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CA" w:rsidRDefault="00EA09CA" w:rsidP="00EA09CA">
      <w:pPr>
        <w:pStyle w:val="Standard"/>
        <w:tabs>
          <w:tab w:val="left" w:pos="4350"/>
        </w:tabs>
        <w:ind w:left="4230"/>
      </w:pPr>
      <w:r>
        <w:rPr>
          <w:lang w:val="ru-RU"/>
        </w:rPr>
        <w:t>ТАРИФЫ</w:t>
      </w:r>
    </w:p>
    <w:p w:rsidR="00EA09CA" w:rsidRDefault="00EA09CA" w:rsidP="00EA09CA">
      <w:pPr>
        <w:pStyle w:val="Standard"/>
        <w:tabs>
          <w:tab w:val="left" w:pos="3105"/>
        </w:tabs>
        <w:ind w:left="2985"/>
      </w:pPr>
      <w:r>
        <w:rPr>
          <w:lang w:val="ru-RU"/>
        </w:rPr>
        <w:t xml:space="preserve"> на питьевую воду и водоотведение</w:t>
      </w:r>
    </w:p>
    <w:p w:rsidR="00EA09CA" w:rsidRDefault="00EA09CA" w:rsidP="00EA09CA">
      <w:pPr>
        <w:pStyle w:val="Standard"/>
        <w:tabs>
          <w:tab w:val="left" w:pos="3105"/>
        </w:tabs>
        <w:ind w:left="2985"/>
      </w:pPr>
      <w:r>
        <w:rPr>
          <w:lang w:val="ru-RU"/>
        </w:rPr>
        <w:t xml:space="preserve">    МУП «Родник», Динской район</w:t>
      </w:r>
    </w:p>
    <w:p w:rsidR="00EA09CA" w:rsidRDefault="00EA09CA" w:rsidP="00EA09CA">
      <w:pPr>
        <w:pStyle w:val="Standard"/>
        <w:tabs>
          <w:tab w:val="left" w:pos="120"/>
        </w:tabs>
      </w:pPr>
    </w:p>
    <w:p w:rsidR="00EA09CA" w:rsidRDefault="00EA09CA" w:rsidP="00EA09CA">
      <w:pPr>
        <w:pStyle w:val="Standard"/>
        <w:tabs>
          <w:tab w:val="left" w:pos="0"/>
        </w:tabs>
      </w:pPr>
      <w:r>
        <w:rPr>
          <w:lang w:val="ru-RU"/>
        </w:rPr>
        <w:tab/>
        <w:t>Приказом региональной энергетической комиссии - департамента цен и тарифов Краснодарского края от «25.11.2015 №53/2015-окк», определены тарифы на питьевую воду и услуги по водоотведению, изменение на основании  приказа региональной энергетической комиссии - департамента цен и тарифов Краснодарского края от 07.12.2016 №61/2016-вк</w:t>
      </w:r>
    </w:p>
    <w:p w:rsidR="00EA09CA" w:rsidRDefault="00EA09CA" w:rsidP="00EA09CA">
      <w:pPr>
        <w:pStyle w:val="Standard"/>
        <w:tabs>
          <w:tab w:val="left" w:pos="0"/>
        </w:tabs>
      </w:pPr>
      <w:r>
        <w:rPr>
          <w:lang w:val="ru-RU"/>
        </w:rPr>
        <w:tab/>
        <w:t>Приказом МУП «Родник» от 20.12.2016г. №63-П «О тарифах на водоснабжение и водоотведение на 2017г.»</w:t>
      </w:r>
    </w:p>
    <w:p w:rsidR="00EA09CA" w:rsidRDefault="00EA09CA" w:rsidP="00EA09CA">
      <w:pPr>
        <w:pStyle w:val="Standard"/>
        <w:tabs>
          <w:tab w:val="left" w:pos="0"/>
        </w:tabs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"/>
        <w:gridCol w:w="2730"/>
        <w:gridCol w:w="1605"/>
        <w:gridCol w:w="1616"/>
        <w:gridCol w:w="1594"/>
        <w:gridCol w:w="1606"/>
      </w:tblGrid>
      <w:tr w:rsidR="00EA09CA" w:rsidTr="00EA09CA"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питьевую воду</w:t>
            </w:r>
          </w:p>
        </w:tc>
        <w:tc>
          <w:tcPr>
            <w:tcW w:w="3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водоотведение</w:t>
            </w:r>
          </w:p>
        </w:tc>
      </w:tr>
      <w:tr w:rsidR="00EA09CA" w:rsidTr="00EA09CA"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09CA" w:rsidRDefault="00EA09CA">
            <w:pPr>
              <w:widowControl/>
              <w:suppressAutoHyphens w:val="0"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27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09CA" w:rsidRDefault="00EA09CA">
            <w:pPr>
              <w:widowControl/>
              <w:suppressAutoHyphens w:val="0"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Тариф</w:t>
            </w:r>
          </w:p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(руб./куб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Тариф для населения</w:t>
            </w:r>
          </w:p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(руб./куб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Тариф</w:t>
            </w:r>
          </w:p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(руб./куб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Тариф для населения</w:t>
            </w:r>
          </w:p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(руб./куб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EA09CA" w:rsidTr="00EA09CA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01.01.2017 по 30.06.2017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23,33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23,33</w:t>
            </w:r>
          </w:p>
        </w:tc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40,99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40,99</w:t>
            </w:r>
          </w:p>
        </w:tc>
      </w:tr>
      <w:tr w:rsidR="00EA09CA" w:rsidTr="00EA09CA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01.07.2017 по 31.12.2017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24,26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24,26</w:t>
            </w:r>
          </w:p>
        </w:tc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41,17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09CA" w:rsidRDefault="00EA09C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41,17</w:t>
            </w:r>
          </w:p>
        </w:tc>
      </w:tr>
    </w:tbl>
    <w:p w:rsidR="00EA09CA" w:rsidRDefault="00EA09CA" w:rsidP="00EA09CA">
      <w:pPr>
        <w:pStyle w:val="Standard"/>
        <w:tabs>
          <w:tab w:val="left" w:pos="0"/>
        </w:tabs>
      </w:pPr>
    </w:p>
    <w:p w:rsidR="0054652C" w:rsidRDefault="0054652C"/>
    <w:sectPr w:rsidR="0054652C" w:rsidSect="0054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9CA"/>
    <w:rsid w:val="0054652C"/>
    <w:rsid w:val="00E30AF1"/>
    <w:rsid w:val="00EA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09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9C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Игнатьев</cp:lastModifiedBy>
  <cp:revision>1</cp:revision>
  <dcterms:created xsi:type="dcterms:W3CDTF">2017-02-02T07:00:00Z</dcterms:created>
  <dcterms:modified xsi:type="dcterms:W3CDTF">2017-02-02T07:00:00Z</dcterms:modified>
</cp:coreProperties>
</file>