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0C2" w:rsidRPr="00D974BB" w:rsidRDefault="003C40C2" w:rsidP="003C40C2">
      <w:pPr>
        <w:jc w:val="center"/>
        <w:rPr>
          <w:b/>
          <w:sz w:val="28"/>
          <w:szCs w:val="28"/>
        </w:rPr>
      </w:pPr>
      <w:r>
        <w:rPr>
          <w:b/>
          <w:noProof/>
          <w:sz w:val="28"/>
          <w:szCs w:val="28"/>
        </w:rPr>
        <w:drawing>
          <wp:inline distT="0" distB="0" distL="0" distR="0">
            <wp:extent cx="474345" cy="526415"/>
            <wp:effectExtent l="0" t="0" r="1905" b="698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4345" cy="526415"/>
                    </a:xfrm>
                    <a:prstGeom prst="rect">
                      <a:avLst/>
                    </a:prstGeom>
                    <a:noFill/>
                    <a:ln>
                      <a:noFill/>
                    </a:ln>
                  </pic:spPr>
                </pic:pic>
              </a:graphicData>
            </a:graphic>
          </wp:inline>
        </w:drawing>
      </w:r>
    </w:p>
    <w:p w:rsidR="003C40C2" w:rsidRDefault="003C40C2" w:rsidP="003C40C2">
      <w:pPr>
        <w:jc w:val="center"/>
        <w:rPr>
          <w:b/>
          <w:sz w:val="28"/>
          <w:szCs w:val="28"/>
        </w:rPr>
      </w:pPr>
      <w:r w:rsidRPr="00660D5B">
        <w:rPr>
          <w:b/>
          <w:sz w:val="28"/>
          <w:szCs w:val="28"/>
        </w:rPr>
        <w:t>АДМИНИСТРАЦИЯ ВАСЮРИНСКОГО СЕЛЬСКОГО ПОСЕЛЕНИЯ ДИНСКОГО РАЙОНА</w:t>
      </w:r>
    </w:p>
    <w:p w:rsidR="00607E71" w:rsidRDefault="00607E71" w:rsidP="003C40C2">
      <w:pPr>
        <w:jc w:val="center"/>
        <w:rPr>
          <w:b/>
          <w:sz w:val="32"/>
          <w:szCs w:val="32"/>
        </w:rPr>
      </w:pPr>
    </w:p>
    <w:p w:rsidR="003C40C2" w:rsidRDefault="003C40C2" w:rsidP="003C40C2">
      <w:pPr>
        <w:jc w:val="center"/>
        <w:rPr>
          <w:b/>
          <w:sz w:val="32"/>
          <w:szCs w:val="32"/>
        </w:rPr>
      </w:pPr>
      <w:r>
        <w:rPr>
          <w:b/>
          <w:sz w:val="32"/>
          <w:szCs w:val="32"/>
        </w:rPr>
        <w:t>ПОСТАНОВЛЕНИЕ</w:t>
      </w:r>
    </w:p>
    <w:p w:rsidR="00291EA3" w:rsidRDefault="00291EA3" w:rsidP="003C40C2">
      <w:pPr>
        <w:jc w:val="center"/>
        <w:rPr>
          <w:b/>
          <w:sz w:val="28"/>
          <w:szCs w:val="28"/>
        </w:rPr>
      </w:pPr>
    </w:p>
    <w:p w:rsidR="003C40C2" w:rsidRPr="00D974BB" w:rsidRDefault="003C40C2" w:rsidP="003C40C2">
      <w:pPr>
        <w:contextualSpacing/>
        <w:jc w:val="both"/>
        <w:rPr>
          <w:sz w:val="28"/>
          <w:szCs w:val="28"/>
        </w:rPr>
      </w:pPr>
      <w:r>
        <w:rPr>
          <w:sz w:val="28"/>
          <w:szCs w:val="28"/>
        </w:rPr>
        <w:t>о</w:t>
      </w:r>
      <w:r w:rsidRPr="00D974BB">
        <w:rPr>
          <w:sz w:val="28"/>
          <w:szCs w:val="28"/>
        </w:rPr>
        <w:t>т</w:t>
      </w:r>
      <w:r w:rsidRPr="00D974BB">
        <w:rPr>
          <w:sz w:val="28"/>
          <w:szCs w:val="28"/>
        </w:rPr>
        <w:tab/>
      </w:r>
      <w:r w:rsidRPr="00D974BB">
        <w:rPr>
          <w:sz w:val="28"/>
          <w:szCs w:val="28"/>
        </w:rPr>
        <w:tab/>
      </w:r>
      <w:r w:rsidR="00291EA3">
        <w:rPr>
          <w:sz w:val="28"/>
          <w:szCs w:val="28"/>
        </w:rPr>
        <w:t xml:space="preserve">                                                       </w:t>
      </w:r>
      <w:r w:rsidR="00942944">
        <w:rPr>
          <w:sz w:val="28"/>
          <w:szCs w:val="28"/>
        </w:rPr>
        <w:t xml:space="preserve">                                   </w:t>
      </w:r>
      <w:r w:rsidR="00291EA3">
        <w:rPr>
          <w:sz w:val="28"/>
          <w:szCs w:val="28"/>
        </w:rPr>
        <w:t xml:space="preserve">  </w:t>
      </w:r>
      <w:r>
        <w:rPr>
          <w:sz w:val="28"/>
          <w:szCs w:val="28"/>
        </w:rPr>
        <w:tab/>
        <w:t xml:space="preserve">№ </w:t>
      </w:r>
    </w:p>
    <w:p w:rsidR="003C40C2" w:rsidRPr="00D974BB" w:rsidRDefault="003C40C2" w:rsidP="003C40C2">
      <w:pPr>
        <w:contextualSpacing/>
        <w:jc w:val="center"/>
        <w:rPr>
          <w:sz w:val="28"/>
          <w:szCs w:val="28"/>
        </w:rPr>
      </w:pPr>
    </w:p>
    <w:p w:rsidR="003C40C2" w:rsidRDefault="003C40C2" w:rsidP="003C40C2">
      <w:pPr>
        <w:jc w:val="center"/>
      </w:pPr>
      <w:r>
        <w:t>ст</w:t>
      </w:r>
      <w:r w:rsidR="00607E71">
        <w:t xml:space="preserve">аница </w:t>
      </w:r>
      <w:r>
        <w:t>Васюринская</w:t>
      </w:r>
    </w:p>
    <w:p w:rsidR="003C40C2" w:rsidRPr="00291EA3" w:rsidRDefault="003C40C2" w:rsidP="003C40C2">
      <w:pPr>
        <w:rPr>
          <w:b/>
          <w:sz w:val="28"/>
          <w:szCs w:val="28"/>
        </w:rPr>
      </w:pPr>
    </w:p>
    <w:p w:rsidR="003C40C2" w:rsidRPr="00291EA3" w:rsidRDefault="003C40C2" w:rsidP="003C40C2">
      <w:pPr>
        <w:jc w:val="center"/>
        <w:rPr>
          <w:b/>
          <w:sz w:val="28"/>
          <w:szCs w:val="28"/>
        </w:rPr>
      </w:pPr>
    </w:p>
    <w:p w:rsidR="00291EA3" w:rsidRPr="00291EA3" w:rsidRDefault="00291EA3" w:rsidP="00291EA3">
      <w:pPr>
        <w:keepNext/>
        <w:keepLines/>
        <w:widowControl w:val="0"/>
        <w:adjustRightInd w:val="0"/>
        <w:spacing w:before="220" w:after="60"/>
        <w:contextualSpacing/>
        <w:jc w:val="center"/>
        <w:textAlignment w:val="baseline"/>
        <w:rPr>
          <w:rFonts w:eastAsia="Microsoft YaHei"/>
          <w:b/>
          <w:caps/>
          <w:kern w:val="28"/>
          <w:sz w:val="28"/>
          <w:szCs w:val="28"/>
        </w:rPr>
      </w:pPr>
      <w:r w:rsidRPr="00291EA3">
        <w:rPr>
          <w:b/>
          <w:sz w:val="28"/>
          <w:szCs w:val="28"/>
        </w:rPr>
        <w:t xml:space="preserve">О внесении изменений в постановление </w:t>
      </w:r>
      <w:r w:rsidR="00607E71">
        <w:rPr>
          <w:b/>
          <w:sz w:val="28"/>
          <w:szCs w:val="28"/>
        </w:rPr>
        <w:t xml:space="preserve">администрации Васюринского сельского поселения </w:t>
      </w:r>
      <w:r w:rsidRPr="00291EA3">
        <w:rPr>
          <w:b/>
          <w:sz w:val="28"/>
          <w:szCs w:val="28"/>
        </w:rPr>
        <w:t>от 04.08.2015 № 508 «Об утверждении схемы водоснабжения и водоотведения</w:t>
      </w:r>
      <w:r>
        <w:rPr>
          <w:b/>
          <w:sz w:val="28"/>
          <w:szCs w:val="28"/>
        </w:rPr>
        <w:t xml:space="preserve"> </w:t>
      </w:r>
      <w:r w:rsidRPr="00291EA3">
        <w:rPr>
          <w:b/>
          <w:sz w:val="28"/>
          <w:szCs w:val="28"/>
        </w:rPr>
        <w:t xml:space="preserve">Васюринского сельского поселения Динского </w:t>
      </w:r>
      <w:r>
        <w:rPr>
          <w:b/>
          <w:sz w:val="28"/>
          <w:szCs w:val="28"/>
        </w:rPr>
        <w:t>района на период с 2015 по 2025 гг.»</w:t>
      </w:r>
    </w:p>
    <w:p w:rsidR="003C40C2" w:rsidRPr="00291EA3" w:rsidRDefault="00291EA3" w:rsidP="003C40C2">
      <w:pPr>
        <w:jc w:val="center"/>
        <w:rPr>
          <w:b/>
          <w:sz w:val="28"/>
          <w:szCs w:val="28"/>
        </w:rPr>
      </w:pPr>
      <w:r w:rsidRPr="00291EA3">
        <w:rPr>
          <w:b/>
          <w:sz w:val="28"/>
          <w:szCs w:val="28"/>
        </w:rPr>
        <w:t xml:space="preserve"> </w:t>
      </w:r>
    </w:p>
    <w:p w:rsidR="003C40C2" w:rsidRPr="00291EA3" w:rsidRDefault="003C40C2" w:rsidP="003C40C2">
      <w:pPr>
        <w:rPr>
          <w:sz w:val="28"/>
          <w:szCs w:val="28"/>
        </w:rPr>
      </w:pPr>
    </w:p>
    <w:p w:rsidR="00291EA3" w:rsidRPr="00291EA3" w:rsidRDefault="003C40C2" w:rsidP="00607E71">
      <w:pPr>
        <w:tabs>
          <w:tab w:val="left" w:pos="-1276"/>
        </w:tabs>
        <w:ind w:firstLine="851"/>
        <w:jc w:val="both"/>
        <w:rPr>
          <w:sz w:val="28"/>
          <w:szCs w:val="28"/>
        </w:rPr>
      </w:pPr>
      <w:r w:rsidRPr="00291EA3">
        <w:rPr>
          <w:sz w:val="28"/>
          <w:szCs w:val="28"/>
        </w:rPr>
        <w:tab/>
      </w:r>
      <w:proofErr w:type="gramStart"/>
      <w:r w:rsidR="00291EA3" w:rsidRPr="00291EA3">
        <w:rPr>
          <w:sz w:val="28"/>
          <w:szCs w:val="28"/>
        </w:rPr>
        <w:t xml:space="preserve">В соответствии </w:t>
      </w:r>
      <w:r w:rsidR="00607E71">
        <w:rPr>
          <w:sz w:val="28"/>
          <w:szCs w:val="28"/>
        </w:rPr>
        <w:t xml:space="preserve">с </w:t>
      </w:r>
      <w:r w:rsidR="00607E71" w:rsidRPr="00050074">
        <w:rPr>
          <w:sz w:val="28"/>
          <w:szCs w:val="28"/>
        </w:rPr>
        <w:t>Федеральн</w:t>
      </w:r>
      <w:r w:rsidR="00607E71">
        <w:rPr>
          <w:sz w:val="28"/>
          <w:szCs w:val="28"/>
        </w:rPr>
        <w:t xml:space="preserve">ым  </w:t>
      </w:r>
      <w:r w:rsidR="00607E71" w:rsidRPr="00050074">
        <w:rPr>
          <w:sz w:val="28"/>
          <w:szCs w:val="28"/>
        </w:rPr>
        <w:t>закон</w:t>
      </w:r>
      <w:r w:rsidR="00607E71">
        <w:rPr>
          <w:sz w:val="28"/>
          <w:szCs w:val="28"/>
        </w:rPr>
        <w:t>ом</w:t>
      </w:r>
      <w:r w:rsidR="00607E71" w:rsidRPr="00050074">
        <w:rPr>
          <w:sz w:val="28"/>
          <w:szCs w:val="28"/>
        </w:rPr>
        <w:t xml:space="preserve"> от 06</w:t>
      </w:r>
      <w:r w:rsidR="00607E71">
        <w:rPr>
          <w:sz w:val="28"/>
          <w:szCs w:val="28"/>
        </w:rPr>
        <w:t xml:space="preserve"> октября </w:t>
      </w:r>
      <w:r w:rsidR="00607E71" w:rsidRPr="00050074">
        <w:rPr>
          <w:sz w:val="28"/>
          <w:szCs w:val="28"/>
        </w:rPr>
        <w:t>2003 № 131-ФЗ "Об общих принципах организации местного самоупр</w:t>
      </w:r>
      <w:r w:rsidR="00607E71">
        <w:rPr>
          <w:sz w:val="28"/>
          <w:szCs w:val="28"/>
        </w:rPr>
        <w:t xml:space="preserve">авления в Российской Федерации", со </w:t>
      </w:r>
      <w:r w:rsidR="00607E71" w:rsidRPr="00291EA3">
        <w:rPr>
          <w:sz w:val="28"/>
          <w:szCs w:val="28"/>
        </w:rPr>
        <w:t>ст</w:t>
      </w:r>
      <w:r w:rsidR="00607E71">
        <w:rPr>
          <w:sz w:val="28"/>
          <w:szCs w:val="28"/>
        </w:rPr>
        <w:t>атьей</w:t>
      </w:r>
      <w:r w:rsidR="00607E71" w:rsidRPr="00291EA3">
        <w:rPr>
          <w:sz w:val="28"/>
          <w:szCs w:val="28"/>
        </w:rPr>
        <w:t xml:space="preserve"> 8 </w:t>
      </w:r>
      <w:r w:rsidR="00607E71">
        <w:rPr>
          <w:sz w:val="28"/>
          <w:szCs w:val="28"/>
        </w:rPr>
        <w:t>Устава</w:t>
      </w:r>
      <w:r w:rsidR="00291EA3" w:rsidRPr="00291EA3">
        <w:rPr>
          <w:sz w:val="28"/>
          <w:szCs w:val="28"/>
        </w:rPr>
        <w:t xml:space="preserve"> Васюринского сельск</w:t>
      </w:r>
      <w:r w:rsidR="00607E71">
        <w:rPr>
          <w:sz w:val="28"/>
          <w:szCs w:val="28"/>
        </w:rPr>
        <w:t>ого поселения Динского района,</w:t>
      </w:r>
      <w:r w:rsidR="00291EA3" w:rsidRPr="00291EA3">
        <w:rPr>
          <w:sz w:val="28"/>
          <w:szCs w:val="28"/>
        </w:rPr>
        <w:t xml:space="preserve"> в целях исполнения приказа Министерства регионального развития Российской Федерации от 6 мая 2011 № 204 «О разработке программ комплексного развития систем коммунальной инфраструктуры муниципальных  образований» </w:t>
      </w:r>
      <w:r w:rsidR="00291EA3" w:rsidRPr="00291EA3">
        <w:rPr>
          <w:rStyle w:val="23pt"/>
          <w:sz w:val="28"/>
          <w:szCs w:val="28"/>
        </w:rPr>
        <w:t>постановля</w:t>
      </w:r>
      <w:r w:rsidR="00607E71">
        <w:rPr>
          <w:rStyle w:val="23pt"/>
          <w:sz w:val="28"/>
          <w:szCs w:val="28"/>
        </w:rPr>
        <w:t>ю</w:t>
      </w:r>
      <w:r w:rsidR="00291EA3" w:rsidRPr="00291EA3">
        <w:rPr>
          <w:rStyle w:val="23pt"/>
          <w:sz w:val="28"/>
          <w:szCs w:val="28"/>
        </w:rPr>
        <w:t>:</w:t>
      </w:r>
      <w:proofErr w:type="gramEnd"/>
    </w:p>
    <w:p w:rsidR="00291EA3" w:rsidRPr="00291EA3" w:rsidRDefault="00291EA3" w:rsidP="00607E71">
      <w:pPr>
        <w:pStyle w:val="22"/>
        <w:numPr>
          <w:ilvl w:val="0"/>
          <w:numId w:val="1"/>
        </w:numPr>
        <w:shd w:val="clear" w:color="auto" w:fill="auto"/>
        <w:tabs>
          <w:tab w:val="left" w:pos="910"/>
        </w:tabs>
        <w:spacing w:before="0" w:after="0" w:line="322" w:lineRule="exact"/>
        <w:ind w:firstLine="580"/>
        <w:jc w:val="both"/>
        <w:rPr>
          <w:sz w:val="28"/>
          <w:szCs w:val="28"/>
        </w:rPr>
      </w:pPr>
      <w:r w:rsidRPr="00291EA3">
        <w:rPr>
          <w:sz w:val="28"/>
          <w:szCs w:val="28"/>
        </w:rPr>
        <w:t xml:space="preserve">Утвердить систему водоснабжения и водоотведения Васюринского сельского поселения Динского района Краснодарского края на период с 2015 по 2025 </w:t>
      </w:r>
      <w:proofErr w:type="spellStart"/>
      <w:proofErr w:type="gramStart"/>
      <w:r w:rsidRPr="00291EA3">
        <w:rPr>
          <w:sz w:val="28"/>
          <w:szCs w:val="28"/>
        </w:rPr>
        <w:t>гг</w:t>
      </w:r>
      <w:proofErr w:type="spellEnd"/>
      <w:proofErr w:type="gramEnd"/>
      <w:r w:rsidRPr="00291EA3">
        <w:rPr>
          <w:sz w:val="28"/>
          <w:szCs w:val="28"/>
        </w:rPr>
        <w:t>» в новой редакции (прилагается);</w:t>
      </w:r>
    </w:p>
    <w:p w:rsidR="00291EA3" w:rsidRPr="00291EA3" w:rsidRDefault="00291EA3" w:rsidP="00607E71">
      <w:pPr>
        <w:pStyle w:val="22"/>
        <w:numPr>
          <w:ilvl w:val="0"/>
          <w:numId w:val="1"/>
        </w:numPr>
        <w:shd w:val="clear" w:color="auto" w:fill="auto"/>
        <w:tabs>
          <w:tab w:val="left" w:pos="1046"/>
        </w:tabs>
        <w:spacing w:before="0" w:after="0" w:line="322" w:lineRule="exact"/>
        <w:ind w:firstLine="580"/>
        <w:jc w:val="both"/>
        <w:rPr>
          <w:sz w:val="28"/>
          <w:szCs w:val="28"/>
        </w:rPr>
      </w:pPr>
      <w:r w:rsidRPr="00291EA3">
        <w:rPr>
          <w:sz w:val="28"/>
          <w:szCs w:val="28"/>
        </w:rPr>
        <w:t>Настоящие постановление разместить на официальном сайте администрации Васюринского сельского поселения;</w:t>
      </w:r>
    </w:p>
    <w:p w:rsidR="00291EA3" w:rsidRPr="00291EA3" w:rsidRDefault="00291EA3" w:rsidP="00607E71">
      <w:pPr>
        <w:pStyle w:val="22"/>
        <w:numPr>
          <w:ilvl w:val="0"/>
          <w:numId w:val="1"/>
        </w:numPr>
        <w:shd w:val="clear" w:color="auto" w:fill="auto"/>
        <w:tabs>
          <w:tab w:val="left" w:pos="962"/>
        </w:tabs>
        <w:spacing w:before="0" w:after="0" w:line="322" w:lineRule="exact"/>
        <w:ind w:firstLine="580"/>
        <w:jc w:val="both"/>
        <w:rPr>
          <w:sz w:val="28"/>
          <w:szCs w:val="28"/>
        </w:rPr>
      </w:pPr>
      <w:proofErr w:type="gramStart"/>
      <w:r w:rsidRPr="00291EA3">
        <w:rPr>
          <w:sz w:val="28"/>
          <w:szCs w:val="28"/>
        </w:rPr>
        <w:t>Контроль за</w:t>
      </w:r>
      <w:proofErr w:type="gramEnd"/>
      <w:r w:rsidRPr="00291EA3">
        <w:rPr>
          <w:sz w:val="28"/>
          <w:szCs w:val="28"/>
        </w:rPr>
        <w:t xml:space="preserve"> исполнением настоящего постановления оставляю за собой.</w:t>
      </w:r>
    </w:p>
    <w:p w:rsidR="00291EA3" w:rsidRDefault="00291EA3" w:rsidP="00607E71">
      <w:pPr>
        <w:pStyle w:val="22"/>
        <w:numPr>
          <w:ilvl w:val="0"/>
          <w:numId w:val="1"/>
        </w:numPr>
        <w:shd w:val="clear" w:color="auto" w:fill="auto"/>
        <w:tabs>
          <w:tab w:val="left" w:pos="967"/>
        </w:tabs>
        <w:spacing w:before="0" w:after="0" w:line="322" w:lineRule="exact"/>
        <w:ind w:left="580"/>
        <w:jc w:val="both"/>
        <w:rPr>
          <w:sz w:val="28"/>
          <w:szCs w:val="28"/>
        </w:rPr>
      </w:pPr>
      <w:r w:rsidRPr="00291EA3">
        <w:rPr>
          <w:sz w:val="28"/>
          <w:szCs w:val="28"/>
        </w:rPr>
        <w:t>Настоящее постановление вступает в силу со дня его подписания.</w:t>
      </w:r>
    </w:p>
    <w:p w:rsidR="00607E71" w:rsidRDefault="00607E71" w:rsidP="00607E71">
      <w:pPr>
        <w:pStyle w:val="22"/>
        <w:shd w:val="clear" w:color="auto" w:fill="auto"/>
        <w:tabs>
          <w:tab w:val="left" w:pos="967"/>
        </w:tabs>
        <w:spacing w:before="0" w:after="0" w:line="322" w:lineRule="exact"/>
        <w:jc w:val="both"/>
        <w:rPr>
          <w:sz w:val="28"/>
          <w:szCs w:val="28"/>
        </w:rPr>
      </w:pPr>
    </w:p>
    <w:p w:rsidR="003C40C2" w:rsidRPr="00291EA3" w:rsidRDefault="003C40C2" w:rsidP="00607E71">
      <w:pPr>
        <w:ind w:firstLine="705"/>
        <w:jc w:val="both"/>
        <w:rPr>
          <w:sz w:val="28"/>
          <w:szCs w:val="28"/>
        </w:rPr>
      </w:pPr>
    </w:p>
    <w:p w:rsidR="003C40C2" w:rsidRDefault="003C40C2" w:rsidP="00607E71">
      <w:pPr>
        <w:jc w:val="both"/>
        <w:rPr>
          <w:sz w:val="28"/>
          <w:szCs w:val="28"/>
        </w:rPr>
      </w:pPr>
      <w:r>
        <w:rPr>
          <w:sz w:val="28"/>
          <w:szCs w:val="28"/>
        </w:rPr>
        <w:t>Глава Васюринского</w:t>
      </w:r>
    </w:p>
    <w:p w:rsidR="003C40C2" w:rsidRDefault="003C40C2" w:rsidP="00607E71">
      <w:pPr>
        <w:jc w:val="both"/>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t xml:space="preserve">                                 Д.А. Позов</w:t>
      </w:r>
    </w:p>
    <w:p w:rsidR="003C40C2" w:rsidRDefault="003C40C2" w:rsidP="00607E71">
      <w:pPr>
        <w:jc w:val="both"/>
        <w:rPr>
          <w:sz w:val="28"/>
          <w:szCs w:val="28"/>
        </w:rPr>
      </w:pPr>
    </w:p>
    <w:p w:rsidR="000F3FE1" w:rsidRDefault="000F3FE1" w:rsidP="00607E71">
      <w:pPr>
        <w:jc w:val="both"/>
      </w:pPr>
    </w:p>
    <w:p w:rsidR="00542548" w:rsidRDefault="00542548" w:rsidP="00607E71">
      <w:pPr>
        <w:jc w:val="both"/>
      </w:pPr>
    </w:p>
    <w:p w:rsidR="00542548" w:rsidRDefault="00542548" w:rsidP="00607E71">
      <w:pPr>
        <w:jc w:val="both"/>
      </w:pPr>
    </w:p>
    <w:p w:rsidR="00542548" w:rsidRDefault="00542548" w:rsidP="00607E71">
      <w:pPr>
        <w:jc w:val="both"/>
      </w:pPr>
    </w:p>
    <w:p w:rsidR="00542548" w:rsidRDefault="00542548" w:rsidP="00607E71">
      <w:pPr>
        <w:jc w:val="both"/>
      </w:pPr>
    </w:p>
    <w:p w:rsidR="00542548" w:rsidRDefault="00542548" w:rsidP="00607E71">
      <w:pPr>
        <w:jc w:val="both"/>
      </w:pPr>
    </w:p>
    <w:p w:rsidR="00542548" w:rsidRDefault="00542548" w:rsidP="00607E71">
      <w:pPr>
        <w:jc w:val="both"/>
      </w:pPr>
    </w:p>
    <w:p w:rsidR="00542548" w:rsidRDefault="00542548" w:rsidP="00607E71">
      <w:pPr>
        <w:jc w:val="both"/>
      </w:pPr>
    </w:p>
    <w:p w:rsidR="00542548" w:rsidRDefault="00542548" w:rsidP="00607E71">
      <w:pPr>
        <w:jc w:val="both"/>
      </w:pPr>
    </w:p>
    <w:p w:rsidR="00542548" w:rsidRPr="00942944" w:rsidRDefault="0093443B" w:rsidP="00542548">
      <w:pPr>
        <w:pStyle w:val="aff8"/>
        <w:jc w:val="center"/>
        <w:rPr>
          <w:noProof/>
          <w:sz w:val="28"/>
          <w:szCs w:val="28"/>
        </w:rPr>
      </w:pPr>
      <w:r w:rsidRPr="0093443B">
        <w:pict>
          <v:rect id="Прямоугольник 3" o:spid="_x0000_s1027" style="position:absolute;left:0;text-align:left;margin-left:3pt;margin-top:1.5pt;width:640.95pt;height:30.7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" o:allowincell="f" fillcolor="#9bbb59 [3206]" strokecolor="#f2f2f2 [3041]" strokeweight="3pt">
            <v:shadow on="t" type="perspective" color="#4e6128 [1606]" opacity=".5" offset="1pt" offset2="-1pt"/>
            <w10:wrap anchorx="page" anchory="page"/>
          </v:rect>
        </w:pict>
      </w:r>
      <w:r w:rsidRPr="0093443B">
        <w:pict>
          <v:rect id="Прямоугольник 4" o:spid="_x0000_s1028" style="position:absolute;left:0;text-align:left;margin-left:588pt;margin-top:-10.3pt;width:7.15pt;height:830.3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" o:allowincell="f" strokecolor="#4f81bd">
            <w10:wrap anchorx="page" anchory="page"/>
          </v:rect>
        </w:pict>
      </w:r>
      <w:r w:rsidRPr="0093443B">
        <w:pict>
          <v:rect id="Прямоугольник 5" o:spid="_x0000_s1029" style="position:absolute;left:0;text-align:left;margin-left:34.5pt;margin-top:-14.8pt;width:7.5pt;height:830.3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" o:allowincell="f" strokecolor="#4f81bd">
            <w10:wrap anchorx="page" anchory="page"/>
          </v:rect>
        </w:pict>
      </w:r>
    </w:p>
    <w:p w:rsidR="00542548" w:rsidRDefault="00542548" w:rsidP="00542548">
      <w:pPr>
        <w:pStyle w:val="aff8"/>
        <w:jc w:val="both"/>
        <w:rPr>
          <w:noProof/>
          <w:sz w:val="28"/>
          <w:szCs w:val="28"/>
        </w:rPr>
      </w:pPr>
    </w:p>
    <w:p w:rsidR="00542548" w:rsidRDefault="00542548" w:rsidP="00542548">
      <w:pPr>
        <w:pStyle w:val="aff8"/>
        <w:jc w:val="center"/>
        <w:rPr>
          <w:noProof/>
          <w:sz w:val="28"/>
          <w:szCs w:val="28"/>
        </w:rPr>
      </w:pPr>
      <w:r>
        <w:rPr>
          <w:rFonts w:ascii="Cambria" w:hAnsi="Cambria"/>
          <w:b/>
          <w:noProof/>
          <w:color w:val="000000"/>
          <w:sz w:val="32"/>
          <w:szCs w:val="32"/>
          <w:lang w:eastAsia="ru-RU"/>
        </w:rPr>
        <w:drawing>
          <wp:inline distT="0" distB="0" distL="0" distR="0">
            <wp:extent cx="1233805" cy="1328420"/>
            <wp:effectExtent l="19050" t="0" r="4445"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srcRect/>
                    <a:stretch>
                      <a:fillRect/>
                    </a:stretch>
                  </pic:blipFill>
                  <pic:spPr bwMode="auto">
                    <a:xfrm>
                      <a:off x="0" y="0"/>
                      <a:ext cx="1233805" cy="1328420"/>
                    </a:xfrm>
                    <a:prstGeom prst="rect">
                      <a:avLst/>
                    </a:prstGeom>
                    <a:noFill/>
                    <a:ln w="9525">
                      <a:noFill/>
                      <a:miter lim="800000"/>
                      <a:headEnd/>
                      <a:tailEnd/>
                    </a:ln>
                  </pic:spPr>
                </pic:pic>
              </a:graphicData>
            </a:graphic>
          </wp:inline>
        </w:drawing>
      </w:r>
    </w:p>
    <w:p w:rsidR="00542548" w:rsidRDefault="00542548" w:rsidP="00542548">
      <w:pPr>
        <w:pStyle w:val="aff8"/>
        <w:jc w:val="both"/>
        <w:rPr>
          <w:noProof/>
          <w:sz w:val="28"/>
          <w:szCs w:val="28"/>
        </w:rPr>
      </w:pPr>
    </w:p>
    <w:p w:rsidR="00542548" w:rsidRDefault="00542548" w:rsidP="00542548">
      <w:pPr>
        <w:pStyle w:val="aff8"/>
        <w:jc w:val="both"/>
        <w:rPr>
          <w:noProof/>
          <w:sz w:val="28"/>
          <w:szCs w:val="28"/>
        </w:rPr>
      </w:pPr>
    </w:p>
    <w:p w:rsidR="00542548" w:rsidRDefault="00542548" w:rsidP="00542548">
      <w:pPr>
        <w:pStyle w:val="aff8"/>
        <w:jc w:val="both"/>
        <w:rPr>
          <w:noProof/>
          <w:sz w:val="28"/>
          <w:szCs w:val="28"/>
        </w:rPr>
      </w:pPr>
    </w:p>
    <w:tbl>
      <w:tblPr>
        <w:tblW w:w="10207" w:type="dxa"/>
        <w:tblInd w:w="392" w:type="dxa"/>
        <w:tblLook w:val="00A0"/>
      </w:tblPr>
      <w:tblGrid>
        <w:gridCol w:w="5637"/>
        <w:gridCol w:w="4570"/>
      </w:tblGrid>
      <w:tr w:rsidR="00542548" w:rsidTr="00542548">
        <w:tc>
          <w:tcPr>
            <w:tcW w:w="5637" w:type="dxa"/>
          </w:tcPr>
          <w:p w:rsidR="00542548" w:rsidRDefault="00542548">
            <w:pPr>
              <w:autoSpaceDE w:val="0"/>
              <w:autoSpaceDN w:val="0"/>
              <w:adjustRightInd w:val="0"/>
              <w:contextualSpacing/>
              <w:jc w:val="both"/>
              <w:rPr>
                <w:b/>
                <w:bCs/>
                <w:sz w:val="28"/>
                <w:szCs w:val="28"/>
                <w:lang w:eastAsia="en-US"/>
              </w:rPr>
            </w:pPr>
          </w:p>
          <w:p w:rsidR="00542548" w:rsidRDefault="00542548">
            <w:pPr>
              <w:autoSpaceDE w:val="0"/>
              <w:autoSpaceDN w:val="0"/>
              <w:adjustRightInd w:val="0"/>
              <w:contextualSpacing/>
              <w:jc w:val="both"/>
              <w:rPr>
                <w:sz w:val="28"/>
                <w:szCs w:val="28"/>
              </w:rPr>
            </w:pPr>
          </w:p>
          <w:p w:rsidR="00542548" w:rsidRDefault="00542548">
            <w:pPr>
              <w:autoSpaceDE w:val="0"/>
              <w:autoSpaceDN w:val="0"/>
              <w:adjustRightInd w:val="0"/>
              <w:contextualSpacing/>
              <w:jc w:val="both"/>
              <w:rPr>
                <w:sz w:val="28"/>
                <w:szCs w:val="28"/>
              </w:rPr>
            </w:pPr>
          </w:p>
          <w:p w:rsidR="00542548" w:rsidRDefault="00542548">
            <w:pPr>
              <w:pStyle w:val="aff8"/>
              <w:jc w:val="both"/>
              <w:rPr>
                <w:sz w:val="28"/>
                <w:szCs w:val="28"/>
              </w:rPr>
            </w:pPr>
          </w:p>
        </w:tc>
        <w:tc>
          <w:tcPr>
            <w:tcW w:w="4570" w:type="dxa"/>
          </w:tcPr>
          <w:p w:rsidR="00542548" w:rsidRDefault="00542548">
            <w:pPr>
              <w:autoSpaceDE w:val="0"/>
              <w:autoSpaceDN w:val="0"/>
              <w:adjustRightInd w:val="0"/>
              <w:contextualSpacing/>
              <w:rPr>
                <w:rStyle w:val="FontStyle24"/>
                <w:rFonts w:ascii="Times New Roman" w:hAnsi="Times New Roman" w:cs="Times New Roman"/>
                <w:b/>
                <w:bCs/>
                <w:i/>
                <w:sz w:val="28"/>
                <w:szCs w:val="28"/>
                <w:lang w:eastAsia="en-US"/>
              </w:rPr>
            </w:pPr>
            <w:r>
              <w:rPr>
                <w:b/>
                <w:bCs/>
                <w:sz w:val="28"/>
                <w:szCs w:val="28"/>
              </w:rPr>
              <w:t>УТВЕРЖДАЮ</w:t>
            </w:r>
            <w:r>
              <w:rPr>
                <w:b/>
                <w:bCs/>
                <w:i/>
                <w:sz w:val="28"/>
                <w:szCs w:val="28"/>
              </w:rPr>
              <w:t xml:space="preserve">: Глава </w:t>
            </w:r>
            <w:r>
              <w:rPr>
                <w:rStyle w:val="FontStyle24"/>
                <w:b/>
                <w:bCs/>
                <w:i/>
                <w:sz w:val="28"/>
                <w:szCs w:val="28"/>
              </w:rPr>
              <w:t>Васюринского сельского поселения</w:t>
            </w:r>
          </w:p>
          <w:p w:rsidR="00542548" w:rsidRDefault="00542548">
            <w:pPr>
              <w:autoSpaceDE w:val="0"/>
              <w:autoSpaceDN w:val="0"/>
              <w:adjustRightInd w:val="0"/>
              <w:contextualSpacing/>
            </w:pPr>
            <w:r>
              <w:rPr>
                <w:b/>
                <w:bCs/>
                <w:i/>
                <w:sz w:val="28"/>
                <w:szCs w:val="28"/>
              </w:rPr>
              <w:t>Динского района</w:t>
            </w:r>
          </w:p>
          <w:p w:rsidR="00542548" w:rsidRDefault="00542548">
            <w:pPr>
              <w:autoSpaceDE w:val="0"/>
              <w:autoSpaceDN w:val="0"/>
              <w:adjustRightInd w:val="0"/>
              <w:contextualSpacing/>
              <w:rPr>
                <w:b/>
                <w:bCs/>
                <w:i/>
                <w:sz w:val="28"/>
                <w:szCs w:val="28"/>
              </w:rPr>
            </w:pPr>
            <w:r>
              <w:rPr>
                <w:b/>
                <w:bCs/>
                <w:i/>
                <w:sz w:val="28"/>
                <w:szCs w:val="28"/>
              </w:rPr>
              <w:t>Краснодарского края.</w:t>
            </w:r>
          </w:p>
          <w:p w:rsidR="00542548" w:rsidRDefault="00542548">
            <w:pPr>
              <w:autoSpaceDE w:val="0"/>
              <w:autoSpaceDN w:val="0"/>
              <w:adjustRightInd w:val="0"/>
              <w:contextualSpacing/>
              <w:rPr>
                <w:b/>
                <w:bCs/>
                <w:sz w:val="28"/>
                <w:szCs w:val="28"/>
              </w:rPr>
            </w:pPr>
          </w:p>
          <w:p w:rsidR="00542548" w:rsidRDefault="00542548">
            <w:pPr>
              <w:autoSpaceDE w:val="0"/>
              <w:autoSpaceDN w:val="0"/>
              <w:adjustRightInd w:val="0"/>
              <w:contextualSpacing/>
              <w:rPr>
                <w:sz w:val="28"/>
                <w:szCs w:val="28"/>
              </w:rPr>
            </w:pPr>
            <w:proofErr w:type="spellStart"/>
            <w:r>
              <w:rPr>
                <w:sz w:val="28"/>
                <w:szCs w:val="28"/>
              </w:rPr>
              <w:t>______________</w:t>
            </w:r>
            <w:r>
              <w:rPr>
                <w:color w:val="000000"/>
                <w:sz w:val="28"/>
                <w:szCs w:val="28"/>
              </w:rPr>
              <w:t>Позов</w:t>
            </w:r>
            <w:proofErr w:type="spellEnd"/>
            <w:r>
              <w:rPr>
                <w:color w:val="000000"/>
                <w:sz w:val="28"/>
                <w:szCs w:val="28"/>
              </w:rPr>
              <w:t xml:space="preserve"> Д. А.</w:t>
            </w:r>
          </w:p>
          <w:p w:rsidR="00542548" w:rsidRDefault="00542548">
            <w:pPr>
              <w:autoSpaceDE w:val="0"/>
              <w:autoSpaceDN w:val="0"/>
              <w:adjustRightInd w:val="0"/>
              <w:contextualSpacing/>
              <w:rPr>
                <w:b/>
                <w:bCs/>
                <w:sz w:val="28"/>
                <w:szCs w:val="28"/>
              </w:rPr>
            </w:pPr>
            <w:r>
              <w:rPr>
                <w:sz w:val="28"/>
                <w:szCs w:val="28"/>
              </w:rPr>
              <w:t>М.П.</w:t>
            </w:r>
          </w:p>
          <w:p w:rsidR="00542548" w:rsidRDefault="00542548">
            <w:pPr>
              <w:pStyle w:val="aff8"/>
              <w:jc w:val="both"/>
              <w:rPr>
                <w:sz w:val="28"/>
                <w:szCs w:val="28"/>
              </w:rPr>
            </w:pPr>
          </w:p>
        </w:tc>
      </w:tr>
    </w:tbl>
    <w:p w:rsidR="00542548" w:rsidRDefault="00542548" w:rsidP="00542548">
      <w:pPr>
        <w:pStyle w:val="aff8"/>
        <w:jc w:val="both"/>
        <w:rPr>
          <w:sz w:val="28"/>
          <w:szCs w:val="28"/>
          <w:lang w:eastAsia="ru-RU"/>
        </w:rPr>
      </w:pPr>
    </w:p>
    <w:p w:rsidR="00542548" w:rsidRDefault="00542548" w:rsidP="00542548">
      <w:pPr>
        <w:pStyle w:val="aff8"/>
        <w:jc w:val="both"/>
        <w:rPr>
          <w:sz w:val="28"/>
          <w:szCs w:val="28"/>
          <w:lang w:val="en-US"/>
        </w:rPr>
      </w:pPr>
    </w:p>
    <w:p w:rsidR="00542548" w:rsidRDefault="00542548" w:rsidP="00542548">
      <w:pPr>
        <w:pStyle w:val="aff8"/>
        <w:jc w:val="both"/>
        <w:rPr>
          <w:sz w:val="28"/>
          <w:szCs w:val="28"/>
          <w:lang w:val="en-US"/>
        </w:rPr>
      </w:pPr>
    </w:p>
    <w:p w:rsidR="00542548" w:rsidRDefault="00542548" w:rsidP="00542548">
      <w:pPr>
        <w:keepNext/>
        <w:keepLines/>
        <w:widowControl w:val="0"/>
        <w:adjustRightInd w:val="0"/>
        <w:spacing w:before="220" w:after="60"/>
        <w:contextualSpacing/>
        <w:jc w:val="center"/>
        <w:textAlignment w:val="baseline"/>
        <w:rPr>
          <w:rFonts w:eastAsia="Microsoft YaHei"/>
          <w:b/>
          <w:i/>
          <w:caps/>
          <w:kern w:val="28"/>
          <w:sz w:val="28"/>
          <w:szCs w:val="28"/>
          <w:u w:val="single"/>
        </w:rPr>
      </w:pPr>
      <w:r>
        <w:rPr>
          <w:rFonts w:eastAsia="Microsoft YaHei"/>
          <w:b/>
          <w:i/>
          <w:caps/>
          <w:kern w:val="28"/>
          <w:sz w:val="28"/>
          <w:szCs w:val="28"/>
          <w:u w:val="single"/>
        </w:rPr>
        <w:t xml:space="preserve">Схема водоснабжения И  ВОДООТВЕДЕНИЯ </w:t>
      </w:r>
    </w:p>
    <w:p w:rsidR="00542548" w:rsidRDefault="00542548" w:rsidP="00542548">
      <w:pPr>
        <w:keepNext/>
        <w:keepLines/>
        <w:widowControl w:val="0"/>
        <w:adjustRightInd w:val="0"/>
        <w:spacing w:before="220" w:after="60"/>
        <w:contextualSpacing/>
        <w:jc w:val="center"/>
        <w:textAlignment w:val="baseline"/>
        <w:rPr>
          <w:rFonts w:eastAsia="Microsoft YaHei"/>
          <w:b/>
          <w:i/>
          <w:caps/>
          <w:kern w:val="28"/>
          <w:sz w:val="28"/>
          <w:szCs w:val="28"/>
          <w:u w:val="single"/>
        </w:rPr>
      </w:pPr>
      <w:r>
        <w:rPr>
          <w:rFonts w:eastAsia="Microsoft YaHei"/>
          <w:b/>
          <w:i/>
          <w:caps/>
          <w:kern w:val="28"/>
          <w:sz w:val="28"/>
          <w:szCs w:val="28"/>
          <w:u w:val="single"/>
        </w:rPr>
        <w:t>васюринского сельского поселения</w:t>
      </w:r>
    </w:p>
    <w:p w:rsidR="00542548" w:rsidRDefault="00542548" w:rsidP="00542548">
      <w:pPr>
        <w:keepNext/>
        <w:keepLines/>
        <w:widowControl w:val="0"/>
        <w:adjustRightInd w:val="0"/>
        <w:spacing w:before="220" w:after="60"/>
        <w:contextualSpacing/>
        <w:jc w:val="center"/>
        <w:textAlignment w:val="baseline"/>
        <w:rPr>
          <w:rFonts w:eastAsia="Microsoft YaHei"/>
          <w:b/>
          <w:i/>
          <w:caps/>
          <w:kern w:val="28"/>
          <w:sz w:val="28"/>
          <w:szCs w:val="28"/>
          <w:u w:val="single"/>
        </w:rPr>
      </w:pPr>
      <w:r>
        <w:rPr>
          <w:rFonts w:eastAsia="Microsoft YaHei"/>
          <w:b/>
          <w:i/>
          <w:caps/>
          <w:kern w:val="28"/>
          <w:sz w:val="28"/>
          <w:szCs w:val="28"/>
          <w:u w:val="single"/>
        </w:rPr>
        <w:t>динскогоРАЙОНА краснодарского края</w:t>
      </w:r>
    </w:p>
    <w:p w:rsidR="00542548" w:rsidRDefault="00542548" w:rsidP="00542548">
      <w:pPr>
        <w:keepNext/>
        <w:keepLines/>
        <w:widowControl w:val="0"/>
        <w:adjustRightInd w:val="0"/>
        <w:spacing w:before="220" w:after="60"/>
        <w:contextualSpacing/>
        <w:jc w:val="center"/>
        <w:textAlignment w:val="baseline"/>
        <w:rPr>
          <w:rFonts w:eastAsia="Microsoft YaHei"/>
          <w:b/>
          <w:i/>
          <w:caps/>
          <w:kern w:val="28"/>
          <w:sz w:val="28"/>
          <w:szCs w:val="28"/>
          <w:u w:val="single"/>
        </w:rPr>
      </w:pPr>
      <w:r>
        <w:rPr>
          <w:rFonts w:eastAsia="Microsoft YaHei"/>
          <w:b/>
          <w:i/>
          <w:caps/>
          <w:kern w:val="28"/>
          <w:sz w:val="28"/>
          <w:szCs w:val="28"/>
          <w:u w:val="single"/>
        </w:rPr>
        <w:t>НА ПЕРИОД С 2015 ПО 2025 гг.</w:t>
      </w:r>
    </w:p>
    <w:p w:rsidR="00542548" w:rsidRDefault="00542548" w:rsidP="00542548">
      <w:pPr>
        <w:keepNext/>
        <w:keepLines/>
        <w:widowControl w:val="0"/>
        <w:adjustRightInd w:val="0"/>
        <w:spacing w:before="220" w:after="60"/>
        <w:ind w:left="2880" w:firstLine="720"/>
        <w:contextualSpacing/>
        <w:jc w:val="both"/>
        <w:textAlignment w:val="baseline"/>
        <w:rPr>
          <w:rFonts w:eastAsia="Microsoft YaHei"/>
          <w:b/>
          <w:i/>
          <w:caps/>
          <w:spacing w:val="-30"/>
          <w:kern w:val="28"/>
          <w:sz w:val="28"/>
          <w:szCs w:val="28"/>
          <w:u w:val="single"/>
        </w:rPr>
      </w:pPr>
    </w:p>
    <w:p w:rsidR="00542548" w:rsidRDefault="00542548" w:rsidP="00542548">
      <w:pPr>
        <w:keepNext/>
        <w:keepLines/>
        <w:widowControl w:val="0"/>
        <w:adjustRightInd w:val="0"/>
        <w:spacing w:before="220" w:after="60"/>
        <w:ind w:left="2880" w:firstLine="720"/>
        <w:contextualSpacing/>
        <w:jc w:val="both"/>
        <w:textAlignment w:val="baseline"/>
        <w:rPr>
          <w:rFonts w:eastAsia="Microsoft YaHei"/>
          <w:b/>
          <w:caps/>
          <w:spacing w:val="-30"/>
          <w:kern w:val="28"/>
          <w:sz w:val="28"/>
          <w:szCs w:val="28"/>
        </w:rPr>
      </w:pPr>
    </w:p>
    <w:p w:rsidR="00542548" w:rsidRDefault="00542548" w:rsidP="00542548">
      <w:pPr>
        <w:keepNext/>
        <w:keepLines/>
        <w:widowControl w:val="0"/>
        <w:adjustRightInd w:val="0"/>
        <w:spacing w:before="220" w:after="60"/>
        <w:ind w:left="2880" w:firstLine="720"/>
        <w:contextualSpacing/>
        <w:jc w:val="both"/>
        <w:textAlignment w:val="baseline"/>
        <w:rPr>
          <w:rFonts w:eastAsia="Microsoft YaHei"/>
          <w:b/>
          <w:caps/>
          <w:spacing w:val="-30"/>
          <w:kern w:val="28"/>
          <w:sz w:val="28"/>
          <w:szCs w:val="28"/>
        </w:rPr>
      </w:pPr>
    </w:p>
    <w:p w:rsidR="00542548" w:rsidRDefault="00542548" w:rsidP="00542548">
      <w:pPr>
        <w:keepNext/>
        <w:keepLines/>
        <w:widowControl w:val="0"/>
        <w:adjustRightInd w:val="0"/>
        <w:spacing w:before="220" w:after="60"/>
        <w:ind w:left="2880" w:firstLine="720"/>
        <w:contextualSpacing/>
        <w:jc w:val="both"/>
        <w:textAlignment w:val="baseline"/>
        <w:rPr>
          <w:rFonts w:eastAsia="Microsoft YaHei"/>
          <w:b/>
          <w:caps/>
          <w:spacing w:val="-30"/>
          <w:kern w:val="28"/>
          <w:sz w:val="28"/>
          <w:szCs w:val="28"/>
        </w:rPr>
      </w:pPr>
    </w:p>
    <w:p w:rsidR="00542548" w:rsidRDefault="00542548" w:rsidP="00542548">
      <w:pPr>
        <w:pStyle w:val="aff8"/>
        <w:jc w:val="both"/>
        <w:rPr>
          <w:sz w:val="28"/>
          <w:szCs w:val="28"/>
        </w:rPr>
      </w:pPr>
    </w:p>
    <w:p w:rsidR="00542548" w:rsidRDefault="00542548" w:rsidP="00542548">
      <w:pPr>
        <w:pStyle w:val="aff8"/>
        <w:jc w:val="both"/>
        <w:rPr>
          <w:sz w:val="28"/>
          <w:szCs w:val="28"/>
        </w:rPr>
      </w:pPr>
    </w:p>
    <w:p w:rsidR="00542548" w:rsidRDefault="00542548" w:rsidP="00542548">
      <w:pPr>
        <w:pStyle w:val="aff8"/>
        <w:jc w:val="both"/>
        <w:rPr>
          <w:sz w:val="28"/>
          <w:szCs w:val="28"/>
        </w:rPr>
      </w:pPr>
    </w:p>
    <w:p w:rsidR="00542548" w:rsidRDefault="00542548" w:rsidP="00542548">
      <w:pPr>
        <w:pStyle w:val="aff8"/>
        <w:jc w:val="both"/>
        <w:rPr>
          <w:sz w:val="28"/>
          <w:szCs w:val="28"/>
        </w:rPr>
      </w:pPr>
    </w:p>
    <w:p w:rsidR="00542548" w:rsidRDefault="00542548" w:rsidP="00542548">
      <w:pPr>
        <w:pStyle w:val="aff8"/>
        <w:jc w:val="both"/>
        <w:rPr>
          <w:sz w:val="28"/>
          <w:szCs w:val="28"/>
        </w:rPr>
      </w:pPr>
    </w:p>
    <w:p w:rsidR="00542548" w:rsidRDefault="00542548" w:rsidP="00542548">
      <w:pPr>
        <w:pStyle w:val="aff8"/>
        <w:jc w:val="both"/>
        <w:rPr>
          <w:sz w:val="28"/>
          <w:szCs w:val="28"/>
        </w:rPr>
      </w:pPr>
    </w:p>
    <w:p w:rsidR="00542548" w:rsidRDefault="00542548" w:rsidP="00542548">
      <w:pPr>
        <w:pStyle w:val="aff8"/>
        <w:jc w:val="both"/>
        <w:rPr>
          <w:sz w:val="28"/>
          <w:szCs w:val="28"/>
        </w:rPr>
      </w:pPr>
    </w:p>
    <w:p w:rsidR="00542548" w:rsidRDefault="00542548" w:rsidP="00542548">
      <w:pPr>
        <w:autoSpaceDE w:val="0"/>
        <w:autoSpaceDN w:val="0"/>
        <w:adjustRightInd w:val="0"/>
        <w:contextualSpacing/>
        <w:rPr>
          <w:b/>
          <w:sz w:val="28"/>
          <w:szCs w:val="28"/>
        </w:rPr>
      </w:pPr>
    </w:p>
    <w:p w:rsidR="00542548" w:rsidRDefault="00542548" w:rsidP="00542548">
      <w:pPr>
        <w:autoSpaceDE w:val="0"/>
        <w:autoSpaceDN w:val="0"/>
        <w:adjustRightInd w:val="0"/>
        <w:contextualSpacing/>
        <w:jc w:val="center"/>
        <w:rPr>
          <w:b/>
          <w:i/>
          <w:sz w:val="28"/>
          <w:szCs w:val="28"/>
        </w:rPr>
      </w:pPr>
      <w:r>
        <w:rPr>
          <w:b/>
          <w:i/>
          <w:sz w:val="28"/>
          <w:szCs w:val="28"/>
        </w:rPr>
        <w:t>2016г.</w:t>
      </w:r>
    </w:p>
    <w:p w:rsidR="00542548" w:rsidRDefault="0093443B" w:rsidP="00542548">
      <w:pPr>
        <w:autoSpaceDE w:val="0"/>
        <w:autoSpaceDN w:val="0"/>
        <w:adjustRightInd w:val="0"/>
        <w:contextualSpacing/>
        <w:jc w:val="center"/>
        <w:rPr>
          <w:b/>
          <w:i/>
          <w:sz w:val="28"/>
          <w:szCs w:val="28"/>
        </w:rPr>
      </w:pPr>
      <w:r w:rsidRPr="0093443B">
        <w:rPr>
          <w:rFonts w:ascii="Calibri" w:hAnsi="Calibri"/>
          <w:sz w:val="22"/>
          <w:szCs w:val="22"/>
          <w:lang w:eastAsia="en-US"/>
        </w:rPr>
        <w:pict>
          <v:rect id="Прямоугольник 2" o:spid="_x0000_s1026" style="position:absolute;left:0;text-align:left;margin-left:-9.4pt;margin-top:727.2pt;width:640.95pt;height:30.3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" o:allowincell="f" fillcolor="#9bbb59 [3206]" strokecolor="#f2f2f2 [3041]" strokeweight="3pt">
            <v:shadow on="t" type="perspective" color="#4e6128 [1606]" opacity=".5" offset="1pt" offset2="-1pt"/>
            <w10:wrap anchorx="page" anchory="page"/>
          </v:rect>
        </w:pict>
      </w:r>
    </w:p>
    <w:p w:rsidR="00542548" w:rsidRDefault="00542548" w:rsidP="00542548">
      <w:pPr>
        <w:rPr>
          <w:b/>
          <w:i/>
          <w:sz w:val="28"/>
          <w:szCs w:val="28"/>
        </w:rPr>
        <w:sectPr w:rsidR="00542548">
          <w:headerReference w:type="default" r:id="rId9"/>
          <w:pgSz w:w="12240" w:h="15840"/>
          <w:pgMar w:top="1134" w:right="851" w:bottom="1134" w:left="1134" w:header="720" w:footer="720" w:gutter="0"/>
          <w:cols w:space="720"/>
        </w:sectPr>
      </w:pPr>
    </w:p>
    <w:p w:rsidR="00542548" w:rsidRDefault="00542548" w:rsidP="00542548">
      <w:pPr>
        <w:autoSpaceDE w:val="0"/>
        <w:autoSpaceDN w:val="0"/>
        <w:adjustRightInd w:val="0"/>
        <w:contextualSpacing/>
        <w:jc w:val="center"/>
        <w:rPr>
          <w:b/>
          <w:bCs/>
          <w:i/>
          <w:color w:val="000000"/>
          <w:sz w:val="28"/>
          <w:szCs w:val="28"/>
          <w:lang w:val="en-US"/>
        </w:rPr>
      </w:pPr>
      <w:r>
        <w:rPr>
          <w:b/>
          <w:i/>
          <w:sz w:val="28"/>
          <w:szCs w:val="28"/>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gridCol w:w="709"/>
      </w:tblGrid>
      <w:tr w:rsidR="00542548" w:rsidTr="00542548">
        <w:trPr>
          <w:trHeight w:val="237"/>
        </w:trPr>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color w:val="000000"/>
                <w:sz w:val="28"/>
                <w:szCs w:val="28"/>
              </w:rPr>
            </w:pPr>
            <w:r>
              <w:rPr>
                <w:b/>
                <w:i/>
                <w:color w:val="000000"/>
                <w:sz w:val="28"/>
                <w:szCs w:val="28"/>
              </w:rPr>
              <w:t>ВВЕДЕНИЕ</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7</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color w:val="000000"/>
                <w:sz w:val="28"/>
                <w:szCs w:val="28"/>
              </w:rPr>
            </w:pPr>
            <w:r>
              <w:rPr>
                <w:b/>
                <w:i/>
                <w:color w:val="000000"/>
                <w:sz w:val="28"/>
                <w:szCs w:val="28"/>
              </w:rPr>
              <w:t>ПАСПОРТ СХЕМЫ</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9</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color w:val="000000"/>
                <w:sz w:val="28"/>
                <w:szCs w:val="28"/>
              </w:rPr>
            </w:pPr>
            <w:r>
              <w:rPr>
                <w:b/>
                <w:bCs/>
                <w:i/>
                <w:sz w:val="28"/>
                <w:szCs w:val="28"/>
              </w:rPr>
              <w:t>1.ВОДОСНАБЖЕНИЕ</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13</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color w:val="000000"/>
                <w:sz w:val="28"/>
                <w:szCs w:val="28"/>
              </w:rPr>
            </w:pPr>
            <w:r>
              <w:rPr>
                <w:b/>
                <w:i/>
                <w:sz w:val="28"/>
                <w:szCs w:val="28"/>
              </w:rPr>
              <w:t>1.1ТЕХНИКО-ЭКОНОМИЧЕСКОЕ СОСТОЯНИЕ ЦЕНТРАЛИЗОВАННЫХ СИСТЕМ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13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i/>
                <w:sz w:val="28"/>
                <w:szCs w:val="28"/>
                <w:lang w:eastAsia="en-US"/>
              </w:rPr>
            </w:pPr>
            <w:r>
              <w:rPr>
                <w:i/>
                <w:sz w:val="28"/>
                <w:szCs w:val="28"/>
              </w:rPr>
              <w:t>1.1.1Система и структура водоснабжения с делением территорий на эксплуатационные зоны.</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13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i/>
                <w:sz w:val="28"/>
                <w:szCs w:val="28"/>
                <w:lang w:eastAsia="en-US"/>
              </w:rPr>
            </w:pPr>
            <w:r>
              <w:rPr>
                <w:i/>
                <w:sz w:val="28"/>
                <w:szCs w:val="28"/>
              </w:rPr>
              <w:t>1.1.2Территории, не охваченные централизованными системами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13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i/>
                <w:sz w:val="28"/>
                <w:szCs w:val="28"/>
                <w:lang w:eastAsia="en-US"/>
              </w:rPr>
            </w:pPr>
            <w:r>
              <w:rPr>
                <w:i/>
                <w:sz w:val="28"/>
                <w:szCs w:val="28"/>
              </w:rPr>
              <w:t>1.1.3Технологические зоны водоснабжения, зоны централизованного и нецентрализованного водоснабжения и перечень централизованных систем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14</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i/>
                <w:sz w:val="28"/>
                <w:szCs w:val="28"/>
                <w:lang w:eastAsia="en-US"/>
              </w:rPr>
            </w:pPr>
            <w:r>
              <w:rPr>
                <w:i/>
                <w:sz w:val="28"/>
                <w:szCs w:val="28"/>
              </w:rPr>
              <w:t xml:space="preserve">1.1.4 Результаты технического обследования </w:t>
            </w:r>
            <w:proofErr w:type="gramStart"/>
            <w:r>
              <w:rPr>
                <w:i/>
                <w:sz w:val="28"/>
                <w:szCs w:val="28"/>
              </w:rPr>
              <w:t>централизованных</w:t>
            </w:r>
            <w:proofErr w:type="gramEnd"/>
          </w:p>
          <w:p w:rsidR="00542548" w:rsidRDefault="00542548">
            <w:pPr>
              <w:autoSpaceDE w:val="0"/>
              <w:autoSpaceDN w:val="0"/>
              <w:adjustRightInd w:val="0"/>
              <w:contextualSpacing/>
              <w:rPr>
                <w:i/>
                <w:sz w:val="28"/>
                <w:szCs w:val="28"/>
                <w:lang w:eastAsia="en-US"/>
              </w:rPr>
            </w:pPr>
            <w:r>
              <w:rPr>
                <w:i/>
                <w:sz w:val="28"/>
                <w:szCs w:val="28"/>
              </w:rPr>
              <w:t>систем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14</w:t>
            </w:r>
          </w:p>
        </w:tc>
      </w:tr>
      <w:tr w:rsidR="00542548" w:rsidTr="00542548">
        <w:trPr>
          <w:trHeight w:val="667"/>
        </w:trPr>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i/>
                <w:sz w:val="28"/>
                <w:szCs w:val="28"/>
                <w:lang w:eastAsia="en-US"/>
              </w:rPr>
            </w:pPr>
            <w:r>
              <w:rPr>
                <w:i/>
                <w:sz w:val="28"/>
                <w:szCs w:val="28"/>
              </w:rPr>
              <w:t>1.1.5 Существующие технические и технологические решения по предотвращению замерзания воды.</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17</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i/>
                <w:sz w:val="28"/>
                <w:szCs w:val="28"/>
                <w:lang w:eastAsia="en-US"/>
              </w:rPr>
            </w:pPr>
            <w:r>
              <w:rPr>
                <w:i/>
                <w:sz w:val="28"/>
                <w:szCs w:val="28"/>
              </w:rPr>
              <w:t>1.1.6 Перечень лиц владеющих объектами централизованной  системой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18</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i/>
                <w:sz w:val="28"/>
                <w:szCs w:val="28"/>
                <w:lang w:eastAsia="en-US"/>
              </w:rPr>
            </w:pPr>
            <w:r>
              <w:rPr>
                <w:b/>
                <w:i/>
                <w:sz w:val="28"/>
                <w:szCs w:val="28"/>
              </w:rPr>
              <w:t>1.2 НАПРАВЛЕНИЯ РАЗВИТИЯ ЦЕНТРАЛИЗОВАННЫХ СИСТЕМ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23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i/>
                <w:sz w:val="28"/>
                <w:szCs w:val="28"/>
                <w:lang w:eastAsia="en-US"/>
              </w:rPr>
            </w:pPr>
            <w:r>
              <w:rPr>
                <w:bCs/>
                <w:i/>
                <w:sz w:val="28"/>
                <w:szCs w:val="28"/>
              </w:rPr>
              <w:t>1.2.1 Основные направления, принципы, задачи и целевые показатели развития централизованных систем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23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1.2.2 Различные сценарии развития централизованных систем водоснабжения в зависимости от различных сценариев развития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25</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shd w:val="clear" w:color="auto" w:fill="76923C" w:themeFill="accent3" w:themeFillShade="BF"/>
              </w:rPr>
              <w:t>1.</w:t>
            </w:r>
            <w:r>
              <w:rPr>
                <w:b/>
                <w:i/>
                <w:sz w:val="28"/>
                <w:szCs w:val="28"/>
              </w:rPr>
              <w:t>3 БАЛАНС ВОДОСНАБЖЕНИЯ И ПОТРЕБЛЕНИЯ ГОРЯЧЕЙ, ПИТЬЕВОЙ, ТЕХНИЧЕСКОЙ ВОДЫ</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27</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27</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1.3.2 Территориальный баланс подачи воды по технологическим зонам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27</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contextualSpacing/>
              <w:rPr>
                <w:bCs/>
                <w:i/>
                <w:sz w:val="28"/>
                <w:szCs w:val="28"/>
              </w:rPr>
            </w:pPr>
            <w:r>
              <w:rPr>
                <w:bCs/>
                <w:i/>
                <w:sz w:val="28"/>
                <w:szCs w:val="28"/>
              </w:rPr>
              <w:t>1.3.3 Структурный баланс реализации воды по группам абонентов.</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28</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contextualSpacing/>
              <w:rPr>
                <w:bCs/>
                <w:i/>
                <w:sz w:val="28"/>
                <w:szCs w:val="28"/>
              </w:rPr>
            </w:pPr>
            <w:r>
              <w:rPr>
                <w:bCs/>
                <w:i/>
                <w:sz w:val="28"/>
                <w:szCs w:val="28"/>
              </w:rPr>
              <w:t xml:space="preserve">1.3.4 </w:t>
            </w:r>
            <w:proofErr w:type="gramStart"/>
            <w:r>
              <w:rPr>
                <w:bCs/>
                <w:i/>
                <w:sz w:val="28"/>
                <w:szCs w:val="28"/>
              </w:rPr>
              <w:t>Сведения</w:t>
            </w:r>
            <w:proofErr w:type="gramEnd"/>
            <w:r>
              <w:rPr>
                <w:bCs/>
                <w:i/>
                <w:sz w:val="28"/>
                <w:szCs w:val="28"/>
              </w:rPr>
              <w:t xml:space="preserve"> о фактическом потреблении воды исходя из статистических и расчетных данных и сведений о действующих нормативах потребления коммунальных услуг.</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29</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contextualSpacing/>
              <w:rPr>
                <w:bCs/>
                <w:i/>
                <w:sz w:val="28"/>
                <w:szCs w:val="28"/>
              </w:rPr>
            </w:pPr>
            <w:r>
              <w:rPr>
                <w:bCs/>
                <w:i/>
                <w:sz w:val="28"/>
                <w:szCs w:val="28"/>
              </w:rPr>
              <w:t>1.3.5 Существующие системы коммерческого учета воды и планов по установке приборов учета.</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29</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jc w:val="both"/>
              <w:rPr>
                <w:bCs/>
                <w:i/>
                <w:sz w:val="28"/>
                <w:szCs w:val="28"/>
              </w:rPr>
            </w:pPr>
            <w:r>
              <w:rPr>
                <w:bCs/>
                <w:i/>
                <w:sz w:val="28"/>
                <w:szCs w:val="28"/>
              </w:rPr>
              <w:t xml:space="preserve">1.3.6 Анализ резервов и дефицитов производственных мощностей системы водоснабжения поселения. </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30</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jc w:val="both"/>
              <w:rPr>
                <w:bCs/>
                <w:i/>
                <w:sz w:val="28"/>
                <w:szCs w:val="28"/>
              </w:rPr>
            </w:pPr>
            <w:r>
              <w:rPr>
                <w:bCs/>
                <w:i/>
                <w:sz w:val="28"/>
                <w:szCs w:val="28"/>
              </w:rPr>
              <w:t xml:space="preserve">1.3.7 Прогнозные балансы потребления воды на 10 лет с учетом различных </w:t>
            </w:r>
            <w:r>
              <w:rPr>
                <w:bCs/>
                <w:i/>
                <w:sz w:val="28"/>
                <w:szCs w:val="28"/>
              </w:rPr>
              <w:lastRenderedPageBreak/>
              <w:t>сценариев развития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lastRenderedPageBreak/>
              <w:t>30</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jc w:val="both"/>
              <w:rPr>
                <w:bCs/>
                <w:i/>
                <w:sz w:val="28"/>
                <w:szCs w:val="28"/>
              </w:rPr>
            </w:pPr>
            <w:r>
              <w:rPr>
                <w:bCs/>
                <w:i/>
                <w:sz w:val="28"/>
                <w:szCs w:val="28"/>
              </w:rPr>
              <w:lastRenderedPageBreak/>
              <w:t>1.3.8  Описание централизованной системы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31</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1.3.9 Сведения о фактическом и ожидаемом потреблении воды.</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32</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1.3.10 Описание территориальной структуры потребления воды.</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jc w:val="both"/>
              <w:rPr>
                <w:bCs/>
                <w:i/>
                <w:sz w:val="28"/>
                <w:szCs w:val="28"/>
              </w:rPr>
            </w:pPr>
            <w:r>
              <w:rPr>
                <w:bCs/>
                <w:i/>
                <w:sz w:val="28"/>
                <w:szCs w:val="28"/>
              </w:rPr>
              <w:t>1.3.11 Сведения о фактических и планируемых потерях воды при её транспортировке.</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jc w:val="both"/>
              <w:rPr>
                <w:bCs/>
                <w:i/>
                <w:sz w:val="28"/>
                <w:szCs w:val="28"/>
              </w:rPr>
            </w:pPr>
            <w:r>
              <w:rPr>
                <w:bCs/>
                <w:i/>
                <w:color w:val="000000"/>
                <w:sz w:val="28"/>
                <w:szCs w:val="28"/>
              </w:rPr>
              <w:t>1.3.12  Перспективные балансы водоснабжения, территориальный баланс, баланс по группам абонентов.</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jc w:val="both"/>
              <w:rPr>
                <w:bCs/>
                <w:i/>
                <w:color w:val="000000"/>
                <w:sz w:val="28"/>
                <w:szCs w:val="28"/>
              </w:rPr>
            </w:pPr>
            <w:r>
              <w:rPr>
                <w:bCs/>
                <w:i/>
                <w:color w:val="000000"/>
                <w:sz w:val="28"/>
                <w:szCs w:val="28"/>
              </w:rPr>
              <w:t>1.3.13  Расчет  требуемой мощности водозаборных и очистных сооружений.</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34</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1.3.14  Наименование организации, которая наделена статусом гарантирующей организации.</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36</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t>1.4  ПРЕДЛОЖЕНИЯ ПО СТРОИТЕЛЬСТВУ, РЕКОНСТРУКЦИИ И МОДЕРНИЗАЦИИ ОБЪЕКТОВ ЦЕНТРАЛИЗОВАННЫХ СИСТЕМ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37</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 xml:space="preserve">1.4.1Перечень основных мероприятий по реализации схем водоснабжения с разбивкой по годам. </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37</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spacing w:after="200"/>
              <w:rPr>
                <w:bCs/>
                <w:i/>
                <w:sz w:val="28"/>
                <w:szCs w:val="28"/>
              </w:rPr>
            </w:pPr>
            <w:r>
              <w:rPr>
                <w:bCs/>
                <w:i/>
                <w:sz w:val="28"/>
                <w:szCs w:val="28"/>
              </w:rPr>
              <w:t>1.4.2 Сведения о вновь строящихся, реконструируемых и предлагаемых к выводу из эксплуатации объектах системы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37</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spacing w:after="200"/>
              <w:rPr>
                <w:bCs/>
                <w:i/>
                <w:sz w:val="28"/>
                <w:szCs w:val="28"/>
              </w:rPr>
            </w:pPr>
            <w:r>
              <w:rPr>
                <w:bCs/>
                <w:i/>
                <w:sz w:val="28"/>
                <w:szCs w:val="28"/>
              </w:rPr>
              <w:t>1.4.3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38</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spacing w:after="200"/>
              <w:rPr>
                <w:bCs/>
                <w:i/>
                <w:sz w:val="28"/>
                <w:szCs w:val="28"/>
              </w:rPr>
            </w:pPr>
            <w:r>
              <w:rPr>
                <w:bCs/>
                <w:i/>
                <w:sz w:val="28"/>
                <w:szCs w:val="28"/>
              </w:rPr>
              <w:t>1.4.4</w:t>
            </w:r>
            <w:r>
              <w:rPr>
                <w:bCs/>
                <w:i/>
                <w:sz w:val="28"/>
                <w:szCs w:val="28"/>
              </w:rPr>
              <w:tab/>
              <w:t>Сведения об оснащенности зданий, строений, сооружений приборами учета и их применении при осуществлении расчетов за потребленную воду.</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38</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1.4.5  Описание вариантов маршрутов прохождения трубопроводов по территории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39</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1.4.6 Рекомендации о месте размещения насосных станций и водонапорных башен.</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39</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1.4.7 Границы планируемых зон размещения объектов централизованных систем горячего, холодного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39</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1.4.8 Карты существующего и планируемого размещения объектов централизованных систем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39</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t>1.5  ЭКОЛОГИЧЕСКИЕ АСПЕКТЫ МЕРОПРИЯТИЙ ПО СТРОИТЕЛЬСТВУ, РЕКОНСТРУКЦИИ И МОДЕРНИЗАЦИИ ОБЪЕКТОВ ЦЕНТРАЛИЗОВАННЫХ СИСТЕМ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40</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40</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jc w:val="both"/>
              <w:rPr>
                <w:bCs/>
                <w:i/>
                <w:sz w:val="28"/>
                <w:szCs w:val="28"/>
              </w:rPr>
            </w:pPr>
            <w:r>
              <w:rPr>
                <w:bCs/>
                <w:i/>
                <w:sz w:val="28"/>
                <w:szCs w:val="28"/>
              </w:rPr>
              <w:t xml:space="preserve">1.5.2  Меры по предотвращению вредного воздействия на окружающую среду при реализации  мероприятий по снабжению и хранению химических </w:t>
            </w:r>
            <w:r>
              <w:rPr>
                <w:bCs/>
                <w:i/>
                <w:sz w:val="28"/>
                <w:szCs w:val="28"/>
              </w:rPr>
              <w:lastRenderedPageBreak/>
              <w:t>реагентов, используемых в водоподготовке.</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lastRenderedPageBreak/>
              <w:t>40</w:t>
            </w:r>
          </w:p>
        </w:tc>
      </w:tr>
    </w:tbl>
    <w:p w:rsidR="00542548" w:rsidRDefault="00542548" w:rsidP="00542548">
      <w:pPr>
        <w:rPr>
          <w:b/>
          <w:bCs/>
          <w:i/>
          <w:sz w:val="28"/>
          <w:szCs w:val="28"/>
        </w:rPr>
        <w:sectPr w:rsidR="00542548">
          <w:pgSz w:w="12240" w:h="15840"/>
          <w:pgMar w:top="1134" w:right="851" w:bottom="1134" w:left="1134" w:header="720" w:footer="720" w:gutter="0"/>
          <w:cols w:space="720"/>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gridCol w:w="709"/>
      </w:tblGrid>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lastRenderedPageBreak/>
              <w:t>1.6 ОЦЕНКА ОБЪЕМОВ КАПИТАЛЬНЫХ ВЛОЖЕНИЙ В СТРОИТЕЛЬСТВО, РЕКОНСТРУКЦИЮ И МОДЕРНИЗАЦИЮ ОБЪЕКТОВ ЦЕНТРАЛИЗОВАННЫХ СИСТЕМ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43</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t>1.7</w:t>
            </w:r>
            <w:r>
              <w:rPr>
                <w:b/>
                <w:bCs/>
                <w:i/>
                <w:sz w:val="28"/>
                <w:szCs w:val="28"/>
              </w:rPr>
              <w:tab/>
              <w:t>ЦЕЛЕВЫЕ ПОКАЗАТЕЛИ РАЗВИТИЯ ЦЕНТРАЛИЗОВАННЫХ СИСТЕМ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44</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jc w:val="both"/>
              <w:rPr>
                <w:bCs/>
                <w:i/>
                <w:sz w:val="28"/>
                <w:szCs w:val="28"/>
              </w:rPr>
            </w:pPr>
            <w:r>
              <w:rPr>
                <w:bCs/>
                <w:i/>
                <w:sz w:val="28"/>
                <w:szCs w:val="28"/>
              </w:rPr>
              <w:t>1.7.1 Показатели качества питьевой воды.</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44</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jc w:val="both"/>
              <w:rPr>
                <w:bCs/>
                <w:i/>
                <w:sz w:val="28"/>
                <w:szCs w:val="28"/>
              </w:rPr>
            </w:pPr>
            <w:r>
              <w:rPr>
                <w:bCs/>
                <w:i/>
                <w:sz w:val="28"/>
                <w:szCs w:val="28"/>
              </w:rPr>
              <w:t>1.7.2 Показатели надежности и бесперебойности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44</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jc w:val="both"/>
              <w:rPr>
                <w:bCs/>
                <w:i/>
                <w:sz w:val="28"/>
                <w:szCs w:val="28"/>
              </w:rPr>
            </w:pPr>
            <w:r>
              <w:rPr>
                <w:bCs/>
                <w:i/>
                <w:sz w:val="28"/>
                <w:szCs w:val="28"/>
              </w:rPr>
              <w:t>1.7.3 Показатели качества обслуживания абонентов.</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44</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1.7.4 Показатели эффективности использования ресурсов при транспортировке.</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44</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jc w:val="both"/>
              <w:rPr>
                <w:bCs/>
                <w:i/>
                <w:sz w:val="28"/>
                <w:szCs w:val="28"/>
              </w:rPr>
            </w:pPr>
            <w:r>
              <w:rPr>
                <w:bCs/>
                <w:i/>
                <w:sz w:val="28"/>
                <w:szCs w:val="28"/>
              </w:rPr>
              <w:t>1.7.5</w:t>
            </w:r>
            <w:r>
              <w:rPr>
                <w:bCs/>
                <w:i/>
                <w:sz w:val="28"/>
                <w:szCs w:val="28"/>
              </w:rPr>
              <w:tab/>
              <w:t>Соотношение цены реализации мероприятий инвестиционной программы и их эффективности – улучшение качества воды.</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45</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1.7.6</w:t>
            </w:r>
            <w:proofErr w:type="gramStart"/>
            <w:r>
              <w:rPr>
                <w:bCs/>
                <w:i/>
                <w:sz w:val="28"/>
                <w:szCs w:val="28"/>
              </w:rPr>
              <w:t xml:space="preserve">  И</w:t>
            </w:r>
            <w:proofErr w:type="gramEnd"/>
            <w:r>
              <w:rPr>
                <w:bCs/>
                <w:i/>
                <w:sz w:val="28"/>
                <w:szCs w:val="28"/>
              </w:rPr>
              <w:t>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46</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t>1.8 ПЕРЕЧЕНЬ ВЫЯВЛЕННЫХ БЕСХОЗЯЙНЫХ ОБЪЕКТОВ ЦЕНТРАЛИЗОВАННЫХ СИСТЕМ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47</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lang w:val="en-US"/>
              </w:rPr>
            </w:pPr>
            <w:r>
              <w:rPr>
                <w:b/>
                <w:bCs/>
                <w:i/>
                <w:sz w:val="28"/>
                <w:szCs w:val="28"/>
              </w:rPr>
              <w:t>2. ВОДООТВЕДЕНИЕ</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48</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t>2.1 СУЩЕСТВУЮЩЕЕ ПОЛОЖЕНИЕ В СФЕРЕ ВОДООТВЕДЕНИЯ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48</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2.1.1 Структура системы сбора, очистки и отведения сточных вод на территории поселения и деление территории на эксплуатационные зоны.</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48</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2.1.2 Результаты технического обследования централизованной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48</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2.1.3 Технологические зоны водоотведения.  Зоны централизованного и нецентрализованного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49</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2.1.4</w:t>
            </w:r>
            <w:r>
              <w:rPr>
                <w:bCs/>
                <w:i/>
                <w:sz w:val="28"/>
                <w:szCs w:val="28"/>
              </w:rPr>
              <w:tab/>
              <w:t>Технические возможности утилизации осадков сточных вод на очистных сооружениях существующей централизованной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49</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2.1.5</w:t>
            </w:r>
            <w:r>
              <w:rPr>
                <w:bCs/>
                <w:i/>
                <w:sz w:val="28"/>
                <w:szCs w:val="28"/>
              </w:rPr>
              <w:tab/>
              <w:t>Состояние и функционирование канализационных сетей.</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49</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2.1.6</w:t>
            </w:r>
            <w:r>
              <w:rPr>
                <w:bCs/>
                <w:i/>
                <w:sz w:val="28"/>
                <w:szCs w:val="28"/>
              </w:rPr>
              <w:tab/>
              <w:t>Безопасность и надежность объектов централизованной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50</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2.1.7</w:t>
            </w:r>
            <w:r>
              <w:rPr>
                <w:bCs/>
                <w:i/>
                <w:sz w:val="28"/>
                <w:szCs w:val="28"/>
              </w:rPr>
              <w:tab/>
              <w:t>Воздействие сброса сточных вод через централизованную систему водоотведения на окружающую среду.</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51</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2.1.8</w:t>
            </w:r>
            <w:r>
              <w:rPr>
                <w:bCs/>
                <w:i/>
                <w:sz w:val="28"/>
                <w:szCs w:val="28"/>
              </w:rPr>
              <w:tab/>
              <w:t>Территории муниципального образования, не охваченные централизованной системой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51</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2.1.9</w:t>
            </w:r>
            <w:r>
              <w:rPr>
                <w:bCs/>
                <w:i/>
                <w:sz w:val="28"/>
                <w:szCs w:val="28"/>
              </w:rPr>
              <w:tab/>
              <w:t>Существующие технические и технологические  проблемы системы водоотведения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52</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t>2.2БАЛАНСЫ СТОЧНЫХ ВОД В СИСТЕМЕ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 xml:space="preserve">2.2.1 Баланс поступления сточных вод в централизованную систему </w:t>
            </w:r>
            <w:r>
              <w:rPr>
                <w:bCs/>
                <w:i/>
                <w:sz w:val="28"/>
                <w:szCs w:val="28"/>
              </w:rPr>
              <w:lastRenderedPageBreak/>
              <w:t>водоотведения и отведение стоков по технологическим зонам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lastRenderedPageBreak/>
              <w:t>53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lastRenderedPageBreak/>
              <w:t>2.2.2  Фактический приток неорганизованного стока по технологическим зонам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2.2.3 Оснащенность зданий, строений и сооружений приборами учета принимаемых сточных вод и их применение при осуществлении коммерческих расчетов.</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54</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2.2.4 Ретроспективный анализ  за последние 10 лет балансов поступления сточных вод в централизованную систему водоотведения по технологическим зонам.</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54</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lang w:val="en-US"/>
              </w:rPr>
            </w:pPr>
            <w:r>
              <w:rPr>
                <w:b/>
                <w:bCs/>
                <w:i/>
                <w:sz w:val="28"/>
                <w:szCs w:val="28"/>
              </w:rPr>
              <w:t>2.3 ПРОГНОЗ ОБЪЕМА СТОЧНЫХ ВОД</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55</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2.3.1 Сведения о фактическом и ожидаемом поступлении сточных вод в   централизованную систему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55</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2.3.2  Структура централизованной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55</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2.3.3 Расчет требуемой мощности очистных сооружений.</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56</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2.3.4 Анализ гидравлических режимов  и режимов работы элементов централизованной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56</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2.3.5  Резервы производственных мощностей очистных сооружений системы водоотведения и возможности расширения зоны их действия.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56</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t>2.4 ПРЕДЛОЖЕНИЯ ПО СТРОИТЕЛЬСТВУ, РЕКОНСТРУКЦИИ И МОДЕРНИЗАЦИИ ОБЪЕКТОВ ЦЕНТРАЛИЗОВАННОЙ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57</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2.4.1 Основные направления, принципы, задачи и целевые показатели развития централизованной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57</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2.4.2 Основные мероприятия по реализации схем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60</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2.4.3 Технические обоснования основных мероприятий по реализации схем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60</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2.4.4 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61</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61</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2.4.6 Варианты маршрутов прохождения трубопроводов по территории поселения и расположения  намечаемых площадок под строительство сооружений водоотведения и их обоснование.</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61</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2.4.7 Границы и характеристики  охранных зон сетей и сооружений централизованной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61</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 xml:space="preserve">2.4.8 Границы планируемых </w:t>
            </w:r>
            <w:proofErr w:type="gramStart"/>
            <w:r>
              <w:rPr>
                <w:bCs/>
                <w:i/>
                <w:sz w:val="28"/>
                <w:szCs w:val="28"/>
              </w:rPr>
              <w:t>зон размещения объектов централизованной системы водоотведения</w:t>
            </w:r>
            <w:proofErr w:type="gramEnd"/>
            <w:r>
              <w:rPr>
                <w:bCs/>
                <w:i/>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62</w:t>
            </w:r>
          </w:p>
        </w:tc>
      </w:tr>
    </w:tbl>
    <w:p w:rsidR="00542548" w:rsidRDefault="00542548" w:rsidP="00542548">
      <w:pPr>
        <w:rPr>
          <w:b/>
          <w:bCs/>
          <w:i/>
          <w:sz w:val="28"/>
          <w:szCs w:val="28"/>
        </w:rPr>
        <w:sectPr w:rsidR="00542548">
          <w:pgSz w:w="12240" w:h="15840"/>
          <w:pgMar w:top="1134" w:right="851" w:bottom="1134" w:left="1134" w:header="720" w:footer="720" w:gutter="0"/>
          <w:cols w:space="720"/>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gridCol w:w="709"/>
      </w:tblGrid>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lastRenderedPageBreak/>
              <w:t>2.5 ЭКОЛОГИЧЕСКИЕ АСПЕКТЫ МЕРОПРИЯТИЙ ПО СТРОИТЕЛЬСТВУ И РЕКОНСТРУКЦИИ ОБЪЕКТОВ ЦЕНТРАЛИЗОВАННОЙ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2.5.2 Сведения о применении методов, безопасных для окружающей среды, при утилизации осадков сточных вод.</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63</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t>2.6 ОЦЕНКА ПОТРЕБНОСТИ В КАПИТАЛЬНЫХ ВЛОЖЕНИЯХ  В СТРОИТЕЛЬСТВО, РЕКОНСТРУКЦИИ И МОДЕРНИЗАЦИЮ ОБЪЕКТОВ  ЦЕНТРАЛИЗОВАННОЙ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65</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t>2.7  ЦЕЛЕВЫЕ ПОКАЗАТЕЛИ РАЗВИТИЯ ЦЕНТРАЛИЗОВАННОЙ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66</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t>2.8 ПЕРЕЧЕНЬ ВЫЯВЛЕННЫХ БЕСХОЗЯЙНЫХ ОБЪЕКТОВ ЦЕНТРАЛИЗОВАННОЙ СИСТЕМЫ</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68</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t xml:space="preserve">Приложение №1 </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autoSpaceDE w:val="0"/>
              <w:autoSpaceDN w:val="0"/>
              <w:adjustRightInd w:val="0"/>
              <w:contextualSpacing/>
              <w:jc w:val="center"/>
              <w:rPr>
                <w:bCs/>
                <w:i/>
                <w:color w:val="000000"/>
                <w:sz w:val="28"/>
                <w:szCs w:val="28"/>
              </w:rPr>
            </w:pPr>
          </w:p>
        </w:tc>
      </w:tr>
    </w:tbl>
    <w:p w:rsidR="00542548" w:rsidRDefault="00542548" w:rsidP="00542548">
      <w:pPr>
        <w:autoSpaceDE w:val="0"/>
        <w:autoSpaceDN w:val="0"/>
        <w:adjustRightInd w:val="0"/>
        <w:contextualSpacing/>
        <w:jc w:val="both"/>
        <w:rPr>
          <w:b/>
          <w:bCs/>
          <w:color w:val="000000"/>
          <w:sz w:val="28"/>
          <w:szCs w:val="28"/>
        </w:rPr>
      </w:pPr>
    </w:p>
    <w:p w:rsidR="00542548" w:rsidRDefault="00542548" w:rsidP="00542548">
      <w:pPr>
        <w:spacing w:before="100" w:beforeAutospacing="1" w:after="100" w:afterAutospacing="1"/>
        <w:ind w:firstLine="708"/>
        <w:contextualSpacing/>
        <w:rPr>
          <w:color w:val="000000"/>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spacing w:line="360" w:lineRule="auto"/>
        <w:rPr>
          <w:b/>
          <w:bCs/>
          <w:sz w:val="28"/>
          <w:szCs w:val="28"/>
        </w:rPr>
      </w:pPr>
    </w:p>
    <w:p w:rsidR="00542548" w:rsidRDefault="00542548" w:rsidP="00542548">
      <w:pPr>
        <w:autoSpaceDE w:val="0"/>
        <w:autoSpaceDN w:val="0"/>
        <w:adjustRightInd w:val="0"/>
        <w:spacing w:line="360" w:lineRule="auto"/>
        <w:rPr>
          <w:b/>
          <w:bCs/>
          <w:sz w:val="28"/>
          <w:szCs w:val="28"/>
        </w:rPr>
      </w:pPr>
    </w:p>
    <w:p w:rsidR="00542548" w:rsidRDefault="00542548" w:rsidP="00542548">
      <w:pPr>
        <w:autoSpaceDE w:val="0"/>
        <w:autoSpaceDN w:val="0"/>
        <w:adjustRightInd w:val="0"/>
        <w:spacing w:line="360" w:lineRule="auto"/>
        <w:rPr>
          <w:b/>
          <w:bCs/>
          <w:sz w:val="28"/>
          <w:szCs w:val="28"/>
        </w:rPr>
      </w:pPr>
    </w:p>
    <w:p w:rsidR="00542548" w:rsidRDefault="00542548" w:rsidP="00542548">
      <w:pPr>
        <w:autoSpaceDE w:val="0"/>
        <w:autoSpaceDN w:val="0"/>
        <w:adjustRightInd w:val="0"/>
        <w:spacing w:line="360" w:lineRule="auto"/>
        <w:rPr>
          <w:b/>
          <w:bCs/>
          <w:sz w:val="28"/>
          <w:szCs w:val="28"/>
        </w:rPr>
      </w:pPr>
    </w:p>
    <w:p w:rsidR="00542548" w:rsidRDefault="00542548" w:rsidP="00542548">
      <w:pPr>
        <w:autoSpaceDE w:val="0"/>
        <w:autoSpaceDN w:val="0"/>
        <w:adjustRightInd w:val="0"/>
        <w:spacing w:line="360" w:lineRule="auto"/>
        <w:rPr>
          <w:b/>
          <w:bCs/>
          <w:sz w:val="28"/>
          <w:szCs w:val="28"/>
          <w:lang w:val="en-US"/>
        </w:rPr>
      </w:pPr>
    </w:p>
    <w:p w:rsidR="00542548" w:rsidRDefault="00542548" w:rsidP="00542548">
      <w:pPr>
        <w:autoSpaceDE w:val="0"/>
        <w:autoSpaceDN w:val="0"/>
        <w:adjustRightInd w:val="0"/>
        <w:spacing w:line="360" w:lineRule="auto"/>
        <w:rPr>
          <w:b/>
          <w:bCs/>
          <w:sz w:val="28"/>
          <w:szCs w:val="28"/>
        </w:rPr>
      </w:pPr>
    </w:p>
    <w:p w:rsidR="00542548" w:rsidRDefault="00542548" w:rsidP="00542548">
      <w:pPr>
        <w:spacing w:line="360" w:lineRule="auto"/>
        <w:rPr>
          <w:b/>
          <w:bCs/>
          <w:i/>
          <w:sz w:val="28"/>
          <w:szCs w:val="28"/>
        </w:rPr>
        <w:sectPr w:rsidR="00542548">
          <w:pgSz w:w="12240" w:h="15840"/>
          <w:pgMar w:top="1134" w:right="851" w:bottom="1134" w:left="1134" w:header="720" w:footer="720" w:gutter="0"/>
          <w:cols w:space="720"/>
        </w:sectPr>
      </w:pPr>
    </w:p>
    <w:p w:rsidR="00542548" w:rsidRDefault="00542548" w:rsidP="00542548">
      <w:pPr>
        <w:autoSpaceDE w:val="0"/>
        <w:autoSpaceDN w:val="0"/>
        <w:adjustRightInd w:val="0"/>
        <w:spacing w:line="360" w:lineRule="auto"/>
        <w:jc w:val="center"/>
        <w:rPr>
          <w:i/>
          <w:sz w:val="28"/>
          <w:szCs w:val="28"/>
        </w:rPr>
      </w:pPr>
      <w:r>
        <w:rPr>
          <w:b/>
          <w:bCs/>
          <w:i/>
          <w:sz w:val="28"/>
          <w:szCs w:val="28"/>
        </w:rPr>
        <w:lastRenderedPageBreak/>
        <w:t>ВВЕДЕНИЕ</w:t>
      </w:r>
    </w:p>
    <w:p w:rsidR="00542548" w:rsidRDefault="00542548" w:rsidP="00542548">
      <w:pPr>
        <w:autoSpaceDE w:val="0"/>
        <w:autoSpaceDN w:val="0"/>
        <w:adjustRightInd w:val="0"/>
        <w:spacing w:line="360" w:lineRule="auto"/>
        <w:ind w:firstLine="567"/>
        <w:jc w:val="both"/>
        <w:rPr>
          <w:sz w:val="28"/>
          <w:szCs w:val="28"/>
        </w:rPr>
      </w:pPr>
      <w:r>
        <w:rPr>
          <w:sz w:val="28"/>
          <w:szCs w:val="28"/>
        </w:rPr>
        <w:t xml:space="preserve">Схема водоснабжения и водоотведения на период с 2015по 2025 гг. Васюринского сельского поселения Динского района Краснодарского края разработана на основании следующих документов: </w:t>
      </w:r>
    </w:p>
    <w:p w:rsidR="00542548" w:rsidRDefault="00542548" w:rsidP="00542548">
      <w:pPr>
        <w:autoSpaceDE w:val="0"/>
        <w:autoSpaceDN w:val="0"/>
        <w:adjustRightInd w:val="0"/>
        <w:spacing w:line="360" w:lineRule="auto"/>
        <w:jc w:val="both"/>
        <w:rPr>
          <w:sz w:val="28"/>
          <w:szCs w:val="28"/>
        </w:rPr>
      </w:pPr>
      <w:r>
        <w:rPr>
          <w:sz w:val="28"/>
          <w:szCs w:val="28"/>
        </w:rPr>
        <w:t>- технического задания, утвержденного  главой Васюринского сельского поселения;</w:t>
      </w:r>
    </w:p>
    <w:p w:rsidR="00542548" w:rsidRDefault="00542548" w:rsidP="00542548">
      <w:pPr>
        <w:autoSpaceDE w:val="0"/>
        <w:autoSpaceDN w:val="0"/>
        <w:adjustRightInd w:val="0"/>
        <w:spacing w:line="360" w:lineRule="auto"/>
        <w:jc w:val="both"/>
        <w:rPr>
          <w:sz w:val="28"/>
          <w:szCs w:val="28"/>
        </w:rPr>
      </w:pPr>
      <w:r>
        <w:rPr>
          <w:sz w:val="28"/>
          <w:szCs w:val="28"/>
        </w:rPr>
        <w:t>- генерального плана муниципального образования;</w:t>
      </w:r>
    </w:p>
    <w:p w:rsidR="00542548" w:rsidRDefault="00542548" w:rsidP="00542548">
      <w:pPr>
        <w:autoSpaceDE w:val="0"/>
        <w:autoSpaceDN w:val="0"/>
        <w:adjustRightInd w:val="0"/>
        <w:spacing w:line="360" w:lineRule="auto"/>
        <w:jc w:val="both"/>
        <w:rPr>
          <w:sz w:val="28"/>
          <w:szCs w:val="28"/>
        </w:rPr>
      </w:pPr>
      <w:r>
        <w:rPr>
          <w:sz w:val="28"/>
          <w:szCs w:val="28"/>
        </w:rPr>
        <w:t xml:space="preserve">и в соответствии с требованиями: </w:t>
      </w:r>
    </w:p>
    <w:p w:rsidR="00542548" w:rsidRDefault="00542548" w:rsidP="00542548">
      <w:pPr>
        <w:autoSpaceDE w:val="0"/>
        <w:autoSpaceDN w:val="0"/>
        <w:adjustRightInd w:val="0"/>
        <w:spacing w:line="360" w:lineRule="auto"/>
        <w:jc w:val="both"/>
        <w:rPr>
          <w:sz w:val="28"/>
          <w:szCs w:val="28"/>
        </w:rPr>
      </w:pPr>
      <w:r>
        <w:rPr>
          <w:sz w:val="28"/>
          <w:szCs w:val="28"/>
        </w:rPr>
        <w:t xml:space="preserve">- Федерального закона от 30.12.2004г. № 210-ФЗ «Об основах регулирования тарифов организаций коммунального комплекса» </w:t>
      </w:r>
    </w:p>
    <w:p w:rsidR="00542548" w:rsidRDefault="00542548" w:rsidP="00542548">
      <w:pPr>
        <w:autoSpaceDE w:val="0"/>
        <w:autoSpaceDN w:val="0"/>
        <w:adjustRightInd w:val="0"/>
        <w:spacing w:line="360" w:lineRule="auto"/>
        <w:jc w:val="both"/>
        <w:rPr>
          <w:sz w:val="28"/>
          <w:szCs w:val="28"/>
        </w:rPr>
      </w:pPr>
      <w:r>
        <w:rPr>
          <w:sz w:val="28"/>
          <w:szCs w:val="28"/>
        </w:rPr>
        <w:t xml:space="preserve">-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 83, </w:t>
      </w:r>
    </w:p>
    <w:p w:rsidR="00542548" w:rsidRDefault="00542548" w:rsidP="00542548">
      <w:pPr>
        <w:autoSpaceDE w:val="0"/>
        <w:autoSpaceDN w:val="0"/>
        <w:adjustRightInd w:val="0"/>
        <w:spacing w:line="360" w:lineRule="auto"/>
        <w:jc w:val="both"/>
        <w:rPr>
          <w:sz w:val="28"/>
          <w:szCs w:val="28"/>
        </w:rPr>
      </w:pPr>
      <w:r>
        <w:rPr>
          <w:sz w:val="28"/>
          <w:szCs w:val="28"/>
        </w:rPr>
        <w:t>- Постановления Правительства Российской Федерации от 5 сентября 2013 г. № 782 "О схемах водоснабжения и водоотведения";</w:t>
      </w:r>
    </w:p>
    <w:p w:rsidR="00542548" w:rsidRDefault="00542548" w:rsidP="00542548">
      <w:pPr>
        <w:autoSpaceDE w:val="0"/>
        <w:autoSpaceDN w:val="0"/>
        <w:adjustRightInd w:val="0"/>
        <w:spacing w:line="360" w:lineRule="auto"/>
        <w:jc w:val="both"/>
        <w:rPr>
          <w:sz w:val="28"/>
          <w:szCs w:val="28"/>
        </w:rPr>
      </w:pPr>
      <w:r>
        <w:rPr>
          <w:sz w:val="28"/>
          <w:szCs w:val="28"/>
        </w:rPr>
        <w:t xml:space="preserve">- Водного кодекса Российской Федерации. </w:t>
      </w:r>
    </w:p>
    <w:p w:rsidR="00542548" w:rsidRDefault="00542548" w:rsidP="00542548">
      <w:pPr>
        <w:autoSpaceDE w:val="0"/>
        <w:autoSpaceDN w:val="0"/>
        <w:adjustRightInd w:val="0"/>
        <w:spacing w:line="360" w:lineRule="auto"/>
        <w:ind w:firstLine="567"/>
        <w:jc w:val="both"/>
        <w:rPr>
          <w:sz w:val="28"/>
          <w:szCs w:val="28"/>
        </w:rPr>
      </w:pPr>
      <w:r>
        <w:rPr>
          <w:sz w:val="28"/>
          <w:szCs w:val="28"/>
        </w:rPr>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Васюринском сельском поселении.</w:t>
      </w:r>
    </w:p>
    <w:p w:rsidR="00542548" w:rsidRDefault="00542548" w:rsidP="00542548">
      <w:pPr>
        <w:autoSpaceDE w:val="0"/>
        <w:autoSpaceDN w:val="0"/>
        <w:adjustRightInd w:val="0"/>
        <w:spacing w:line="360" w:lineRule="auto"/>
        <w:ind w:firstLine="567"/>
        <w:jc w:val="both"/>
        <w:rPr>
          <w:sz w:val="28"/>
          <w:szCs w:val="28"/>
        </w:rPr>
      </w:pPr>
      <w:r>
        <w:rPr>
          <w:sz w:val="28"/>
          <w:szCs w:val="28"/>
        </w:rPr>
        <w:t xml:space="preserve">Мероприятия охватывают следующие объекты системы коммунальной инфраструктуры: </w:t>
      </w:r>
    </w:p>
    <w:p w:rsidR="00542548" w:rsidRDefault="00542548" w:rsidP="00542548">
      <w:pPr>
        <w:autoSpaceDE w:val="0"/>
        <w:autoSpaceDN w:val="0"/>
        <w:adjustRightInd w:val="0"/>
        <w:spacing w:line="360" w:lineRule="auto"/>
        <w:jc w:val="both"/>
        <w:rPr>
          <w:sz w:val="28"/>
          <w:szCs w:val="28"/>
        </w:rPr>
      </w:pPr>
      <w:r>
        <w:rPr>
          <w:sz w:val="28"/>
          <w:szCs w:val="28"/>
        </w:rPr>
        <w:t xml:space="preserve">– в системе водоснабжения – водозаборы (подземные), станции водоподготовки, насосные станции, магистральные сети водопровода, разводящие сети водопровода; </w:t>
      </w:r>
    </w:p>
    <w:p w:rsidR="00542548" w:rsidRDefault="00542548" w:rsidP="00542548">
      <w:pPr>
        <w:autoSpaceDE w:val="0"/>
        <w:autoSpaceDN w:val="0"/>
        <w:adjustRightInd w:val="0"/>
        <w:spacing w:line="360" w:lineRule="auto"/>
        <w:jc w:val="both"/>
        <w:rPr>
          <w:sz w:val="28"/>
          <w:szCs w:val="28"/>
        </w:rPr>
      </w:pPr>
      <w:r>
        <w:rPr>
          <w:sz w:val="28"/>
          <w:szCs w:val="28"/>
        </w:rPr>
        <w:t>– в системе водоотведения – разводящие сети водоотведения, магистральные сети водоотведения, канализационные насосные станции, канализационные очистные сооружения.</w:t>
      </w:r>
    </w:p>
    <w:p w:rsidR="00542548" w:rsidRDefault="00542548" w:rsidP="00542548">
      <w:pPr>
        <w:autoSpaceDE w:val="0"/>
        <w:autoSpaceDN w:val="0"/>
        <w:adjustRightInd w:val="0"/>
        <w:spacing w:line="360" w:lineRule="auto"/>
        <w:ind w:firstLine="567"/>
        <w:jc w:val="both"/>
        <w:rPr>
          <w:sz w:val="28"/>
          <w:szCs w:val="28"/>
        </w:rPr>
      </w:pPr>
      <w:r>
        <w:rPr>
          <w:sz w:val="28"/>
          <w:szCs w:val="28"/>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w:t>
      </w:r>
      <w:r>
        <w:rPr>
          <w:sz w:val="28"/>
          <w:szCs w:val="28"/>
        </w:rPr>
        <w:lastRenderedPageBreak/>
        <w:t>систем водоснабжения и водоотведения, затраты на реализацию мероприятий схемы планируется финансировать за счет средств федерального, областного, регионального и муниципального бюджетов.</w:t>
      </w:r>
    </w:p>
    <w:p w:rsidR="00542548" w:rsidRDefault="00542548" w:rsidP="00542548">
      <w:pPr>
        <w:autoSpaceDE w:val="0"/>
        <w:autoSpaceDN w:val="0"/>
        <w:adjustRightInd w:val="0"/>
        <w:spacing w:line="360" w:lineRule="auto"/>
        <w:ind w:firstLine="567"/>
        <w:jc w:val="both"/>
        <w:rPr>
          <w:sz w:val="28"/>
          <w:szCs w:val="28"/>
        </w:rPr>
      </w:pPr>
      <w:r>
        <w:rPr>
          <w:sz w:val="28"/>
          <w:szCs w:val="28"/>
        </w:rPr>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rPr>
          <w:b/>
          <w:bCs/>
          <w:sz w:val="28"/>
          <w:szCs w:val="28"/>
        </w:rPr>
      </w:pPr>
    </w:p>
    <w:p w:rsidR="00542548" w:rsidRDefault="00542548" w:rsidP="00542548">
      <w:pPr>
        <w:autoSpaceDE w:val="0"/>
        <w:autoSpaceDN w:val="0"/>
        <w:adjustRightInd w:val="0"/>
        <w:spacing w:line="360" w:lineRule="auto"/>
        <w:rPr>
          <w:b/>
          <w:bCs/>
          <w:sz w:val="28"/>
          <w:szCs w:val="28"/>
        </w:rPr>
      </w:pPr>
    </w:p>
    <w:p w:rsidR="00542548" w:rsidRDefault="00542548" w:rsidP="00542548">
      <w:pPr>
        <w:autoSpaceDE w:val="0"/>
        <w:autoSpaceDN w:val="0"/>
        <w:adjustRightInd w:val="0"/>
        <w:spacing w:line="360" w:lineRule="auto"/>
        <w:rPr>
          <w:b/>
          <w:bCs/>
          <w:sz w:val="28"/>
          <w:szCs w:val="28"/>
        </w:rPr>
      </w:pPr>
    </w:p>
    <w:p w:rsidR="00542548" w:rsidRDefault="00542548" w:rsidP="00542548">
      <w:pPr>
        <w:autoSpaceDE w:val="0"/>
        <w:autoSpaceDN w:val="0"/>
        <w:adjustRightInd w:val="0"/>
        <w:spacing w:line="360" w:lineRule="auto"/>
        <w:rPr>
          <w:b/>
          <w:bCs/>
          <w:sz w:val="28"/>
          <w:szCs w:val="28"/>
        </w:rPr>
      </w:pPr>
    </w:p>
    <w:p w:rsidR="00542548" w:rsidRDefault="00542548" w:rsidP="00542548">
      <w:pPr>
        <w:autoSpaceDE w:val="0"/>
        <w:autoSpaceDN w:val="0"/>
        <w:adjustRightInd w:val="0"/>
        <w:spacing w:line="360" w:lineRule="auto"/>
        <w:rPr>
          <w:b/>
          <w:bCs/>
          <w:sz w:val="28"/>
          <w:szCs w:val="28"/>
        </w:rPr>
      </w:pPr>
    </w:p>
    <w:p w:rsidR="00542548" w:rsidRDefault="00542548" w:rsidP="00542548">
      <w:pPr>
        <w:autoSpaceDE w:val="0"/>
        <w:autoSpaceDN w:val="0"/>
        <w:adjustRightInd w:val="0"/>
        <w:spacing w:line="360" w:lineRule="auto"/>
        <w:rPr>
          <w:b/>
          <w:bCs/>
          <w:sz w:val="28"/>
          <w:szCs w:val="28"/>
        </w:rPr>
      </w:pPr>
    </w:p>
    <w:p w:rsidR="00542548" w:rsidRDefault="00542548" w:rsidP="00542548">
      <w:pPr>
        <w:autoSpaceDE w:val="0"/>
        <w:autoSpaceDN w:val="0"/>
        <w:adjustRightInd w:val="0"/>
        <w:spacing w:line="360" w:lineRule="auto"/>
        <w:rPr>
          <w:b/>
          <w:bCs/>
          <w:sz w:val="28"/>
          <w:szCs w:val="28"/>
        </w:rPr>
      </w:pPr>
    </w:p>
    <w:p w:rsidR="00542548" w:rsidRDefault="00542548" w:rsidP="00542548">
      <w:pPr>
        <w:autoSpaceDE w:val="0"/>
        <w:autoSpaceDN w:val="0"/>
        <w:adjustRightInd w:val="0"/>
        <w:spacing w:line="360" w:lineRule="auto"/>
        <w:jc w:val="center"/>
        <w:rPr>
          <w:i/>
          <w:sz w:val="28"/>
          <w:szCs w:val="28"/>
        </w:rPr>
      </w:pPr>
      <w:r>
        <w:rPr>
          <w:b/>
          <w:bCs/>
          <w:i/>
          <w:sz w:val="28"/>
          <w:szCs w:val="28"/>
        </w:rPr>
        <w:lastRenderedPageBreak/>
        <w:t>ПАСПОРТ СХЕМЫ</w:t>
      </w:r>
    </w:p>
    <w:p w:rsidR="00542548" w:rsidRDefault="00542548" w:rsidP="00542548">
      <w:pPr>
        <w:autoSpaceDE w:val="0"/>
        <w:autoSpaceDN w:val="0"/>
        <w:adjustRightInd w:val="0"/>
        <w:spacing w:line="360" w:lineRule="auto"/>
        <w:jc w:val="both"/>
        <w:rPr>
          <w:sz w:val="28"/>
          <w:szCs w:val="28"/>
        </w:rPr>
      </w:pPr>
      <w:r>
        <w:rPr>
          <w:b/>
          <w:bCs/>
          <w:sz w:val="28"/>
          <w:szCs w:val="28"/>
        </w:rPr>
        <w:t xml:space="preserve">Наименование </w:t>
      </w:r>
    </w:p>
    <w:p w:rsidR="00542548" w:rsidRDefault="00542548" w:rsidP="00542548">
      <w:pPr>
        <w:autoSpaceDE w:val="0"/>
        <w:autoSpaceDN w:val="0"/>
        <w:adjustRightInd w:val="0"/>
        <w:spacing w:line="360" w:lineRule="auto"/>
        <w:ind w:firstLine="567"/>
        <w:jc w:val="both"/>
        <w:rPr>
          <w:sz w:val="28"/>
          <w:szCs w:val="28"/>
        </w:rPr>
      </w:pPr>
      <w:r>
        <w:rPr>
          <w:sz w:val="28"/>
          <w:szCs w:val="28"/>
        </w:rPr>
        <w:t xml:space="preserve">Схема водоснабжения и водоотведения Васюринского сельского поселения на 2015 – 2025 годы. </w:t>
      </w:r>
    </w:p>
    <w:p w:rsidR="00542548" w:rsidRDefault="00542548" w:rsidP="00542548">
      <w:pPr>
        <w:autoSpaceDE w:val="0"/>
        <w:autoSpaceDN w:val="0"/>
        <w:adjustRightInd w:val="0"/>
        <w:spacing w:line="360" w:lineRule="auto"/>
        <w:jc w:val="both"/>
        <w:rPr>
          <w:sz w:val="28"/>
          <w:szCs w:val="28"/>
        </w:rPr>
      </w:pPr>
      <w:r>
        <w:rPr>
          <w:b/>
          <w:bCs/>
          <w:sz w:val="28"/>
          <w:szCs w:val="28"/>
        </w:rPr>
        <w:t xml:space="preserve">Инициатор проекта (муниципальный заказчик) </w:t>
      </w:r>
      <w:r>
        <w:rPr>
          <w:sz w:val="28"/>
          <w:szCs w:val="28"/>
        </w:rPr>
        <w:t>Глава администрации Васюринского сельского поселения Динского района Краснодарского края.</w:t>
      </w:r>
    </w:p>
    <w:p w:rsidR="00542548" w:rsidRDefault="00542548" w:rsidP="00542548">
      <w:pPr>
        <w:autoSpaceDE w:val="0"/>
        <w:autoSpaceDN w:val="0"/>
        <w:adjustRightInd w:val="0"/>
        <w:spacing w:line="360" w:lineRule="auto"/>
        <w:jc w:val="both"/>
        <w:rPr>
          <w:sz w:val="28"/>
          <w:szCs w:val="28"/>
        </w:rPr>
      </w:pPr>
      <w:r>
        <w:rPr>
          <w:b/>
          <w:bCs/>
          <w:sz w:val="28"/>
          <w:szCs w:val="28"/>
        </w:rPr>
        <w:t xml:space="preserve">Местонахождение проекта: </w:t>
      </w:r>
      <w:r>
        <w:rPr>
          <w:sz w:val="28"/>
          <w:szCs w:val="28"/>
        </w:rPr>
        <w:t xml:space="preserve">Россия, Краснодарский край, Динской район, ст. </w:t>
      </w:r>
      <w:proofErr w:type="spellStart"/>
      <w:r>
        <w:rPr>
          <w:sz w:val="28"/>
          <w:szCs w:val="28"/>
        </w:rPr>
        <w:t>Васюринская</w:t>
      </w:r>
      <w:proofErr w:type="spellEnd"/>
      <w:r>
        <w:rPr>
          <w:sz w:val="28"/>
          <w:szCs w:val="28"/>
        </w:rPr>
        <w:t>, ул. Луначарского, 94а.</w:t>
      </w:r>
    </w:p>
    <w:p w:rsidR="00542548" w:rsidRDefault="00542548" w:rsidP="00542548">
      <w:pPr>
        <w:autoSpaceDE w:val="0"/>
        <w:autoSpaceDN w:val="0"/>
        <w:adjustRightInd w:val="0"/>
        <w:spacing w:line="360" w:lineRule="auto"/>
        <w:jc w:val="both"/>
        <w:rPr>
          <w:sz w:val="28"/>
          <w:szCs w:val="28"/>
        </w:rPr>
      </w:pPr>
      <w:r>
        <w:rPr>
          <w:b/>
          <w:bCs/>
          <w:sz w:val="28"/>
          <w:szCs w:val="28"/>
        </w:rPr>
        <w:t xml:space="preserve">Нормативно-правовая база для разработки схемы </w:t>
      </w:r>
      <w:r>
        <w:rPr>
          <w:sz w:val="28"/>
          <w:szCs w:val="28"/>
        </w:rPr>
        <w:t xml:space="preserve">- Федеральный закон от 07 декабря 2011 года № 416-ФЗ «Об основах регулирования тарифов организаций коммунального комплекса»; </w:t>
      </w:r>
    </w:p>
    <w:p w:rsidR="00542548" w:rsidRDefault="00542548" w:rsidP="00542548">
      <w:pPr>
        <w:autoSpaceDE w:val="0"/>
        <w:autoSpaceDN w:val="0"/>
        <w:adjustRightInd w:val="0"/>
        <w:spacing w:line="360" w:lineRule="auto"/>
        <w:jc w:val="both"/>
        <w:rPr>
          <w:sz w:val="28"/>
          <w:szCs w:val="28"/>
        </w:rPr>
      </w:pPr>
      <w:r>
        <w:rPr>
          <w:sz w:val="28"/>
          <w:szCs w:val="28"/>
        </w:rPr>
        <w:t xml:space="preserve">- Водный кодекс Российской Федерации. </w:t>
      </w:r>
    </w:p>
    <w:p w:rsidR="00542548" w:rsidRDefault="00542548" w:rsidP="00542548">
      <w:pPr>
        <w:autoSpaceDE w:val="0"/>
        <w:autoSpaceDN w:val="0"/>
        <w:adjustRightInd w:val="0"/>
        <w:spacing w:line="360" w:lineRule="auto"/>
        <w:jc w:val="both"/>
        <w:rPr>
          <w:sz w:val="28"/>
          <w:szCs w:val="28"/>
        </w:rPr>
      </w:pPr>
      <w:r>
        <w:rPr>
          <w:sz w:val="28"/>
          <w:szCs w:val="28"/>
        </w:rPr>
        <w:t xml:space="preserve">-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 </w:t>
      </w:r>
    </w:p>
    <w:p w:rsidR="00542548" w:rsidRDefault="00542548" w:rsidP="00542548">
      <w:pPr>
        <w:autoSpaceDE w:val="0"/>
        <w:autoSpaceDN w:val="0"/>
        <w:adjustRightInd w:val="0"/>
        <w:spacing w:line="360" w:lineRule="auto"/>
        <w:jc w:val="both"/>
        <w:rPr>
          <w:sz w:val="28"/>
          <w:szCs w:val="28"/>
        </w:rPr>
      </w:pPr>
      <w:r>
        <w:rPr>
          <w:sz w:val="28"/>
          <w:szCs w:val="28"/>
        </w:rPr>
        <w:t xml:space="preserve">- 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 </w:t>
      </w:r>
    </w:p>
    <w:p w:rsidR="00542548" w:rsidRDefault="00542548" w:rsidP="00542548">
      <w:pPr>
        <w:autoSpaceDE w:val="0"/>
        <w:autoSpaceDN w:val="0"/>
        <w:adjustRightInd w:val="0"/>
        <w:spacing w:line="360" w:lineRule="auto"/>
        <w:jc w:val="both"/>
        <w:rPr>
          <w:sz w:val="28"/>
          <w:szCs w:val="28"/>
        </w:rPr>
      </w:pPr>
      <w:r>
        <w:rPr>
          <w:sz w:val="28"/>
          <w:szCs w:val="28"/>
        </w:rPr>
        <w:t xml:space="preserve">- </w:t>
      </w:r>
      <w:proofErr w:type="spellStart"/>
      <w:r>
        <w:rPr>
          <w:sz w:val="28"/>
          <w:szCs w:val="28"/>
        </w:rPr>
        <w:t>СНиП</w:t>
      </w:r>
      <w:proofErr w:type="spellEnd"/>
      <w:r>
        <w:rPr>
          <w:sz w:val="28"/>
          <w:szCs w:val="28"/>
        </w:rPr>
        <w:t xml:space="preserve"> 2.04.01-85* «Внутренний водопровод и канализация зданий» (Официальное издание), М.: ГУП ЦПП, 2003. Дата редакции: 01.01.2003; </w:t>
      </w:r>
    </w:p>
    <w:p w:rsidR="00542548" w:rsidRDefault="00542548" w:rsidP="00542548">
      <w:pPr>
        <w:autoSpaceDE w:val="0"/>
        <w:autoSpaceDN w:val="0"/>
        <w:adjustRightInd w:val="0"/>
        <w:spacing w:line="360" w:lineRule="auto"/>
        <w:jc w:val="both"/>
        <w:rPr>
          <w:sz w:val="28"/>
          <w:szCs w:val="28"/>
        </w:rPr>
      </w:pPr>
      <w:r>
        <w:rPr>
          <w:sz w:val="28"/>
          <w:szCs w:val="28"/>
        </w:rPr>
        <w:t xml:space="preserve">- 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 утвержденный распоряжением Министерства экономики  от 24.03.2009г № 22-РМ; </w:t>
      </w:r>
    </w:p>
    <w:p w:rsidR="00542548" w:rsidRDefault="00542548" w:rsidP="00542548">
      <w:pPr>
        <w:autoSpaceDE w:val="0"/>
        <w:autoSpaceDN w:val="0"/>
        <w:adjustRightInd w:val="0"/>
        <w:spacing w:line="360" w:lineRule="auto"/>
        <w:jc w:val="both"/>
        <w:rPr>
          <w:bCs/>
          <w:sz w:val="28"/>
          <w:szCs w:val="28"/>
        </w:rPr>
      </w:pPr>
      <w:r>
        <w:rPr>
          <w:b/>
          <w:bCs/>
          <w:sz w:val="28"/>
          <w:szCs w:val="28"/>
        </w:rPr>
        <w:t xml:space="preserve">- </w:t>
      </w:r>
      <w:r>
        <w:rPr>
          <w:bCs/>
          <w:sz w:val="28"/>
          <w:szCs w:val="28"/>
        </w:rPr>
        <w:t>Постановление Правительства Российской Федерации №782 от 5 сентября 2013г.</w:t>
      </w:r>
    </w:p>
    <w:p w:rsidR="00542548" w:rsidRDefault="00542548" w:rsidP="00542548">
      <w:pPr>
        <w:autoSpaceDE w:val="0"/>
        <w:autoSpaceDN w:val="0"/>
        <w:adjustRightInd w:val="0"/>
        <w:spacing w:line="360" w:lineRule="auto"/>
        <w:jc w:val="both"/>
        <w:rPr>
          <w:b/>
          <w:bCs/>
          <w:sz w:val="28"/>
          <w:szCs w:val="28"/>
        </w:rPr>
      </w:pPr>
    </w:p>
    <w:p w:rsidR="00542548" w:rsidRDefault="00542548" w:rsidP="00542548">
      <w:pPr>
        <w:autoSpaceDE w:val="0"/>
        <w:autoSpaceDN w:val="0"/>
        <w:adjustRightInd w:val="0"/>
        <w:spacing w:line="360" w:lineRule="auto"/>
        <w:jc w:val="both"/>
        <w:rPr>
          <w:b/>
          <w:bCs/>
          <w:sz w:val="28"/>
          <w:szCs w:val="28"/>
        </w:rPr>
      </w:pPr>
    </w:p>
    <w:p w:rsidR="00542548" w:rsidRDefault="00542548" w:rsidP="00542548">
      <w:pPr>
        <w:autoSpaceDE w:val="0"/>
        <w:autoSpaceDN w:val="0"/>
        <w:adjustRightInd w:val="0"/>
        <w:spacing w:line="360" w:lineRule="auto"/>
        <w:jc w:val="both"/>
        <w:rPr>
          <w:b/>
          <w:bCs/>
          <w:sz w:val="28"/>
          <w:szCs w:val="28"/>
        </w:rPr>
      </w:pPr>
    </w:p>
    <w:p w:rsidR="00542548" w:rsidRDefault="00542548" w:rsidP="00542548">
      <w:pPr>
        <w:autoSpaceDE w:val="0"/>
        <w:autoSpaceDN w:val="0"/>
        <w:adjustRightInd w:val="0"/>
        <w:spacing w:line="360" w:lineRule="auto"/>
        <w:jc w:val="center"/>
        <w:rPr>
          <w:b/>
          <w:bCs/>
          <w:sz w:val="28"/>
          <w:szCs w:val="28"/>
        </w:rPr>
      </w:pPr>
      <w:r>
        <w:rPr>
          <w:b/>
          <w:bCs/>
          <w:sz w:val="28"/>
          <w:szCs w:val="28"/>
        </w:rPr>
        <w:t>Цели схемы:</w:t>
      </w:r>
    </w:p>
    <w:p w:rsidR="00542548" w:rsidRDefault="00542548" w:rsidP="00542548">
      <w:pPr>
        <w:autoSpaceDE w:val="0"/>
        <w:autoSpaceDN w:val="0"/>
        <w:adjustRightInd w:val="0"/>
        <w:spacing w:line="360" w:lineRule="auto"/>
        <w:jc w:val="both"/>
        <w:rPr>
          <w:sz w:val="28"/>
          <w:szCs w:val="28"/>
        </w:rPr>
      </w:pPr>
      <w:r>
        <w:rPr>
          <w:sz w:val="28"/>
          <w:szCs w:val="28"/>
        </w:rPr>
        <w:t xml:space="preserve">– 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с 2015 г. до 2025 г.; </w:t>
      </w:r>
    </w:p>
    <w:p w:rsidR="00542548" w:rsidRDefault="00542548" w:rsidP="00542548">
      <w:pPr>
        <w:autoSpaceDE w:val="0"/>
        <w:autoSpaceDN w:val="0"/>
        <w:adjustRightInd w:val="0"/>
        <w:spacing w:line="360" w:lineRule="auto"/>
        <w:jc w:val="both"/>
        <w:rPr>
          <w:sz w:val="28"/>
          <w:szCs w:val="28"/>
        </w:rPr>
      </w:pPr>
      <w:r>
        <w:rPr>
          <w:sz w:val="28"/>
          <w:szCs w:val="28"/>
        </w:rPr>
        <w:t xml:space="preserve">- 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 </w:t>
      </w:r>
    </w:p>
    <w:p w:rsidR="00542548" w:rsidRDefault="00542548" w:rsidP="00542548">
      <w:pPr>
        <w:autoSpaceDE w:val="0"/>
        <w:autoSpaceDN w:val="0"/>
        <w:adjustRightInd w:val="0"/>
        <w:spacing w:line="360" w:lineRule="auto"/>
        <w:jc w:val="both"/>
        <w:rPr>
          <w:sz w:val="28"/>
          <w:szCs w:val="28"/>
        </w:rPr>
      </w:pPr>
      <w:r>
        <w:rPr>
          <w:sz w:val="28"/>
          <w:szCs w:val="28"/>
        </w:rPr>
        <w:t xml:space="preserve">– улучшение работы систем водоснабжения и водоотведения; </w:t>
      </w:r>
    </w:p>
    <w:p w:rsidR="00542548" w:rsidRDefault="00542548" w:rsidP="00542548">
      <w:pPr>
        <w:autoSpaceDE w:val="0"/>
        <w:autoSpaceDN w:val="0"/>
        <w:adjustRightInd w:val="0"/>
        <w:spacing w:line="360" w:lineRule="auto"/>
        <w:jc w:val="both"/>
        <w:rPr>
          <w:sz w:val="28"/>
          <w:szCs w:val="28"/>
        </w:rPr>
      </w:pPr>
      <w:r>
        <w:rPr>
          <w:sz w:val="28"/>
          <w:szCs w:val="28"/>
        </w:rPr>
        <w:t xml:space="preserve">- повышение качества питьевой воды, поступающей к потребителям; </w:t>
      </w:r>
    </w:p>
    <w:p w:rsidR="00542548" w:rsidRDefault="00542548" w:rsidP="00542548">
      <w:pPr>
        <w:autoSpaceDE w:val="0"/>
        <w:autoSpaceDN w:val="0"/>
        <w:adjustRightInd w:val="0"/>
        <w:spacing w:line="360" w:lineRule="auto"/>
        <w:jc w:val="both"/>
        <w:rPr>
          <w:sz w:val="28"/>
          <w:szCs w:val="28"/>
        </w:rPr>
      </w:pPr>
      <w:r>
        <w:rPr>
          <w:sz w:val="28"/>
          <w:szCs w:val="28"/>
        </w:rPr>
        <w:t xml:space="preserve">– обеспечение надежного централизованного и экологически безопасного отведения стоков и их очистку, соответствующую экологическим нормативам; </w:t>
      </w:r>
    </w:p>
    <w:p w:rsidR="00542548" w:rsidRDefault="00542548" w:rsidP="00542548">
      <w:pPr>
        <w:autoSpaceDE w:val="0"/>
        <w:autoSpaceDN w:val="0"/>
        <w:adjustRightInd w:val="0"/>
        <w:spacing w:line="360" w:lineRule="auto"/>
        <w:jc w:val="both"/>
        <w:rPr>
          <w:sz w:val="28"/>
          <w:szCs w:val="28"/>
        </w:rPr>
      </w:pPr>
      <w:r>
        <w:rPr>
          <w:sz w:val="28"/>
          <w:szCs w:val="28"/>
        </w:rPr>
        <w:t xml:space="preserve">- снижение вредного воздействия на окружающую среду. </w:t>
      </w:r>
    </w:p>
    <w:p w:rsidR="00542548" w:rsidRDefault="00542548" w:rsidP="00542548">
      <w:pPr>
        <w:autoSpaceDE w:val="0"/>
        <w:autoSpaceDN w:val="0"/>
        <w:adjustRightInd w:val="0"/>
        <w:spacing w:line="360" w:lineRule="auto"/>
        <w:jc w:val="center"/>
        <w:rPr>
          <w:sz w:val="28"/>
          <w:szCs w:val="28"/>
        </w:rPr>
      </w:pPr>
      <w:r>
        <w:rPr>
          <w:b/>
          <w:bCs/>
          <w:sz w:val="28"/>
          <w:szCs w:val="28"/>
        </w:rPr>
        <w:t>Способ достижения цели:</w:t>
      </w:r>
    </w:p>
    <w:p w:rsidR="00542548" w:rsidRDefault="00542548" w:rsidP="00542548">
      <w:pPr>
        <w:autoSpaceDE w:val="0"/>
        <w:autoSpaceDN w:val="0"/>
        <w:adjustRightInd w:val="0"/>
        <w:spacing w:line="360" w:lineRule="auto"/>
        <w:jc w:val="both"/>
        <w:rPr>
          <w:sz w:val="28"/>
          <w:szCs w:val="28"/>
        </w:rPr>
      </w:pPr>
      <w:r>
        <w:rPr>
          <w:sz w:val="28"/>
          <w:szCs w:val="28"/>
        </w:rPr>
        <w:t xml:space="preserve">– реконструкция существующих водозаборных узлов; </w:t>
      </w:r>
    </w:p>
    <w:p w:rsidR="00542548" w:rsidRDefault="00542548" w:rsidP="00542548">
      <w:pPr>
        <w:autoSpaceDE w:val="0"/>
        <w:autoSpaceDN w:val="0"/>
        <w:adjustRightInd w:val="0"/>
        <w:spacing w:line="360" w:lineRule="auto"/>
        <w:jc w:val="both"/>
        <w:rPr>
          <w:sz w:val="28"/>
          <w:szCs w:val="28"/>
        </w:rPr>
      </w:pPr>
      <w:r>
        <w:rPr>
          <w:sz w:val="28"/>
          <w:szCs w:val="28"/>
        </w:rPr>
        <w:t xml:space="preserve">– реконструкция существующих сетей водопровода; </w:t>
      </w:r>
    </w:p>
    <w:p w:rsidR="00542548" w:rsidRDefault="00542548" w:rsidP="00542548">
      <w:pPr>
        <w:autoSpaceDE w:val="0"/>
        <w:autoSpaceDN w:val="0"/>
        <w:adjustRightInd w:val="0"/>
        <w:spacing w:line="360" w:lineRule="auto"/>
        <w:jc w:val="both"/>
        <w:rPr>
          <w:sz w:val="28"/>
          <w:szCs w:val="28"/>
        </w:rPr>
      </w:pPr>
      <w:r>
        <w:rPr>
          <w:sz w:val="28"/>
          <w:szCs w:val="28"/>
        </w:rPr>
        <w:t xml:space="preserve">_ строительство централизованной сети водоотведения с насосными станциями подкачки и планируемыми канализационными очистными сооружениями; </w:t>
      </w:r>
    </w:p>
    <w:p w:rsidR="00542548" w:rsidRDefault="00542548" w:rsidP="00542548">
      <w:pPr>
        <w:autoSpaceDE w:val="0"/>
        <w:autoSpaceDN w:val="0"/>
        <w:adjustRightInd w:val="0"/>
        <w:spacing w:line="360" w:lineRule="auto"/>
        <w:jc w:val="both"/>
        <w:rPr>
          <w:sz w:val="28"/>
          <w:szCs w:val="28"/>
        </w:rPr>
      </w:pPr>
      <w:r>
        <w:rPr>
          <w:sz w:val="28"/>
          <w:szCs w:val="28"/>
        </w:rPr>
        <w:t xml:space="preserve">- модернизация объектов инженерной инфраструктуры путем внедрения </w:t>
      </w:r>
      <w:proofErr w:type="spellStart"/>
      <w:r>
        <w:rPr>
          <w:sz w:val="28"/>
          <w:szCs w:val="28"/>
        </w:rPr>
        <w:t>ресурсо</w:t>
      </w:r>
      <w:proofErr w:type="spellEnd"/>
      <w:r>
        <w:rPr>
          <w:sz w:val="28"/>
          <w:szCs w:val="28"/>
        </w:rPr>
        <w:t xml:space="preserve">- и энергосберегающих технологий; </w:t>
      </w:r>
    </w:p>
    <w:p w:rsidR="00542548" w:rsidRDefault="00542548" w:rsidP="00542548">
      <w:pPr>
        <w:autoSpaceDE w:val="0"/>
        <w:autoSpaceDN w:val="0"/>
        <w:adjustRightInd w:val="0"/>
        <w:spacing w:line="360" w:lineRule="auto"/>
        <w:jc w:val="both"/>
        <w:rPr>
          <w:sz w:val="28"/>
          <w:szCs w:val="28"/>
        </w:rPr>
      </w:pPr>
      <w:r>
        <w:rPr>
          <w:sz w:val="28"/>
          <w:szCs w:val="28"/>
        </w:rPr>
        <w:t xml:space="preserve">- установка приборов учета; </w:t>
      </w:r>
    </w:p>
    <w:p w:rsidR="00542548" w:rsidRDefault="00542548" w:rsidP="00542548">
      <w:pPr>
        <w:autoSpaceDE w:val="0"/>
        <w:autoSpaceDN w:val="0"/>
        <w:adjustRightInd w:val="0"/>
        <w:spacing w:line="360" w:lineRule="auto"/>
        <w:jc w:val="both"/>
        <w:rPr>
          <w:sz w:val="28"/>
          <w:szCs w:val="28"/>
        </w:rPr>
      </w:pPr>
      <w:r>
        <w:rPr>
          <w:sz w:val="28"/>
          <w:szCs w:val="28"/>
        </w:rPr>
        <w:t xml:space="preserve">– 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 </w:t>
      </w:r>
    </w:p>
    <w:p w:rsidR="00542548" w:rsidRDefault="00542548" w:rsidP="00542548">
      <w:pPr>
        <w:autoSpaceDE w:val="0"/>
        <w:autoSpaceDN w:val="0"/>
        <w:adjustRightInd w:val="0"/>
        <w:spacing w:line="360" w:lineRule="auto"/>
        <w:jc w:val="both"/>
        <w:rPr>
          <w:b/>
          <w:bCs/>
          <w:sz w:val="28"/>
          <w:szCs w:val="28"/>
        </w:rPr>
      </w:pPr>
    </w:p>
    <w:p w:rsidR="00542548" w:rsidRDefault="00542548" w:rsidP="00542548">
      <w:pPr>
        <w:autoSpaceDE w:val="0"/>
        <w:autoSpaceDN w:val="0"/>
        <w:adjustRightInd w:val="0"/>
        <w:spacing w:line="360" w:lineRule="auto"/>
        <w:jc w:val="both"/>
        <w:rPr>
          <w:b/>
          <w:bCs/>
          <w:sz w:val="28"/>
          <w:szCs w:val="28"/>
        </w:rPr>
      </w:pPr>
    </w:p>
    <w:p w:rsidR="00542548" w:rsidRDefault="00542548" w:rsidP="00542548">
      <w:pPr>
        <w:autoSpaceDE w:val="0"/>
        <w:autoSpaceDN w:val="0"/>
        <w:adjustRightInd w:val="0"/>
        <w:spacing w:line="360" w:lineRule="auto"/>
        <w:jc w:val="both"/>
        <w:rPr>
          <w:b/>
          <w:bCs/>
          <w:sz w:val="28"/>
          <w:szCs w:val="28"/>
        </w:rPr>
      </w:pPr>
    </w:p>
    <w:p w:rsidR="00542548" w:rsidRDefault="00542548" w:rsidP="00542548">
      <w:pPr>
        <w:autoSpaceDE w:val="0"/>
        <w:autoSpaceDN w:val="0"/>
        <w:adjustRightInd w:val="0"/>
        <w:spacing w:line="360" w:lineRule="auto"/>
        <w:jc w:val="center"/>
        <w:rPr>
          <w:sz w:val="28"/>
          <w:szCs w:val="28"/>
        </w:rPr>
      </w:pPr>
      <w:r>
        <w:rPr>
          <w:b/>
          <w:bCs/>
          <w:sz w:val="28"/>
          <w:szCs w:val="28"/>
        </w:rPr>
        <w:lastRenderedPageBreak/>
        <w:t>Сроки и этапы реализации схемы</w:t>
      </w:r>
    </w:p>
    <w:p w:rsidR="00542548" w:rsidRDefault="00542548" w:rsidP="00542548">
      <w:pPr>
        <w:autoSpaceDE w:val="0"/>
        <w:autoSpaceDN w:val="0"/>
        <w:adjustRightInd w:val="0"/>
        <w:spacing w:line="360" w:lineRule="auto"/>
        <w:jc w:val="both"/>
        <w:rPr>
          <w:sz w:val="28"/>
          <w:szCs w:val="28"/>
        </w:rPr>
      </w:pPr>
      <w:r>
        <w:rPr>
          <w:sz w:val="28"/>
          <w:szCs w:val="28"/>
        </w:rPr>
        <w:t xml:space="preserve">Схема будет реализована в период с 2015 по 2025 годы. В проекте выделяются 2 этапа, на каждом из которых планируется реконструкция и строительство новых производственных мощностей коммунальной инфраструктуры: </w:t>
      </w:r>
    </w:p>
    <w:p w:rsidR="00542548" w:rsidRDefault="00542548" w:rsidP="00542548">
      <w:pPr>
        <w:autoSpaceDE w:val="0"/>
        <w:autoSpaceDN w:val="0"/>
        <w:adjustRightInd w:val="0"/>
        <w:spacing w:line="360" w:lineRule="auto"/>
        <w:jc w:val="both"/>
        <w:rPr>
          <w:color w:val="000000"/>
          <w:sz w:val="28"/>
          <w:szCs w:val="28"/>
        </w:rPr>
      </w:pPr>
      <w:r>
        <w:rPr>
          <w:color w:val="000000"/>
          <w:sz w:val="28"/>
          <w:szCs w:val="28"/>
        </w:rPr>
        <w:t xml:space="preserve">Первый этап строительства </w:t>
      </w:r>
      <w:proofErr w:type="gramStart"/>
      <w:r>
        <w:rPr>
          <w:color w:val="000000"/>
          <w:sz w:val="28"/>
          <w:szCs w:val="28"/>
        </w:rPr>
        <w:t>–с</w:t>
      </w:r>
      <w:proofErr w:type="gramEnd"/>
      <w:r>
        <w:rPr>
          <w:color w:val="000000"/>
          <w:sz w:val="28"/>
          <w:szCs w:val="28"/>
        </w:rPr>
        <w:t xml:space="preserve"> 2015 по 2019 годы: </w:t>
      </w:r>
    </w:p>
    <w:p w:rsidR="00542548" w:rsidRDefault="00542548" w:rsidP="00542548">
      <w:pPr>
        <w:autoSpaceDE w:val="0"/>
        <w:autoSpaceDN w:val="0"/>
        <w:adjustRightInd w:val="0"/>
        <w:spacing w:line="360" w:lineRule="auto"/>
        <w:jc w:val="both"/>
        <w:rPr>
          <w:sz w:val="28"/>
          <w:szCs w:val="28"/>
        </w:rPr>
      </w:pPr>
      <w:r>
        <w:rPr>
          <w:sz w:val="28"/>
          <w:szCs w:val="28"/>
        </w:rPr>
        <w:t xml:space="preserve">- проект  водоснабжения Васюринского сельского поселения; </w:t>
      </w:r>
    </w:p>
    <w:p w:rsidR="00542548" w:rsidRDefault="00542548" w:rsidP="00542548">
      <w:pPr>
        <w:autoSpaceDE w:val="0"/>
        <w:autoSpaceDN w:val="0"/>
        <w:adjustRightInd w:val="0"/>
        <w:spacing w:line="360" w:lineRule="auto"/>
        <w:jc w:val="both"/>
        <w:rPr>
          <w:sz w:val="28"/>
          <w:szCs w:val="28"/>
        </w:rPr>
      </w:pPr>
      <w:r>
        <w:rPr>
          <w:sz w:val="28"/>
          <w:szCs w:val="28"/>
        </w:rPr>
        <w:t>- реконструкция существующих сетей водоснабжения;</w:t>
      </w:r>
    </w:p>
    <w:p w:rsidR="00542548" w:rsidRDefault="00542548" w:rsidP="00542548">
      <w:pPr>
        <w:autoSpaceDE w:val="0"/>
        <w:autoSpaceDN w:val="0"/>
        <w:adjustRightInd w:val="0"/>
        <w:spacing w:line="360" w:lineRule="auto"/>
        <w:jc w:val="both"/>
        <w:rPr>
          <w:sz w:val="28"/>
          <w:szCs w:val="28"/>
        </w:rPr>
      </w:pPr>
      <w:r>
        <w:rPr>
          <w:sz w:val="28"/>
          <w:szCs w:val="28"/>
        </w:rPr>
        <w:t>- строительство локальной канализации;</w:t>
      </w:r>
    </w:p>
    <w:p w:rsidR="00542548" w:rsidRDefault="00542548" w:rsidP="00542548">
      <w:pPr>
        <w:autoSpaceDE w:val="0"/>
        <w:autoSpaceDN w:val="0"/>
        <w:adjustRightInd w:val="0"/>
        <w:spacing w:line="360" w:lineRule="auto"/>
        <w:jc w:val="both"/>
        <w:rPr>
          <w:sz w:val="28"/>
          <w:szCs w:val="28"/>
        </w:rPr>
      </w:pPr>
      <w:r>
        <w:rPr>
          <w:sz w:val="28"/>
          <w:szCs w:val="28"/>
        </w:rPr>
        <w:t xml:space="preserve">Второй этап строительства - с 2020 по 2025 годы: </w:t>
      </w:r>
    </w:p>
    <w:p w:rsidR="00542548" w:rsidRDefault="00542548" w:rsidP="00542548">
      <w:pPr>
        <w:autoSpaceDE w:val="0"/>
        <w:autoSpaceDN w:val="0"/>
        <w:adjustRightInd w:val="0"/>
        <w:spacing w:line="360" w:lineRule="auto"/>
        <w:jc w:val="both"/>
        <w:rPr>
          <w:sz w:val="28"/>
          <w:szCs w:val="28"/>
        </w:rPr>
      </w:pPr>
      <w:r>
        <w:rPr>
          <w:sz w:val="28"/>
          <w:szCs w:val="28"/>
        </w:rPr>
        <w:t xml:space="preserve">- строительство новых водозаборов; </w:t>
      </w:r>
    </w:p>
    <w:p w:rsidR="00542548" w:rsidRDefault="00542548" w:rsidP="00542548">
      <w:pPr>
        <w:autoSpaceDE w:val="0"/>
        <w:autoSpaceDN w:val="0"/>
        <w:adjustRightInd w:val="0"/>
        <w:spacing w:line="360" w:lineRule="auto"/>
        <w:jc w:val="both"/>
        <w:rPr>
          <w:sz w:val="28"/>
          <w:szCs w:val="28"/>
        </w:rPr>
      </w:pPr>
      <w:r>
        <w:rPr>
          <w:sz w:val="28"/>
          <w:szCs w:val="28"/>
        </w:rPr>
        <w:t xml:space="preserve">- строительство станции водоподготовки на водозаборах; </w:t>
      </w:r>
    </w:p>
    <w:p w:rsidR="00542548" w:rsidRDefault="00542548" w:rsidP="00542548">
      <w:pPr>
        <w:autoSpaceDE w:val="0"/>
        <w:autoSpaceDN w:val="0"/>
        <w:adjustRightInd w:val="0"/>
        <w:spacing w:line="360" w:lineRule="auto"/>
        <w:jc w:val="both"/>
        <w:rPr>
          <w:sz w:val="28"/>
          <w:szCs w:val="28"/>
        </w:rPr>
      </w:pPr>
      <w:r>
        <w:rPr>
          <w:sz w:val="28"/>
          <w:szCs w:val="28"/>
        </w:rPr>
        <w:t xml:space="preserve">-  строительство новых разводящих сетей водопровода; </w:t>
      </w:r>
    </w:p>
    <w:p w:rsidR="00542548" w:rsidRDefault="00542548" w:rsidP="00542548">
      <w:pPr>
        <w:autoSpaceDE w:val="0"/>
        <w:autoSpaceDN w:val="0"/>
        <w:adjustRightInd w:val="0"/>
        <w:spacing w:line="360" w:lineRule="auto"/>
        <w:jc w:val="both"/>
        <w:rPr>
          <w:sz w:val="28"/>
          <w:szCs w:val="28"/>
        </w:rPr>
      </w:pPr>
      <w:r>
        <w:rPr>
          <w:sz w:val="28"/>
          <w:szCs w:val="28"/>
        </w:rPr>
        <w:t>- строительство очистных сооружений канализации;</w:t>
      </w:r>
    </w:p>
    <w:p w:rsidR="00542548" w:rsidRDefault="00542548" w:rsidP="00542548">
      <w:pPr>
        <w:autoSpaceDE w:val="0"/>
        <w:autoSpaceDN w:val="0"/>
        <w:adjustRightInd w:val="0"/>
        <w:spacing w:line="360" w:lineRule="auto"/>
        <w:jc w:val="both"/>
        <w:rPr>
          <w:sz w:val="28"/>
          <w:szCs w:val="28"/>
        </w:rPr>
      </w:pPr>
      <w:r>
        <w:rPr>
          <w:sz w:val="28"/>
          <w:szCs w:val="28"/>
        </w:rPr>
        <w:t>- строительство ливневых и дренажных систем.</w:t>
      </w:r>
    </w:p>
    <w:p w:rsidR="00542548" w:rsidRDefault="00542548" w:rsidP="00542548">
      <w:pPr>
        <w:autoSpaceDE w:val="0"/>
        <w:autoSpaceDN w:val="0"/>
        <w:adjustRightInd w:val="0"/>
        <w:spacing w:line="360" w:lineRule="auto"/>
        <w:jc w:val="center"/>
        <w:rPr>
          <w:sz w:val="28"/>
          <w:szCs w:val="28"/>
        </w:rPr>
      </w:pPr>
      <w:r>
        <w:rPr>
          <w:b/>
          <w:bCs/>
          <w:sz w:val="28"/>
          <w:szCs w:val="28"/>
        </w:rPr>
        <w:t>Финансовые ресурсы, необходимые для реализации схемы</w:t>
      </w:r>
    </w:p>
    <w:p w:rsidR="00542548" w:rsidRDefault="00542548" w:rsidP="00542548">
      <w:pPr>
        <w:autoSpaceDE w:val="0"/>
        <w:autoSpaceDN w:val="0"/>
        <w:adjustRightInd w:val="0"/>
        <w:spacing w:line="360" w:lineRule="auto"/>
        <w:jc w:val="both"/>
        <w:rPr>
          <w:sz w:val="28"/>
          <w:szCs w:val="28"/>
        </w:rPr>
      </w:pPr>
      <w:r>
        <w:rPr>
          <w:sz w:val="28"/>
          <w:szCs w:val="28"/>
        </w:rPr>
        <w:t xml:space="preserve">Общий объем финансирования схемы составляет 25740,776 тыс. руб., в том числе: </w:t>
      </w:r>
    </w:p>
    <w:p w:rsidR="00542548" w:rsidRDefault="00542548" w:rsidP="00542548">
      <w:pPr>
        <w:autoSpaceDE w:val="0"/>
        <w:autoSpaceDN w:val="0"/>
        <w:adjustRightInd w:val="0"/>
        <w:spacing w:line="360" w:lineRule="auto"/>
        <w:jc w:val="both"/>
        <w:rPr>
          <w:sz w:val="28"/>
          <w:szCs w:val="28"/>
        </w:rPr>
      </w:pPr>
      <w:r>
        <w:rPr>
          <w:sz w:val="28"/>
          <w:szCs w:val="28"/>
        </w:rPr>
        <w:t xml:space="preserve">22350,776тыс. руб. - финансирование мероприятий по водоснабжению; </w:t>
      </w:r>
    </w:p>
    <w:p w:rsidR="00542548" w:rsidRDefault="00542548" w:rsidP="00542548">
      <w:pPr>
        <w:autoSpaceDE w:val="0"/>
        <w:autoSpaceDN w:val="0"/>
        <w:adjustRightInd w:val="0"/>
        <w:spacing w:line="360" w:lineRule="auto"/>
        <w:jc w:val="both"/>
        <w:rPr>
          <w:sz w:val="28"/>
          <w:szCs w:val="28"/>
        </w:rPr>
      </w:pPr>
      <w:r>
        <w:rPr>
          <w:color w:val="000000"/>
          <w:sz w:val="28"/>
          <w:szCs w:val="28"/>
        </w:rPr>
        <w:t>3390,0</w:t>
      </w:r>
      <w:r>
        <w:rPr>
          <w:sz w:val="28"/>
          <w:szCs w:val="28"/>
        </w:rPr>
        <w:t xml:space="preserve">тыс. руб. - финансирование мероприятий по водоотведению. </w:t>
      </w:r>
    </w:p>
    <w:p w:rsidR="00542548" w:rsidRDefault="00542548" w:rsidP="00542548">
      <w:pPr>
        <w:autoSpaceDE w:val="0"/>
        <w:autoSpaceDN w:val="0"/>
        <w:adjustRightInd w:val="0"/>
        <w:spacing w:line="360" w:lineRule="auto"/>
        <w:jc w:val="both"/>
        <w:rPr>
          <w:sz w:val="28"/>
          <w:szCs w:val="28"/>
        </w:rPr>
      </w:pPr>
      <w:r>
        <w:rPr>
          <w:sz w:val="28"/>
          <w:szCs w:val="28"/>
        </w:rPr>
        <w:t>Финансирование мероприятий планируется проводить за счет средств областного и местного бюджетов и внебюджетных средств.</w:t>
      </w:r>
    </w:p>
    <w:p w:rsidR="00542548" w:rsidRDefault="00542548" w:rsidP="00542548">
      <w:pPr>
        <w:autoSpaceDE w:val="0"/>
        <w:autoSpaceDN w:val="0"/>
        <w:adjustRightInd w:val="0"/>
        <w:spacing w:line="360" w:lineRule="auto"/>
        <w:jc w:val="center"/>
        <w:rPr>
          <w:sz w:val="28"/>
          <w:szCs w:val="28"/>
        </w:rPr>
      </w:pPr>
      <w:r>
        <w:rPr>
          <w:b/>
          <w:bCs/>
          <w:sz w:val="28"/>
          <w:szCs w:val="28"/>
        </w:rPr>
        <w:t>Ожидаемые результаты от реализации мероприятий схемы</w:t>
      </w:r>
    </w:p>
    <w:p w:rsidR="00542548" w:rsidRDefault="00542548" w:rsidP="00542548">
      <w:pPr>
        <w:autoSpaceDE w:val="0"/>
        <w:autoSpaceDN w:val="0"/>
        <w:adjustRightInd w:val="0"/>
        <w:spacing w:line="360" w:lineRule="auto"/>
        <w:jc w:val="both"/>
        <w:rPr>
          <w:sz w:val="28"/>
          <w:szCs w:val="28"/>
        </w:rPr>
      </w:pPr>
      <w:r>
        <w:rPr>
          <w:sz w:val="28"/>
          <w:szCs w:val="28"/>
        </w:rPr>
        <w:t xml:space="preserve">1. Создание современной коммунальной инфраструктуры сельских населенных пунктов. </w:t>
      </w:r>
    </w:p>
    <w:p w:rsidR="00542548" w:rsidRDefault="00542548" w:rsidP="00542548">
      <w:pPr>
        <w:autoSpaceDE w:val="0"/>
        <w:autoSpaceDN w:val="0"/>
        <w:adjustRightInd w:val="0"/>
        <w:spacing w:line="360" w:lineRule="auto"/>
        <w:jc w:val="both"/>
        <w:rPr>
          <w:sz w:val="28"/>
          <w:szCs w:val="28"/>
        </w:rPr>
      </w:pPr>
      <w:r>
        <w:rPr>
          <w:sz w:val="28"/>
          <w:szCs w:val="28"/>
        </w:rPr>
        <w:t xml:space="preserve">2. Повышение качества предоставления коммунальных услуг потребителям. </w:t>
      </w:r>
    </w:p>
    <w:p w:rsidR="00542548" w:rsidRDefault="00542548" w:rsidP="00542548">
      <w:pPr>
        <w:autoSpaceDE w:val="0"/>
        <w:autoSpaceDN w:val="0"/>
        <w:adjustRightInd w:val="0"/>
        <w:spacing w:line="360" w:lineRule="auto"/>
        <w:jc w:val="both"/>
        <w:rPr>
          <w:sz w:val="28"/>
          <w:szCs w:val="28"/>
        </w:rPr>
      </w:pPr>
      <w:r>
        <w:rPr>
          <w:sz w:val="28"/>
          <w:szCs w:val="28"/>
        </w:rPr>
        <w:t xml:space="preserve">3. Снижение уровня износа объектов водоснабжения и водоотведения. </w:t>
      </w:r>
    </w:p>
    <w:p w:rsidR="00542548" w:rsidRDefault="00542548" w:rsidP="00542548">
      <w:pPr>
        <w:autoSpaceDE w:val="0"/>
        <w:autoSpaceDN w:val="0"/>
        <w:adjustRightInd w:val="0"/>
        <w:spacing w:line="360" w:lineRule="auto"/>
        <w:jc w:val="both"/>
        <w:rPr>
          <w:sz w:val="28"/>
          <w:szCs w:val="28"/>
        </w:rPr>
      </w:pPr>
      <w:r>
        <w:rPr>
          <w:sz w:val="28"/>
          <w:szCs w:val="28"/>
        </w:rPr>
        <w:t xml:space="preserve">4. Улучшение экологической ситуации на территории сельского поселения. </w:t>
      </w:r>
    </w:p>
    <w:p w:rsidR="00542548" w:rsidRDefault="00542548" w:rsidP="00542548">
      <w:pPr>
        <w:autoSpaceDE w:val="0"/>
        <w:autoSpaceDN w:val="0"/>
        <w:adjustRightInd w:val="0"/>
        <w:spacing w:line="360" w:lineRule="auto"/>
        <w:jc w:val="both"/>
        <w:rPr>
          <w:sz w:val="28"/>
          <w:szCs w:val="28"/>
        </w:rPr>
      </w:pPr>
      <w:r>
        <w:rPr>
          <w:sz w:val="28"/>
          <w:szCs w:val="28"/>
        </w:rPr>
        <w:t xml:space="preserve">5. Увеличение мощности систем водоснабжения и водоотведения. </w:t>
      </w:r>
    </w:p>
    <w:p w:rsidR="00542548" w:rsidRDefault="00542548" w:rsidP="00542548">
      <w:pPr>
        <w:autoSpaceDE w:val="0"/>
        <w:autoSpaceDN w:val="0"/>
        <w:adjustRightInd w:val="0"/>
        <w:spacing w:line="360" w:lineRule="auto"/>
        <w:rPr>
          <w:b/>
          <w:bCs/>
          <w:color w:val="000000"/>
          <w:sz w:val="28"/>
          <w:szCs w:val="28"/>
        </w:rPr>
      </w:pPr>
    </w:p>
    <w:p w:rsidR="00542548" w:rsidRDefault="00542548" w:rsidP="00542548">
      <w:pPr>
        <w:autoSpaceDE w:val="0"/>
        <w:autoSpaceDN w:val="0"/>
        <w:adjustRightInd w:val="0"/>
        <w:spacing w:line="360" w:lineRule="auto"/>
        <w:jc w:val="center"/>
        <w:rPr>
          <w:color w:val="000000"/>
          <w:sz w:val="28"/>
          <w:szCs w:val="28"/>
        </w:rPr>
      </w:pPr>
      <w:r>
        <w:rPr>
          <w:b/>
          <w:bCs/>
          <w:color w:val="000000"/>
          <w:sz w:val="28"/>
          <w:szCs w:val="28"/>
        </w:rPr>
        <w:lastRenderedPageBreak/>
        <w:t>Контроль исполнения инвестиционной программы</w:t>
      </w:r>
    </w:p>
    <w:p w:rsidR="00542548" w:rsidRDefault="00542548" w:rsidP="00542548">
      <w:pPr>
        <w:autoSpaceDE w:val="0"/>
        <w:autoSpaceDN w:val="0"/>
        <w:adjustRightInd w:val="0"/>
        <w:spacing w:line="360" w:lineRule="auto"/>
        <w:jc w:val="both"/>
        <w:rPr>
          <w:color w:val="000000"/>
          <w:sz w:val="28"/>
          <w:szCs w:val="28"/>
        </w:rPr>
      </w:pPr>
      <w:r>
        <w:rPr>
          <w:color w:val="000000"/>
          <w:sz w:val="28"/>
          <w:szCs w:val="28"/>
        </w:rPr>
        <w:t xml:space="preserve">Оперативный контроль осуществляет Глава администрации </w:t>
      </w:r>
      <w:r>
        <w:rPr>
          <w:sz w:val="28"/>
          <w:szCs w:val="28"/>
        </w:rPr>
        <w:t xml:space="preserve">Васюринского сельского поселения </w:t>
      </w:r>
      <w:r>
        <w:rPr>
          <w:color w:val="000000"/>
          <w:sz w:val="28"/>
          <w:szCs w:val="28"/>
        </w:rPr>
        <w:t>Динского района Краснодарского края.</w:t>
      </w:r>
    </w:p>
    <w:p w:rsidR="00542548" w:rsidRDefault="00542548" w:rsidP="00542548">
      <w:pPr>
        <w:autoSpaceDE w:val="0"/>
        <w:autoSpaceDN w:val="0"/>
        <w:adjustRightInd w:val="0"/>
        <w:contextualSpacing/>
        <w:rPr>
          <w:b/>
          <w:bCs/>
          <w:sz w:val="28"/>
          <w:szCs w:val="28"/>
        </w:rPr>
      </w:pPr>
    </w:p>
    <w:p w:rsidR="00542548" w:rsidRDefault="00542548" w:rsidP="00542548">
      <w:pPr>
        <w:autoSpaceDE w:val="0"/>
        <w:autoSpaceDN w:val="0"/>
        <w:adjustRightInd w:val="0"/>
        <w:contextualSpacing/>
        <w:jc w:val="center"/>
        <w:rPr>
          <w:b/>
          <w:bCs/>
          <w:i/>
          <w:sz w:val="28"/>
          <w:szCs w:val="28"/>
        </w:rPr>
      </w:pPr>
      <w:r>
        <w:rPr>
          <w:b/>
          <w:bCs/>
          <w:i/>
          <w:sz w:val="28"/>
          <w:szCs w:val="28"/>
        </w:rPr>
        <w:t>ОБЩИЕ СВЕДЕНИЯ</w:t>
      </w:r>
    </w:p>
    <w:p w:rsidR="00542548" w:rsidRDefault="00542548" w:rsidP="00542548">
      <w:pPr>
        <w:autoSpaceDE w:val="0"/>
        <w:autoSpaceDN w:val="0"/>
        <w:adjustRightInd w:val="0"/>
        <w:contextualSpacing/>
        <w:jc w:val="both"/>
        <w:rPr>
          <w:b/>
          <w:bCs/>
          <w:sz w:val="28"/>
          <w:szCs w:val="28"/>
        </w:rPr>
      </w:pPr>
    </w:p>
    <w:p w:rsidR="00542548" w:rsidRDefault="00542548" w:rsidP="00542548">
      <w:pPr>
        <w:spacing w:line="360" w:lineRule="auto"/>
        <w:ind w:firstLine="708"/>
        <w:jc w:val="both"/>
        <w:rPr>
          <w:sz w:val="28"/>
          <w:szCs w:val="28"/>
          <w:lang w:eastAsia="en-US"/>
        </w:rPr>
      </w:pPr>
      <w:proofErr w:type="spellStart"/>
      <w:r>
        <w:rPr>
          <w:sz w:val="28"/>
          <w:szCs w:val="28"/>
        </w:rPr>
        <w:t>Васюринское</w:t>
      </w:r>
      <w:proofErr w:type="spellEnd"/>
      <w:r>
        <w:rPr>
          <w:sz w:val="28"/>
          <w:szCs w:val="28"/>
        </w:rPr>
        <w:t xml:space="preserve"> сельское поселение — муниципальное образование в составе Динского района Краснодарского края. На территории поселения находятся 4населённых пункта:</w:t>
      </w:r>
    </w:p>
    <w:p w:rsidR="00542548" w:rsidRDefault="00542548" w:rsidP="00542548">
      <w:pPr>
        <w:spacing w:line="360" w:lineRule="auto"/>
        <w:jc w:val="both"/>
        <w:rPr>
          <w:sz w:val="28"/>
          <w:szCs w:val="28"/>
        </w:rPr>
      </w:pPr>
      <w:r>
        <w:rPr>
          <w:sz w:val="28"/>
          <w:szCs w:val="28"/>
        </w:rPr>
        <w:t xml:space="preserve">-ст. </w:t>
      </w:r>
      <w:proofErr w:type="spellStart"/>
      <w:r>
        <w:rPr>
          <w:sz w:val="28"/>
          <w:szCs w:val="28"/>
        </w:rPr>
        <w:t>Васюринская</w:t>
      </w:r>
      <w:proofErr w:type="spellEnd"/>
      <w:r>
        <w:rPr>
          <w:sz w:val="28"/>
          <w:szCs w:val="28"/>
        </w:rPr>
        <w:t xml:space="preserve"> - административный центр;</w:t>
      </w:r>
    </w:p>
    <w:p w:rsidR="00542548" w:rsidRDefault="00542548" w:rsidP="00542548">
      <w:pPr>
        <w:spacing w:line="360" w:lineRule="auto"/>
        <w:jc w:val="both"/>
        <w:rPr>
          <w:sz w:val="28"/>
          <w:szCs w:val="28"/>
        </w:rPr>
      </w:pPr>
      <w:r>
        <w:rPr>
          <w:sz w:val="28"/>
          <w:szCs w:val="28"/>
        </w:rPr>
        <w:t>- ЗОС ВИЛР;</w:t>
      </w:r>
    </w:p>
    <w:p w:rsidR="00542548" w:rsidRDefault="00542548" w:rsidP="00542548">
      <w:pPr>
        <w:spacing w:line="360" w:lineRule="auto"/>
        <w:jc w:val="both"/>
        <w:rPr>
          <w:sz w:val="28"/>
          <w:szCs w:val="28"/>
        </w:rPr>
      </w:pPr>
      <w:r>
        <w:rPr>
          <w:sz w:val="28"/>
          <w:szCs w:val="28"/>
        </w:rPr>
        <w:t xml:space="preserve">- Пос. </w:t>
      </w:r>
      <w:proofErr w:type="spellStart"/>
      <w:r>
        <w:rPr>
          <w:sz w:val="28"/>
          <w:szCs w:val="28"/>
        </w:rPr>
        <w:t>Редутский</w:t>
      </w:r>
      <w:proofErr w:type="spellEnd"/>
      <w:r>
        <w:rPr>
          <w:sz w:val="28"/>
          <w:szCs w:val="28"/>
        </w:rPr>
        <w:t>;</w:t>
      </w:r>
    </w:p>
    <w:p w:rsidR="00542548" w:rsidRDefault="00542548" w:rsidP="00542548">
      <w:pPr>
        <w:spacing w:line="360" w:lineRule="auto"/>
        <w:rPr>
          <w:sz w:val="28"/>
          <w:szCs w:val="28"/>
        </w:rPr>
      </w:pPr>
      <w:r>
        <w:rPr>
          <w:sz w:val="28"/>
          <w:szCs w:val="28"/>
        </w:rPr>
        <w:t xml:space="preserve">- </w:t>
      </w:r>
      <w:proofErr w:type="gramStart"/>
      <w:r>
        <w:rPr>
          <w:sz w:val="28"/>
          <w:szCs w:val="28"/>
        </w:rPr>
        <w:t>ж</w:t>
      </w:r>
      <w:proofErr w:type="gramEnd"/>
      <w:r>
        <w:rPr>
          <w:sz w:val="28"/>
          <w:szCs w:val="28"/>
        </w:rPr>
        <w:t>/</w:t>
      </w:r>
      <w:proofErr w:type="spellStart"/>
      <w:r>
        <w:rPr>
          <w:sz w:val="28"/>
          <w:szCs w:val="28"/>
        </w:rPr>
        <w:t>д</w:t>
      </w:r>
      <w:proofErr w:type="spellEnd"/>
      <w:r>
        <w:rPr>
          <w:sz w:val="28"/>
          <w:szCs w:val="28"/>
        </w:rPr>
        <w:t xml:space="preserve"> станция </w:t>
      </w:r>
      <w:proofErr w:type="spellStart"/>
      <w:r>
        <w:rPr>
          <w:sz w:val="28"/>
          <w:szCs w:val="28"/>
        </w:rPr>
        <w:t>Васюринская</w:t>
      </w:r>
      <w:proofErr w:type="spellEnd"/>
      <w:r>
        <w:rPr>
          <w:sz w:val="28"/>
          <w:szCs w:val="28"/>
        </w:rPr>
        <w:t>.</w:t>
      </w:r>
    </w:p>
    <w:p w:rsidR="00542548" w:rsidRDefault="00542548" w:rsidP="00542548">
      <w:pPr>
        <w:spacing w:line="360" w:lineRule="auto"/>
        <w:rPr>
          <w:sz w:val="28"/>
          <w:szCs w:val="28"/>
        </w:rPr>
      </w:pPr>
    </w:p>
    <w:p w:rsidR="00542548" w:rsidRDefault="00542548" w:rsidP="00542548">
      <w:pPr>
        <w:spacing w:line="360" w:lineRule="auto"/>
        <w:rPr>
          <w:sz w:val="28"/>
          <w:szCs w:val="28"/>
        </w:rPr>
      </w:pPr>
    </w:p>
    <w:p w:rsidR="00542548" w:rsidRDefault="00542548" w:rsidP="00542548">
      <w:pPr>
        <w:spacing w:line="360" w:lineRule="auto"/>
        <w:rPr>
          <w:sz w:val="28"/>
          <w:szCs w:val="28"/>
        </w:rPr>
      </w:pPr>
    </w:p>
    <w:p w:rsidR="00542548" w:rsidRDefault="00542548" w:rsidP="00542548">
      <w:pPr>
        <w:spacing w:line="360" w:lineRule="auto"/>
        <w:rPr>
          <w:sz w:val="28"/>
          <w:szCs w:val="28"/>
        </w:rPr>
      </w:pPr>
    </w:p>
    <w:p w:rsidR="00542548" w:rsidRDefault="00542548" w:rsidP="00542548">
      <w:pPr>
        <w:spacing w:line="360" w:lineRule="auto"/>
        <w:rPr>
          <w:sz w:val="28"/>
          <w:szCs w:val="28"/>
        </w:rPr>
      </w:pPr>
    </w:p>
    <w:p w:rsidR="00542548" w:rsidRDefault="00542548" w:rsidP="00542548">
      <w:pPr>
        <w:spacing w:line="360" w:lineRule="auto"/>
        <w:rPr>
          <w:sz w:val="28"/>
          <w:szCs w:val="28"/>
        </w:rPr>
      </w:pPr>
    </w:p>
    <w:p w:rsidR="00542548" w:rsidRDefault="00542548" w:rsidP="00542548">
      <w:pPr>
        <w:spacing w:line="360" w:lineRule="auto"/>
        <w:rPr>
          <w:sz w:val="28"/>
          <w:szCs w:val="28"/>
        </w:rPr>
      </w:pPr>
    </w:p>
    <w:p w:rsidR="00542548" w:rsidRDefault="00542548" w:rsidP="00542548">
      <w:pPr>
        <w:spacing w:line="360" w:lineRule="auto"/>
        <w:rPr>
          <w:sz w:val="28"/>
          <w:szCs w:val="28"/>
        </w:rPr>
      </w:pPr>
    </w:p>
    <w:p w:rsidR="00542548" w:rsidRDefault="00542548" w:rsidP="00542548">
      <w:pPr>
        <w:spacing w:line="360" w:lineRule="auto"/>
        <w:rPr>
          <w:sz w:val="28"/>
          <w:szCs w:val="28"/>
        </w:rPr>
      </w:pPr>
    </w:p>
    <w:p w:rsidR="00542548" w:rsidRDefault="00542548" w:rsidP="00542548">
      <w:pPr>
        <w:spacing w:line="360" w:lineRule="auto"/>
        <w:rPr>
          <w:sz w:val="28"/>
          <w:szCs w:val="28"/>
        </w:rPr>
      </w:pPr>
    </w:p>
    <w:p w:rsidR="00542548" w:rsidRDefault="00542548" w:rsidP="00542548">
      <w:pPr>
        <w:pStyle w:val="affa"/>
        <w:numPr>
          <w:ilvl w:val="0"/>
          <w:numId w:val="3"/>
        </w:numPr>
        <w:autoSpaceDE w:val="0"/>
        <w:autoSpaceDN w:val="0"/>
        <w:adjustRightInd w:val="0"/>
        <w:spacing w:before="240" w:line="360" w:lineRule="auto"/>
        <w:jc w:val="center"/>
        <w:rPr>
          <w:rFonts w:ascii="Times New Roman" w:hAnsi="Times New Roman"/>
          <w:b/>
          <w:bCs/>
          <w:i/>
          <w:sz w:val="28"/>
          <w:szCs w:val="28"/>
          <w:lang w:eastAsia="ru-RU"/>
        </w:rPr>
      </w:pPr>
      <w:r>
        <w:rPr>
          <w:rFonts w:ascii="Times New Roman" w:hAnsi="Times New Roman"/>
          <w:b/>
          <w:bCs/>
          <w:i/>
          <w:sz w:val="28"/>
          <w:szCs w:val="28"/>
          <w:lang w:eastAsia="ru-RU"/>
        </w:rPr>
        <w:t>ВОДОСНАБЖЕНИЕ</w:t>
      </w:r>
    </w:p>
    <w:p w:rsidR="00542548" w:rsidRDefault="00542548" w:rsidP="00542548">
      <w:pPr>
        <w:autoSpaceDE w:val="0"/>
        <w:autoSpaceDN w:val="0"/>
        <w:adjustRightInd w:val="0"/>
        <w:spacing w:before="240" w:line="360" w:lineRule="auto"/>
        <w:jc w:val="center"/>
        <w:rPr>
          <w:b/>
          <w:i/>
          <w:sz w:val="28"/>
          <w:szCs w:val="28"/>
          <w:lang w:eastAsia="en-US"/>
        </w:rPr>
      </w:pPr>
      <w:r>
        <w:rPr>
          <w:b/>
          <w:i/>
          <w:sz w:val="28"/>
          <w:szCs w:val="28"/>
        </w:rPr>
        <w:t>1.1ТЕХНИКО-ЭКОНОМИЧЕСКОЕ СОСТОЯНИЕ ЦЕНТРАЛИЗОВАННЫХ СИСТЕМ ВОДОСНАБЖЕНИЯ</w:t>
      </w:r>
    </w:p>
    <w:p w:rsidR="00542548" w:rsidRDefault="00542548" w:rsidP="00542548">
      <w:pPr>
        <w:pStyle w:val="affa"/>
        <w:numPr>
          <w:ilvl w:val="2"/>
          <w:numId w:val="4"/>
        </w:numPr>
        <w:autoSpaceDE w:val="0"/>
        <w:autoSpaceDN w:val="0"/>
        <w:adjustRightInd w:val="0"/>
        <w:spacing w:before="240" w:line="360" w:lineRule="auto"/>
        <w:ind w:left="0" w:firstLine="0"/>
        <w:jc w:val="center"/>
        <w:rPr>
          <w:rFonts w:ascii="Times New Roman" w:hAnsi="Times New Roman"/>
          <w:b/>
          <w:i/>
          <w:sz w:val="28"/>
          <w:szCs w:val="28"/>
        </w:rPr>
      </w:pPr>
      <w:r>
        <w:rPr>
          <w:rFonts w:ascii="Times New Roman" w:hAnsi="Times New Roman"/>
          <w:b/>
          <w:i/>
          <w:sz w:val="28"/>
          <w:szCs w:val="28"/>
        </w:rPr>
        <w:lastRenderedPageBreak/>
        <w:t>Системы и структуры водоснабжения поселения и деление территорий на эксплуатационные зоны</w:t>
      </w:r>
    </w:p>
    <w:p w:rsidR="00542548" w:rsidRDefault="00542548" w:rsidP="00542548">
      <w:pPr>
        <w:pStyle w:val="affa"/>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 </w:t>
      </w:r>
    </w:p>
    <w:p w:rsidR="00542548" w:rsidRDefault="00542548" w:rsidP="00542548">
      <w:pPr>
        <w:tabs>
          <w:tab w:val="left" w:pos="9781"/>
        </w:tabs>
        <w:spacing w:line="360" w:lineRule="auto"/>
        <w:ind w:firstLine="709"/>
        <w:jc w:val="both"/>
        <w:rPr>
          <w:sz w:val="28"/>
          <w:szCs w:val="28"/>
        </w:rPr>
      </w:pPr>
      <w:r>
        <w:rPr>
          <w:color w:val="000000"/>
          <w:sz w:val="28"/>
          <w:szCs w:val="28"/>
        </w:rPr>
        <w:t xml:space="preserve">В настоящее время централизованное водоснабжение на территории Васюринского сельского поселения организовано из подземных источников: </w:t>
      </w:r>
      <w:r>
        <w:rPr>
          <w:sz w:val="28"/>
          <w:szCs w:val="28"/>
        </w:rPr>
        <w:t xml:space="preserve">артезианских скважин (5 шт.), одна резервная скважина и 117км водопроводных сетей. </w:t>
      </w:r>
    </w:p>
    <w:p w:rsidR="00542548" w:rsidRDefault="00542548" w:rsidP="00542548">
      <w:pPr>
        <w:spacing w:line="360" w:lineRule="auto"/>
        <w:ind w:firstLine="567"/>
        <w:jc w:val="both"/>
        <w:rPr>
          <w:sz w:val="28"/>
          <w:szCs w:val="28"/>
        </w:rPr>
      </w:pPr>
      <w:r>
        <w:rPr>
          <w:sz w:val="28"/>
          <w:szCs w:val="28"/>
        </w:rPr>
        <w:t xml:space="preserve">В настоящее время в Васюринском сельском поселении можно выделить две эксплуатационные зоны. Первая зона централизованного водоснабжения, в которую входит ст. </w:t>
      </w:r>
      <w:proofErr w:type="spellStart"/>
      <w:r>
        <w:rPr>
          <w:sz w:val="28"/>
          <w:szCs w:val="28"/>
        </w:rPr>
        <w:t>Васюринская</w:t>
      </w:r>
      <w:proofErr w:type="spellEnd"/>
      <w:r>
        <w:rPr>
          <w:sz w:val="28"/>
          <w:szCs w:val="28"/>
        </w:rPr>
        <w:t xml:space="preserve">. Вторая зона децентрализованного водоснабжения, в которую входит ЗОС ВИЛР, пос. </w:t>
      </w:r>
      <w:proofErr w:type="spellStart"/>
      <w:r>
        <w:rPr>
          <w:sz w:val="28"/>
          <w:szCs w:val="28"/>
        </w:rPr>
        <w:t>Редутский</w:t>
      </w:r>
      <w:proofErr w:type="spellEnd"/>
      <w:r>
        <w:rPr>
          <w:sz w:val="28"/>
          <w:szCs w:val="28"/>
        </w:rPr>
        <w:t>, ж/</w:t>
      </w:r>
      <w:proofErr w:type="spellStart"/>
      <w:r>
        <w:rPr>
          <w:sz w:val="28"/>
          <w:szCs w:val="28"/>
        </w:rPr>
        <w:t>д</w:t>
      </w:r>
      <w:proofErr w:type="spellEnd"/>
      <w:r>
        <w:rPr>
          <w:sz w:val="28"/>
          <w:szCs w:val="28"/>
        </w:rPr>
        <w:t xml:space="preserve"> станция </w:t>
      </w:r>
      <w:proofErr w:type="spellStart"/>
      <w:r>
        <w:rPr>
          <w:sz w:val="28"/>
          <w:szCs w:val="28"/>
        </w:rPr>
        <w:t>Васюринская</w:t>
      </w:r>
      <w:proofErr w:type="spellEnd"/>
      <w:r>
        <w:rPr>
          <w:sz w:val="28"/>
          <w:szCs w:val="28"/>
        </w:rPr>
        <w:t>.</w:t>
      </w:r>
    </w:p>
    <w:p w:rsidR="00542548" w:rsidRDefault="00542548" w:rsidP="00542548">
      <w:pPr>
        <w:autoSpaceDE w:val="0"/>
        <w:autoSpaceDN w:val="0"/>
        <w:adjustRightInd w:val="0"/>
        <w:spacing w:before="240" w:line="360" w:lineRule="auto"/>
        <w:contextualSpacing/>
        <w:jc w:val="center"/>
        <w:rPr>
          <w:b/>
          <w:i/>
          <w:sz w:val="28"/>
          <w:szCs w:val="28"/>
        </w:rPr>
      </w:pPr>
      <w:r>
        <w:rPr>
          <w:b/>
          <w:i/>
          <w:sz w:val="28"/>
          <w:szCs w:val="28"/>
        </w:rPr>
        <w:t>1.1.2Территории, не охваченные централизованными системами водоснабжения</w:t>
      </w:r>
    </w:p>
    <w:p w:rsidR="00542548" w:rsidRDefault="00542548" w:rsidP="00542548">
      <w:pPr>
        <w:autoSpaceDE w:val="0"/>
        <w:autoSpaceDN w:val="0"/>
        <w:adjustRightInd w:val="0"/>
        <w:spacing w:line="360" w:lineRule="auto"/>
        <w:ind w:firstLine="567"/>
        <w:jc w:val="both"/>
        <w:rPr>
          <w:color w:val="000000"/>
          <w:sz w:val="28"/>
          <w:szCs w:val="28"/>
        </w:rPr>
      </w:pPr>
      <w:r>
        <w:rPr>
          <w:color w:val="000000"/>
          <w:sz w:val="28"/>
          <w:szCs w:val="28"/>
        </w:rPr>
        <w:t>В состав Васюринского сельского поселения входит 4населенных пунктов.</w:t>
      </w:r>
    </w:p>
    <w:p w:rsidR="00542548" w:rsidRDefault="00542548" w:rsidP="00542548">
      <w:pPr>
        <w:autoSpaceDE w:val="0"/>
        <w:autoSpaceDN w:val="0"/>
        <w:adjustRightInd w:val="0"/>
        <w:spacing w:line="360" w:lineRule="auto"/>
        <w:jc w:val="both"/>
        <w:rPr>
          <w:color w:val="000000"/>
          <w:sz w:val="28"/>
          <w:szCs w:val="28"/>
        </w:rPr>
      </w:pPr>
      <w:r>
        <w:rPr>
          <w:color w:val="000000"/>
          <w:sz w:val="28"/>
          <w:szCs w:val="28"/>
        </w:rPr>
        <w:t>Все населенные пункты, кроме ст. Васюринской не охвачены централизованной системой водоснабжения. Население пользуется придомовыми колодцами, либо привозной водой.</w:t>
      </w:r>
    </w:p>
    <w:p w:rsidR="00542548" w:rsidRDefault="00542548" w:rsidP="00542548">
      <w:pPr>
        <w:autoSpaceDE w:val="0"/>
        <w:autoSpaceDN w:val="0"/>
        <w:adjustRightInd w:val="0"/>
        <w:spacing w:line="360" w:lineRule="auto"/>
        <w:ind w:firstLine="567"/>
        <w:jc w:val="both"/>
        <w:rPr>
          <w:color w:val="000000"/>
          <w:sz w:val="28"/>
          <w:szCs w:val="28"/>
        </w:rPr>
      </w:pPr>
      <w:r>
        <w:rPr>
          <w:color w:val="000000"/>
          <w:sz w:val="28"/>
          <w:szCs w:val="28"/>
        </w:rPr>
        <w:t xml:space="preserve">Как правило, вода децентрализованных источников по бактериологическим показателям не соответствует гигиеническим и санитарно-техническим нормативам в большинстве случаев. Характерным для воды децентрализованных источников является загрязнение азотом аммиака, нитратами, что связано как с влиянием близ расположенных источников загрязнения, так и с неудовлетворительной эксплуатацией и обслуживанием децентрализованных источников водоснабжения и водоотведения. </w:t>
      </w:r>
    </w:p>
    <w:p w:rsidR="00542548" w:rsidRDefault="00542548" w:rsidP="00542548">
      <w:pPr>
        <w:autoSpaceDE w:val="0"/>
        <w:autoSpaceDN w:val="0"/>
        <w:adjustRightInd w:val="0"/>
        <w:spacing w:line="360" w:lineRule="auto"/>
        <w:ind w:firstLine="567"/>
        <w:contextualSpacing/>
        <w:jc w:val="both"/>
        <w:rPr>
          <w:color w:val="000000"/>
          <w:sz w:val="28"/>
          <w:szCs w:val="28"/>
        </w:rPr>
      </w:pPr>
      <w:r>
        <w:rPr>
          <w:color w:val="000000"/>
          <w:sz w:val="28"/>
          <w:szCs w:val="28"/>
        </w:rPr>
        <w:t xml:space="preserve">Вода, подаваемая населению должна соответствовать требованиям </w:t>
      </w:r>
      <w:proofErr w:type="spellStart"/>
      <w:r>
        <w:rPr>
          <w:color w:val="000000"/>
          <w:sz w:val="28"/>
          <w:szCs w:val="28"/>
        </w:rPr>
        <w:t>СанПиН</w:t>
      </w:r>
      <w:proofErr w:type="spellEnd"/>
      <w:r>
        <w:rPr>
          <w:color w:val="000000"/>
          <w:sz w:val="28"/>
          <w:szCs w:val="28"/>
        </w:rPr>
        <w:t xml:space="preserve"> 2.1.4.1075-01«Гигиенические требования к качеству воды нецентрализованного водоснабжения». </w:t>
      </w:r>
    </w:p>
    <w:p w:rsidR="00542548" w:rsidRDefault="00542548" w:rsidP="00542548">
      <w:pPr>
        <w:autoSpaceDE w:val="0"/>
        <w:autoSpaceDN w:val="0"/>
        <w:adjustRightInd w:val="0"/>
        <w:spacing w:before="240" w:line="360" w:lineRule="auto"/>
        <w:contextualSpacing/>
        <w:jc w:val="center"/>
        <w:rPr>
          <w:b/>
          <w:i/>
          <w:sz w:val="28"/>
          <w:szCs w:val="28"/>
        </w:rPr>
      </w:pPr>
      <w:r>
        <w:rPr>
          <w:b/>
          <w:i/>
          <w:sz w:val="28"/>
          <w:szCs w:val="28"/>
        </w:rPr>
        <w:lastRenderedPageBreak/>
        <w:t>1.1.3 Технологические зоны водоснабжения, зоны централизованного и нецентрализованного водоснабжения, перечень централизованных систем водоснабжения</w:t>
      </w:r>
    </w:p>
    <w:p w:rsidR="00542548" w:rsidRDefault="00542548" w:rsidP="00542548">
      <w:pPr>
        <w:spacing w:before="120" w:after="120" w:line="360" w:lineRule="auto"/>
        <w:ind w:firstLine="567"/>
        <w:jc w:val="both"/>
        <w:rPr>
          <w:sz w:val="28"/>
          <w:szCs w:val="28"/>
          <w:lang w:eastAsia="en-US"/>
        </w:rPr>
      </w:pPr>
      <w:r>
        <w:rPr>
          <w:sz w:val="28"/>
          <w:szCs w:val="28"/>
        </w:rPr>
        <w:t xml:space="preserve">Технологические зоны водоснабжения на территории Васюринского поселения определяются границами населенных пунктов, входящих в состав муниципального образования, следовательно, технологическая зона централизованного водоснабжения – одна (ст. </w:t>
      </w:r>
      <w:proofErr w:type="spellStart"/>
      <w:r>
        <w:rPr>
          <w:sz w:val="28"/>
          <w:szCs w:val="28"/>
        </w:rPr>
        <w:t>Васюринская</w:t>
      </w:r>
      <w:proofErr w:type="spellEnd"/>
      <w:r>
        <w:rPr>
          <w:sz w:val="28"/>
          <w:szCs w:val="28"/>
        </w:rPr>
        <w:t>).</w:t>
      </w:r>
    </w:p>
    <w:p w:rsidR="00542548" w:rsidRDefault="00542548" w:rsidP="00542548">
      <w:pPr>
        <w:autoSpaceDE w:val="0"/>
        <w:autoSpaceDN w:val="0"/>
        <w:adjustRightInd w:val="0"/>
        <w:spacing w:before="240" w:line="360" w:lineRule="auto"/>
        <w:jc w:val="center"/>
        <w:rPr>
          <w:b/>
          <w:i/>
          <w:sz w:val="28"/>
          <w:szCs w:val="28"/>
        </w:rPr>
      </w:pPr>
      <w:r>
        <w:rPr>
          <w:b/>
          <w:i/>
          <w:sz w:val="28"/>
          <w:szCs w:val="28"/>
        </w:rPr>
        <w:t>1.1.4 Результаты технического обследования централизованных систем водоснабжения</w:t>
      </w:r>
    </w:p>
    <w:p w:rsidR="00542548" w:rsidRDefault="00542548" w:rsidP="00542548">
      <w:pPr>
        <w:spacing w:line="360" w:lineRule="auto"/>
        <w:ind w:firstLine="567"/>
        <w:jc w:val="both"/>
        <w:rPr>
          <w:b/>
          <w:sz w:val="28"/>
          <w:szCs w:val="28"/>
        </w:rPr>
      </w:pPr>
      <w:r>
        <w:rPr>
          <w:sz w:val="28"/>
          <w:szCs w:val="28"/>
        </w:rPr>
        <w:t>По результатам технического обследования выявлено, что водопроводные сети на территории ст. Васюринской имеют большой процент  износа (76%). В связи с этим, наблюдается большой процент потерь воды при транспортировке (около 49 % от поднятой воды). Источники водоснабжения находятся в неудовлетворительном состоянии, в связи с давним вводом в эксплуатацию.</w:t>
      </w:r>
    </w:p>
    <w:p w:rsidR="00542548" w:rsidRDefault="00542548" w:rsidP="00542548">
      <w:pPr>
        <w:spacing w:line="360" w:lineRule="auto"/>
        <w:jc w:val="both"/>
        <w:rPr>
          <w:b/>
          <w:i/>
          <w:sz w:val="28"/>
          <w:szCs w:val="28"/>
        </w:rPr>
      </w:pPr>
      <w:r>
        <w:rPr>
          <w:b/>
          <w:i/>
          <w:sz w:val="28"/>
          <w:szCs w:val="28"/>
        </w:rPr>
        <w:t xml:space="preserve">А) Состояние существующих источников водоснабжения и водозаборных сооружений. </w:t>
      </w:r>
    </w:p>
    <w:p w:rsidR="00542548" w:rsidRDefault="00542548" w:rsidP="00542548">
      <w:pPr>
        <w:spacing w:line="360" w:lineRule="auto"/>
        <w:rPr>
          <w:sz w:val="28"/>
          <w:szCs w:val="28"/>
          <w:lang w:eastAsia="en-US"/>
        </w:rPr>
      </w:pPr>
      <w:r>
        <w:rPr>
          <w:sz w:val="28"/>
          <w:szCs w:val="28"/>
        </w:rPr>
        <w:t>На территории Васюринского сельского поселения находится пять артезианских скважин действующих и одна резервная.</w:t>
      </w:r>
    </w:p>
    <w:p w:rsidR="00542548" w:rsidRDefault="00542548" w:rsidP="00542548">
      <w:pPr>
        <w:spacing w:line="360" w:lineRule="auto"/>
        <w:jc w:val="right"/>
        <w:rPr>
          <w:sz w:val="28"/>
          <w:szCs w:val="28"/>
        </w:rPr>
      </w:pPr>
    </w:p>
    <w:p w:rsidR="00542548" w:rsidRDefault="00542548" w:rsidP="00542548">
      <w:pPr>
        <w:spacing w:line="360" w:lineRule="auto"/>
        <w:jc w:val="right"/>
        <w:rPr>
          <w:sz w:val="28"/>
          <w:szCs w:val="28"/>
        </w:rPr>
      </w:pPr>
    </w:p>
    <w:p w:rsidR="00542548" w:rsidRDefault="00542548" w:rsidP="00542548">
      <w:pPr>
        <w:spacing w:line="360" w:lineRule="auto"/>
        <w:jc w:val="right"/>
        <w:rPr>
          <w:sz w:val="28"/>
          <w:szCs w:val="28"/>
        </w:rPr>
      </w:pPr>
    </w:p>
    <w:p w:rsidR="00542548" w:rsidRDefault="00542548" w:rsidP="00542548">
      <w:pPr>
        <w:spacing w:line="360" w:lineRule="auto"/>
        <w:jc w:val="right"/>
        <w:rPr>
          <w:sz w:val="28"/>
          <w:szCs w:val="28"/>
        </w:rPr>
      </w:pPr>
      <w:r>
        <w:rPr>
          <w:sz w:val="28"/>
          <w:szCs w:val="28"/>
        </w:rPr>
        <w:t>Таблица 1</w:t>
      </w:r>
    </w:p>
    <w:tbl>
      <w:tblPr>
        <w:tblStyle w:val="affff7"/>
        <w:tblW w:w="0" w:type="auto"/>
        <w:tblLayout w:type="fixed"/>
        <w:tblLook w:val="04A0"/>
      </w:tblPr>
      <w:tblGrid>
        <w:gridCol w:w="817"/>
        <w:gridCol w:w="2174"/>
        <w:gridCol w:w="1086"/>
        <w:gridCol w:w="1701"/>
        <w:gridCol w:w="2127"/>
        <w:gridCol w:w="1155"/>
        <w:gridCol w:w="1396"/>
      </w:tblGrid>
      <w:tr w:rsidR="00542548" w:rsidTr="00542548">
        <w:tc>
          <w:tcPr>
            <w:tcW w:w="81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rPr>
                <w:b/>
                <w:i/>
                <w:lang w:eastAsia="en-US"/>
              </w:rPr>
            </w:pPr>
            <w:r>
              <w:rPr>
                <w:b/>
                <w:i/>
              </w:rPr>
              <w:t xml:space="preserve">№ </w:t>
            </w:r>
            <w:proofErr w:type="spellStart"/>
            <w:proofErr w:type="gramStart"/>
            <w:r>
              <w:rPr>
                <w:b/>
                <w:i/>
              </w:rPr>
              <w:t>п</w:t>
            </w:r>
            <w:proofErr w:type="spellEnd"/>
            <w:proofErr w:type="gramEnd"/>
            <w:r>
              <w:rPr>
                <w:b/>
                <w:i/>
              </w:rPr>
              <w:t>/</w:t>
            </w:r>
            <w:proofErr w:type="spellStart"/>
            <w:r>
              <w:rPr>
                <w:b/>
                <w:i/>
              </w:rPr>
              <w:t>п</w:t>
            </w:r>
            <w:proofErr w:type="spellEnd"/>
          </w:p>
        </w:tc>
        <w:tc>
          <w:tcPr>
            <w:tcW w:w="217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rPr>
                <w:b/>
                <w:i/>
                <w:lang w:eastAsia="en-US"/>
              </w:rPr>
            </w:pPr>
            <w:r>
              <w:rPr>
                <w:b/>
                <w:i/>
              </w:rPr>
              <w:t>Наименование артезианской скважины</w:t>
            </w:r>
          </w:p>
        </w:tc>
        <w:tc>
          <w:tcPr>
            <w:tcW w:w="1086"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rPr>
                <w:b/>
                <w:i/>
                <w:lang w:eastAsia="en-US"/>
              </w:rPr>
            </w:pPr>
            <w:r>
              <w:rPr>
                <w:b/>
                <w:i/>
              </w:rPr>
              <w:t>Дебит, м</w:t>
            </w:r>
            <w:r>
              <w:rPr>
                <w:b/>
                <w:i/>
                <w:vertAlign w:val="superscript"/>
              </w:rPr>
              <w:t>3</w:t>
            </w:r>
            <w:r>
              <w:rPr>
                <w:b/>
                <w:i/>
              </w:rPr>
              <w:t>/час</w:t>
            </w:r>
          </w:p>
        </w:tc>
        <w:tc>
          <w:tcPr>
            <w:tcW w:w="1701"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rPr>
                <w:b/>
                <w:i/>
                <w:lang w:eastAsia="en-US"/>
              </w:rPr>
            </w:pPr>
            <w:r>
              <w:rPr>
                <w:b/>
                <w:i/>
              </w:rPr>
              <w:t>Марка насоса</w:t>
            </w:r>
          </w:p>
        </w:tc>
        <w:tc>
          <w:tcPr>
            <w:tcW w:w="212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rPr>
                <w:b/>
                <w:i/>
                <w:lang w:eastAsia="en-US"/>
              </w:rPr>
            </w:pPr>
            <w:r>
              <w:rPr>
                <w:b/>
                <w:i/>
              </w:rPr>
              <w:t>Характеристика водонапорной башни, резервуара</w:t>
            </w:r>
          </w:p>
        </w:tc>
        <w:tc>
          <w:tcPr>
            <w:tcW w:w="115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rPr>
                <w:b/>
                <w:i/>
                <w:lang w:eastAsia="en-US"/>
              </w:rPr>
            </w:pPr>
            <w:r>
              <w:rPr>
                <w:b/>
                <w:i/>
              </w:rPr>
              <w:t xml:space="preserve">Глубина, </w:t>
            </w:r>
            <w:proofErr w:type="gramStart"/>
            <w:r>
              <w:rPr>
                <w:b/>
                <w:i/>
              </w:rPr>
              <w:t>м</w:t>
            </w:r>
            <w:proofErr w:type="gramEnd"/>
          </w:p>
        </w:tc>
        <w:tc>
          <w:tcPr>
            <w:tcW w:w="1396"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rPr>
                <w:b/>
                <w:i/>
                <w:lang w:eastAsia="en-US"/>
              </w:rPr>
            </w:pPr>
            <w:r>
              <w:rPr>
                <w:b/>
                <w:i/>
              </w:rPr>
              <w:t>Год ввода в эксплуатацию</w:t>
            </w:r>
          </w:p>
        </w:tc>
      </w:tr>
      <w:tr w:rsidR="00542548" w:rsidTr="00542548">
        <w:tc>
          <w:tcPr>
            <w:tcW w:w="81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jc w:val="center"/>
              <w:rPr>
                <w:lang w:eastAsia="en-US"/>
              </w:rPr>
            </w:pPr>
            <w:r>
              <w:t>1</w:t>
            </w:r>
          </w:p>
        </w:tc>
        <w:tc>
          <w:tcPr>
            <w:tcW w:w="2174"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proofErr w:type="spellStart"/>
            <w:r>
              <w:t>К-з</w:t>
            </w:r>
            <w:proofErr w:type="spellEnd"/>
            <w:r>
              <w:t xml:space="preserve"> Чапаева, ст.Васюринская, </w:t>
            </w:r>
            <w:r>
              <w:lastRenderedPageBreak/>
              <w:t>Динской р-н</w:t>
            </w:r>
          </w:p>
        </w:tc>
        <w:tc>
          <w:tcPr>
            <w:tcW w:w="108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lastRenderedPageBreak/>
              <w:t>25</w:t>
            </w:r>
          </w:p>
        </w:tc>
        <w:tc>
          <w:tcPr>
            <w:tcW w:w="1701"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ЭВЦ 8-25-100</w:t>
            </w:r>
          </w:p>
        </w:tc>
        <w:tc>
          <w:tcPr>
            <w:tcW w:w="2127" w:type="dxa"/>
            <w:tcBorders>
              <w:top w:val="single" w:sz="4" w:space="0" w:color="auto"/>
              <w:left w:val="single" w:sz="4" w:space="0" w:color="auto"/>
              <w:bottom w:val="single" w:sz="4" w:space="0" w:color="auto"/>
              <w:right w:val="single" w:sz="4" w:space="0" w:color="auto"/>
            </w:tcBorders>
          </w:tcPr>
          <w:p w:rsidR="00542548" w:rsidRDefault="00542548">
            <w:pPr>
              <w:spacing w:after="200" w:line="360" w:lineRule="auto"/>
              <w:jc w:val="center"/>
              <w:rPr>
                <w:lang w:eastAsia="en-US"/>
              </w:rPr>
            </w:pPr>
          </w:p>
        </w:tc>
        <w:tc>
          <w:tcPr>
            <w:tcW w:w="1155"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292</w:t>
            </w:r>
          </w:p>
        </w:tc>
        <w:tc>
          <w:tcPr>
            <w:tcW w:w="139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1977</w:t>
            </w:r>
          </w:p>
        </w:tc>
      </w:tr>
      <w:tr w:rsidR="00542548" w:rsidTr="00542548">
        <w:tc>
          <w:tcPr>
            <w:tcW w:w="81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jc w:val="center"/>
              <w:rPr>
                <w:lang w:eastAsia="en-US"/>
              </w:rPr>
            </w:pPr>
            <w:r>
              <w:lastRenderedPageBreak/>
              <w:t>2</w:t>
            </w:r>
          </w:p>
        </w:tc>
        <w:tc>
          <w:tcPr>
            <w:tcW w:w="2174"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proofErr w:type="spellStart"/>
            <w:r>
              <w:t>К-з</w:t>
            </w:r>
            <w:proofErr w:type="spellEnd"/>
            <w:r>
              <w:t xml:space="preserve"> Чапаева, ст.Васюринская, Динской р-н</w:t>
            </w:r>
          </w:p>
        </w:tc>
        <w:tc>
          <w:tcPr>
            <w:tcW w:w="108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40</w:t>
            </w:r>
          </w:p>
        </w:tc>
        <w:tc>
          <w:tcPr>
            <w:tcW w:w="1701"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ЭВЦ 8-40-60</w:t>
            </w:r>
          </w:p>
        </w:tc>
        <w:tc>
          <w:tcPr>
            <w:tcW w:w="2127" w:type="dxa"/>
            <w:tcBorders>
              <w:top w:val="single" w:sz="4" w:space="0" w:color="auto"/>
              <w:left w:val="single" w:sz="4" w:space="0" w:color="auto"/>
              <w:bottom w:val="single" w:sz="4" w:space="0" w:color="auto"/>
              <w:right w:val="single" w:sz="4" w:space="0" w:color="auto"/>
            </w:tcBorders>
          </w:tcPr>
          <w:p w:rsidR="00542548" w:rsidRDefault="00542548">
            <w:pPr>
              <w:spacing w:after="200" w:line="360" w:lineRule="auto"/>
              <w:jc w:val="center"/>
              <w:rPr>
                <w:lang w:eastAsia="en-US"/>
              </w:rPr>
            </w:pPr>
          </w:p>
        </w:tc>
        <w:tc>
          <w:tcPr>
            <w:tcW w:w="1155"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180</w:t>
            </w:r>
          </w:p>
        </w:tc>
        <w:tc>
          <w:tcPr>
            <w:tcW w:w="139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1973</w:t>
            </w:r>
          </w:p>
        </w:tc>
      </w:tr>
      <w:tr w:rsidR="00542548" w:rsidTr="00542548">
        <w:tc>
          <w:tcPr>
            <w:tcW w:w="81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jc w:val="center"/>
              <w:rPr>
                <w:lang w:eastAsia="en-US"/>
              </w:rPr>
            </w:pPr>
            <w:r>
              <w:t>3</w:t>
            </w:r>
          </w:p>
        </w:tc>
        <w:tc>
          <w:tcPr>
            <w:tcW w:w="2174"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proofErr w:type="spellStart"/>
            <w:r>
              <w:t>К-з</w:t>
            </w:r>
            <w:proofErr w:type="spellEnd"/>
            <w:r>
              <w:t xml:space="preserve"> Чапаева, ст.Васюринская, Динской р-н</w:t>
            </w:r>
          </w:p>
        </w:tc>
        <w:tc>
          <w:tcPr>
            <w:tcW w:w="108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40</w:t>
            </w:r>
          </w:p>
        </w:tc>
        <w:tc>
          <w:tcPr>
            <w:tcW w:w="1701"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ЭВЦ 8-40-90</w:t>
            </w:r>
          </w:p>
        </w:tc>
        <w:tc>
          <w:tcPr>
            <w:tcW w:w="2127" w:type="dxa"/>
            <w:tcBorders>
              <w:top w:val="single" w:sz="4" w:space="0" w:color="auto"/>
              <w:left w:val="single" w:sz="4" w:space="0" w:color="auto"/>
              <w:bottom w:val="single" w:sz="4" w:space="0" w:color="auto"/>
              <w:right w:val="single" w:sz="4" w:space="0" w:color="auto"/>
            </w:tcBorders>
          </w:tcPr>
          <w:p w:rsidR="00542548" w:rsidRDefault="00542548">
            <w:pPr>
              <w:spacing w:after="200" w:line="360" w:lineRule="auto"/>
              <w:jc w:val="center"/>
              <w:rPr>
                <w:lang w:eastAsia="en-US"/>
              </w:rPr>
            </w:pPr>
          </w:p>
        </w:tc>
        <w:tc>
          <w:tcPr>
            <w:tcW w:w="1155"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175</w:t>
            </w:r>
          </w:p>
        </w:tc>
        <w:tc>
          <w:tcPr>
            <w:tcW w:w="139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1987</w:t>
            </w:r>
          </w:p>
        </w:tc>
      </w:tr>
      <w:tr w:rsidR="00542548" w:rsidTr="00542548">
        <w:tc>
          <w:tcPr>
            <w:tcW w:w="81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jc w:val="center"/>
              <w:rPr>
                <w:lang w:eastAsia="en-US"/>
              </w:rPr>
            </w:pPr>
            <w:r>
              <w:t>4</w:t>
            </w:r>
          </w:p>
        </w:tc>
        <w:tc>
          <w:tcPr>
            <w:tcW w:w="2174"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proofErr w:type="spellStart"/>
            <w:r>
              <w:t>К-з</w:t>
            </w:r>
            <w:proofErr w:type="spellEnd"/>
            <w:r>
              <w:t xml:space="preserve"> Чапаева, ст.Васюринская, Динской р-н</w:t>
            </w:r>
          </w:p>
        </w:tc>
        <w:tc>
          <w:tcPr>
            <w:tcW w:w="108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резерв</w:t>
            </w:r>
          </w:p>
        </w:tc>
        <w:tc>
          <w:tcPr>
            <w:tcW w:w="1701"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ЭВЦ 10-63-110</w:t>
            </w:r>
          </w:p>
        </w:tc>
        <w:tc>
          <w:tcPr>
            <w:tcW w:w="2127" w:type="dxa"/>
            <w:tcBorders>
              <w:top w:val="single" w:sz="4" w:space="0" w:color="auto"/>
              <w:left w:val="single" w:sz="4" w:space="0" w:color="auto"/>
              <w:bottom w:val="single" w:sz="4" w:space="0" w:color="auto"/>
              <w:right w:val="single" w:sz="4" w:space="0" w:color="auto"/>
            </w:tcBorders>
          </w:tcPr>
          <w:p w:rsidR="00542548" w:rsidRDefault="00542548">
            <w:pPr>
              <w:spacing w:after="200" w:line="360" w:lineRule="auto"/>
              <w:jc w:val="center"/>
              <w:rPr>
                <w:lang w:eastAsia="en-US"/>
              </w:rPr>
            </w:pPr>
          </w:p>
        </w:tc>
        <w:tc>
          <w:tcPr>
            <w:tcW w:w="1155"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537</w:t>
            </w:r>
          </w:p>
        </w:tc>
        <w:tc>
          <w:tcPr>
            <w:tcW w:w="139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1986</w:t>
            </w:r>
          </w:p>
        </w:tc>
      </w:tr>
      <w:tr w:rsidR="00542548" w:rsidTr="00542548">
        <w:tc>
          <w:tcPr>
            <w:tcW w:w="81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jc w:val="center"/>
              <w:rPr>
                <w:lang w:eastAsia="en-US"/>
              </w:rPr>
            </w:pPr>
            <w:r>
              <w:t>5</w:t>
            </w:r>
          </w:p>
        </w:tc>
        <w:tc>
          <w:tcPr>
            <w:tcW w:w="2174"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ЗЖБИ</w:t>
            </w:r>
            <w:proofErr w:type="gramStart"/>
            <w:r>
              <w:t xml:space="preserve"> ,</w:t>
            </w:r>
            <w:proofErr w:type="gramEnd"/>
            <w:r>
              <w:t xml:space="preserve"> жилой поселок ст.Васюринская, Динского р-н</w:t>
            </w:r>
          </w:p>
        </w:tc>
        <w:tc>
          <w:tcPr>
            <w:tcW w:w="108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40</w:t>
            </w:r>
          </w:p>
        </w:tc>
        <w:tc>
          <w:tcPr>
            <w:tcW w:w="1701"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ЭВЦ 8-40-90</w:t>
            </w:r>
          </w:p>
        </w:tc>
        <w:tc>
          <w:tcPr>
            <w:tcW w:w="2127" w:type="dxa"/>
            <w:tcBorders>
              <w:top w:val="single" w:sz="4" w:space="0" w:color="auto"/>
              <w:left w:val="single" w:sz="4" w:space="0" w:color="auto"/>
              <w:bottom w:val="single" w:sz="4" w:space="0" w:color="auto"/>
              <w:right w:val="single" w:sz="4" w:space="0" w:color="auto"/>
            </w:tcBorders>
          </w:tcPr>
          <w:p w:rsidR="00542548" w:rsidRDefault="00542548">
            <w:pPr>
              <w:spacing w:after="200" w:line="360" w:lineRule="auto"/>
              <w:jc w:val="center"/>
              <w:rPr>
                <w:lang w:eastAsia="en-US"/>
              </w:rPr>
            </w:pPr>
          </w:p>
        </w:tc>
        <w:tc>
          <w:tcPr>
            <w:tcW w:w="1155"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185</w:t>
            </w:r>
          </w:p>
        </w:tc>
        <w:tc>
          <w:tcPr>
            <w:tcW w:w="139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1970</w:t>
            </w:r>
          </w:p>
        </w:tc>
      </w:tr>
      <w:tr w:rsidR="00542548" w:rsidTr="00542548">
        <w:tc>
          <w:tcPr>
            <w:tcW w:w="81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jc w:val="center"/>
              <w:rPr>
                <w:lang w:eastAsia="en-US"/>
              </w:rPr>
            </w:pPr>
            <w:r>
              <w:t>6</w:t>
            </w:r>
          </w:p>
        </w:tc>
        <w:tc>
          <w:tcPr>
            <w:tcW w:w="2174"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proofErr w:type="spellStart"/>
            <w:r>
              <w:t>К-з</w:t>
            </w:r>
            <w:proofErr w:type="spellEnd"/>
            <w:r>
              <w:t xml:space="preserve"> Чапаева, ст.Васюринская, Динской р-н</w:t>
            </w:r>
          </w:p>
        </w:tc>
        <w:tc>
          <w:tcPr>
            <w:tcW w:w="108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40</w:t>
            </w:r>
          </w:p>
        </w:tc>
        <w:tc>
          <w:tcPr>
            <w:tcW w:w="1701"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ЭВЦ 8-40-90</w:t>
            </w:r>
          </w:p>
        </w:tc>
        <w:tc>
          <w:tcPr>
            <w:tcW w:w="2127" w:type="dxa"/>
            <w:tcBorders>
              <w:top w:val="single" w:sz="4" w:space="0" w:color="auto"/>
              <w:left w:val="single" w:sz="4" w:space="0" w:color="auto"/>
              <w:bottom w:val="single" w:sz="4" w:space="0" w:color="auto"/>
              <w:right w:val="single" w:sz="4" w:space="0" w:color="auto"/>
            </w:tcBorders>
          </w:tcPr>
          <w:p w:rsidR="00542548" w:rsidRDefault="00542548">
            <w:pPr>
              <w:spacing w:after="200" w:line="360" w:lineRule="auto"/>
              <w:jc w:val="center"/>
              <w:rPr>
                <w:lang w:eastAsia="en-US"/>
              </w:rPr>
            </w:pPr>
          </w:p>
        </w:tc>
        <w:tc>
          <w:tcPr>
            <w:tcW w:w="1155"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540</w:t>
            </w:r>
          </w:p>
        </w:tc>
        <w:tc>
          <w:tcPr>
            <w:tcW w:w="139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1977</w:t>
            </w:r>
          </w:p>
        </w:tc>
      </w:tr>
    </w:tbl>
    <w:p w:rsidR="00542548" w:rsidRDefault="00542548" w:rsidP="00542548">
      <w:pPr>
        <w:spacing w:line="360" w:lineRule="auto"/>
        <w:jc w:val="both"/>
        <w:rPr>
          <w:b/>
          <w:sz w:val="28"/>
          <w:szCs w:val="28"/>
          <w:lang w:val="en-US"/>
        </w:rPr>
      </w:pPr>
    </w:p>
    <w:p w:rsidR="00542548" w:rsidRDefault="00542548" w:rsidP="00542548">
      <w:pPr>
        <w:spacing w:line="360" w:lineRule="auto"/>
        <w:jc w:val="both"/>
        <w:rPr>
          <w:b/>
          <w:i/>
          <w:sz w:val="28"/>
          <w:szCs w:val="28"/>
        </w:rPr>
      </w:pPr>
      <w:r>
        <w:rPr>
          <w:b/>
          <w:i/>
          <w:sz w:val="28"/>
          <w:szCs w:val="28"/>
        </w:rPr>
        <w:t>Б) Существующие сооружения очистки и подготовки воды.</w:t>
      </w:r>
    </w:p>
    <w:p w:rsidR="00542548" w:rsidRDefault="00542548" w:rsidP="00542548">
      <w:pPr>
        <w:autoSpaceDE w:val="0"/>
        <w:autoSpaceDN w:val="0"/>
        <w:adjustRightInd w:val="0"/>
        <w:spacing w:line="360" w:lineRule="auto"/>
        <w:ind w:firstLine="567"/>
        <w:jc w:val="both"/>
        <w:rPr>
          <w:sz w:val="28"/>
          <w:szCs w:val="28"/>
        </w:rPr>
      </w:pPr>
      <w:r>
        <w:rPr>
          <w:sz w:val="28"/>
          <w:szCs w:val="28"/>
        </w:rPr>
        <w:t>Данные по сооружениям очистки и подготовки воды не предоставлены.</w:t>
      </w:r>
    </w:p>
    <w:p w:rsidR="00542548" w:rsidRDefault="00542548" w:rsidP="00542548">
      <w:pPr>
        <w:spacing w:line="360" w:lineRule="auto"/>
        <w:ind w:firstLine="709"/>
        <w:jc w:val="both"/>
        <w:rPr>
          <w:sz w:val="28"/>
          <w:szCs w:val="22"/>
          <w:lang w:eastAsia="en-US"/>
        </w:rPr>
      </w:pPr>
      <w:r>
        <w:rPr>
          <w:sz w:val="28"/>
        </w:rPr>
        <w:t xml:space="preserve">Качество воды, подаваемой потребителям, соответствует требованиям </w:t>
      </w:r>
      <w:proofErr w:type="spellStart"/>
      <w:r>
        <w:rPr>
          <w:sz w:val="28"/>
        </w:rPr>
        <w:t>СанПиН</w:t>
      </w:r>
      <w:proofErr w:type="spellEnd"/>
      <w:r>
        <w:rPr>
          <w:sz w:val="28"/>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542548" w:rsidRDefault="00542548" w:rsidP="00542548">
      <w:pPr>
        <w:spacing w:line="360" w:lineRule="auto"/>
        <w:ind w:firstLine="709"/>
        <w:jc w:val="right"/>
        <w:rPr>
          <w:sz w:val="28"/>
        </w:rPr>
      </w:pPr>
    </w:p>
    <w:p w:rsidR="00542548" w:rsidRDefault="00542548" w:rsidP="00542548">
      <w:pPr>
        <w:spacing w:line="360" w:lineRule="auto"/>
        <w:ind w:firstLine="709"/>
        <w:jc w:val="right"/>
        <w:rPr>
          <w:sz w:val="28"/>
        </w:rPr>
      </w:pPr>
      <w:r>
        <w:rPr>
          <w:sz w:val="28"/>
        </w:rPr>
        <w:t>Таблица 2</w:t>
      </w:r>
    </w:p>
    <w:tbl>
      <w:tblPr>
        <w:tblW w:w="10221" w:type="dxa"/>
        <w:tblInd w:w="93" w:type="dxa"/>
        <w:tblLook w:val="04A0"/>
      </w:tblPr>
      <w:tblGrid>
        <w:gridCol w:w="2838"/>
        <w:gridCol w:w="1395"/>
        <w:gridCol w:w="1476"/>
        <w:gridCol w:w="1469"/>
        <w:gridCol w:w="3043"/>
      </w:tblGrid>
      <w:tr w:rsidR="00542548" w:rsidTr="00542548">
        <w:trPr>
          <w:trHeight w:val="750"/>
        </w:trPr>
        <w:tc>
          <w:tcPr>
            <w:tcW w:w="2840" w:type="dxa"/>
            <w:vMerge w:val="restart"/>
            <w:tcBorders>
              <w:top w:val="single" w:sz="8"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276" w:lineRule="auto"/>
              <w:jc w:val="center"/>
              <w:rPr>
                <w:b/>
                <w:i/>
                <w:lang w:eastAsia="en-US"/>
              </w:rPr>
            </w:pPr>
            <w:r>
              <w:rPr>
                <w:b/>
                <w:i/>
              </w:rPr>
              <w:t>Наименование показателей</w:t>
            </w:r>
          </w:p>
        </w:tc>
        <w:tc>
          <w:tcPr>
            <w:tcW w:w="1387" w:type="dxa"/>
            <w:vMerge w:val="restart"/>
            <w:tcBorders>
              <w:top w:val="single" w:sz="8"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276" w:lineRule="auto"/>
              <w:jc w:val="center"/>
              <w:rPr>
                <w:b/>
                <w:i/>
                <w:lang w:eastAsia="en-US"/>
              </w:rPr>
            </w:pPr>
            <w:r>
              <w:rPr>
                <w:b/>
                <w:i/>
              </w:rPr>
              <w:t xml:space="preserve">Ед. </w:t>
            </w:r>
            <w:proofErr w:type="spellStart"/>
            <w:r>
              <w:rPr>
                <w:b/>
                <w:i/>
              </w:rPr>
              <w:t>изм</w:t>
            </w:r>
            <w:proofErr w:type="spellEnd"/>
            <w:r>
              <w:rPr>
                <w:b/>
                <w:i/>
              </w:rPr>
              <w:t>.</w:t>
            </w:r>
          </w:p>
        </w:tc>
        <w:tc>
          <w:tcPr>
            <w:tcW w:w="1476" w:type="dxa"/>
            <w:vMerge w:val="restart"/>
            <w:tcBorders>
              <w:top w:val="single" w:sz="8"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276" w:lineRule="auto"/>
              <w:jc w:val="center"/>
              <w:rPr>
                <w:b/>
                <w:i/>
                <w:lang w:eastAsia="en-US"/>
              </w:rPr>
            </w:pPr>
            <w:r>
              <w:rPr>
                <w:b/>
                <w:i/>
              </w:rPr>
              <w:t>Норматив по ГОСТ 3351-74</w:t>
            </w:r>
          </w:p>
        </w:tc>
        <w:tc>
          <w:tcPr>
            <w:tcW w:w="4518" w:type="dxa"/>
            <w:gridSpan w:val="2"/>
            <w:tcBorders>
              <w:top w:val="single" w:sz="8" w:space="0" w:color="auto"/>
              <w:left w:val="nil"/>
              <w:bottom w:val="single" w:sz="4" w:space="0" w:color="auto"/>
              <w:right w:val="single" w:sz="8" w:space="0" w:color="000000"/>
            </w:tcBorders>
            <w:shd w:val="clear" w:color="auto" w:fill="9BBB59" w:themeFill="accent3"/>
            <w:vAlign w:val="center"/>
            <w:hideMark/>
          </w:tcPr>
          <w:p w:rsidR="00542548" w:rsidRDefault="00542548">
            <w:pPr>
              <w:spacing w:after="200" w:line="276" w:lineRule="auto"/>
              <w:jc w:val="center"/>
              <w:rPr>
                <w:b/>
                <w:i/>
                <w:lang w:eastAsia="en-US"/>
              </w:rPr>
            </w:pPr>
            <w:r>
              <w:rPr>
                <w:b/>
                <w:i/>
              </w:rPr>
              <w:t>Значения</w:t>
            </w:r>
          </w:p>
        </w:tc>
      </w:tr>
      <w:tr w:rsidR="00542548" w:rsidTr="00542548">
        <w:trPr>
          <w:trHeight w:val="345"/>
        </w:trPr>
        <w:tc>
          <w:tcPr>
            <w:tcW w:w="0" w:type="auto"/>
            <w:vMerge/>
            <w:tcBorders>
              <w:top w:val="single" w:sz="8" w:space="0" w:color="auto"/>
              <w:left w:val="single" w:sz="4" w:space="0" w:color="auto"/>
              <w:bottom w:val="single" w:sz="4" w:space="0" w:color="auto"/>
              <w:right w:val="single" w:sz="4" w:space="0" w:color="auto"/>
            </w:tcBorders>
            <w:vAlign w:val="center"/>
            <w:hideMark/>
          </w:tcPr>
          <w:p w:rsidR="00542548" w:rsidRDefault="00542548">
            <w:pPr>
              <w:rPr>
                <w:b/>
                <w:i/>
                <w:lang w:eastAsia="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542548" w:rsidRDefault="00542548">
            <w:pPr>
              <w:rPr>
                <w:b/>
                <w:i/>
                <w:lang w:eastAsia="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542548" w:rsidRDefault="00542548">
            <w:pPr>
              <w:rPr>
                <w:b/>
                <w:i/>
                <w:lang w:eastAsia="en-US"/>
              </w:rPr>
            </w:pPr>
          </w:p>
        </w:tc>
        <w:tc>
          <w:tcPr>
            <w:tcW w:w="1470" w:type="dxa"/>
            <w:tcBorders>
              <w:top w:val="nil"/>
              <w:left w:val="nil"/>
              <w:bottom w:val="nil"/>
              <w:right w:val="single" w:sz="4" w:space="0" w:color="auto"/>
            </w:tcBorders>
            <w:shd w:val="clear" w:color="auto" w:fill="9BBB59" w:themeFill="accent3"/>
            <w:vAlign w:val="center"/>
            <w:hideMark/>
          </w:tcPr>
          <w:p w:rsidR="00542548" w:rsidRDefault="00542548">
            <w:pPr>
              <w:spacing w:after="200" w:line="276" w:lineRule="auto"/>
              <w:jc w:val="center"/>
              <w:rPr>
                <w:b/>
                <w:i/>
                <w:lang w:eastAsia="en-US"/>
              </w:rPr>
            </w:pPr>
            <w:r>
              <w:rPr>
                <w:b/>
                <w:i/>
              </w:rPr>
              <w:t>Средние</w:t>
            </w:r>
          </w:p>
        </w:tc>
        <w:tc>
          <w:tcPr>
            <w:tcW w:w="3048" w:type="dxa"/>
            <w:tcBorders>
              <w:top w:val="nil"/>
              <w:left w:val="nil"/>
              <w:bottom w:val="nil"/>
              <w:right w:val="single" w:sz="8" w:space="0" w:color="auto"/>
            </w:tcBorders>
            <w:shd w:val="clear" w:color="auto" w:fill="9BBB59" w:themeFill="accent3"/>
            <w:vAlign w:val="center"/>
            <w:hideMark/>
          </w:tcPr>
          <w:p w:rsidR="00542548" w:rsidRDefault="00542548">
            <w:pPr>
              <w:spacing w:after="200" w:line="276" w:lineRule="auto"/>
              <w:jc w:val="center"/>
              <w:rPr>
                <w:b/>
                <w:i/>
                <w:lang w:eastAsia="en-US"/>
              </w:rPr>
            </w:pPr>
            <w:r>
              <w:rPr>
                <w:b/>
                <w:i/>
              </w:rPr>
              <w:t>Максим.</w:t>
            </w:r>
          </w:p>
        </w:tc>
      </w:tr>
      <w:tr w:rsidR="00542548" w:rsidTr="00542548">
        <w:trPr>
          <w:trHeight w:val="270"/>
        </w:trPr>
        <w:tc>
          <w:tcPr>
            <w:tcW w:w="2840" w:type="dxa"/>
            <w:tcBorders>
              <w:top w:val="single" w:sz="8" w:space="0" w:color="auto"/>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Запах 20*/60*</w:t>
            </w:r>
          </w:p>
        </w:tc>
        <w:tc>
          <w:tcPr>
            <w:tcW w:w="1387" w:type="dxa"/>
            <w:tcBorders>
              <w:top w:val="single" w:sz="8" w:space="0" w:color="auto"/>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балл</w:t>
            </w:r>
          </w:p>
        </w:tc>
        <w:tc>
          <w:tcPr>
            <w:tcW w:w="1476" w:type="dxa"/>
            <w:tcBorders>
              <w:top w:val="single" w:sz="8" w:space="0" w:color="auto"/>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2</w:t>
            </w:r>
          </w:p>
        </w:tc>
        <w:tc>
          <w:tcPr>
            <w:tcW w:w="1470" w:type="dxa"/>
            <w:tcBorders>
              <w:top w:val="single" w:sz="4" w:space="0" w:color="auto"/>
              <w:left w:val="nil"/>
              <w:bottom w:val="single" w:sz="8" w:space="0" w:color="auto"/>
              <w:right w:val="single" w:sz="4" w:space="0" w:color="auto"/>
            </w:tcBorders>
            <w:vAlign w:val="bottom"/>
            <w:hideMark/>
          </w:tcPr>
          <w:p w:rsidR="00542548" w:rsidRDefault="00542548">
            <w:pPr>
              <w:spacing w:after="200" w:line="276" w:lineRule="auto"/>
              <w:jc w:val="center"/>
              <w:rPr>
                <w:lang w:eastAsia="en-US"/>
              </w:rPr>
            </w:pPr>
            <w:r>
              <w:t>0</w:t>
            </w:r>
          </w:p>
        </w:tc>
        <w:tc>
          <w:tcPr>
            <w:tcW w:w="3048" w:type="dxa"/>
            <w:tcBorders>
              <w:top w:val="single" w:sz="4" w:space="0" w:color="auto"/>
              <w:left w:val="nil"/>
              <w:bottom w:val="single" w:sz="8" w:space="0" w:color="auto"/>
              <w:right w:val="single" w:sz="4" w:space="0" w:color="auto"/>
            </w:tcBorders>
            <w:vAlign w:val="bottom"/>
            <w:hideMark/>
          </w:tcPr>
          <w:p w:rsidR="00542548" w:rsidRDefault="00542548">
            <w:pPr>
              <w:spacing w:after="200" w:line="276" w:lineRule="auto"/>
              <w:jc w:val="center"/>
              <w:rPr>
                <w:lang w:eastAsia="en-US"/>
              </w:rPr>
            </w:pPr>
            <w:r>
              <w:t>0</w:t>
            </w: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Взвешенные вещества</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single" w:sz="4" w:space="0" w:color="auto"/>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single" w:sz="4" w:space="0" w:color="auto"/>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Цветность</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град.</w:t>
            </w:r>
          </w:p>
        </w:tc>
        <w:tc>
          <w:tcPr>
            <w:tcW w:w="1476"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20</w:t>
            </w:r>
          </w:p>
        </w:tc>
        <w:tc>
          <w:tcPr>
            <w:tcW w:w="1470"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6</w:t>
            </w:r>
          </w:p>
        </w:tc>
        <w:tc>
          <w:tcPr>
            <w:tcW w:w="3048" w:type="dxa"/>
            <w:tcBorders>
              <w:top w:val="nil"/>
              <w:left w:val="nil"/>
              <w:bottom w:val="single" w:sz="4" w:space="0" w:color="auto"/>
              <w:right w:val="single" w:sz="8" w:space="0" w:color="auto"/>
            </w:tcBorders>
            <w:vAlign w:val="bottom"/>
            <w:hideMark/>
          </w:tcPr>
          <w:p w:rsidR="00542548" w:rsidRDefault="00542548">
            <w:pPr>
              <w:spacing w:after="200" w:line="276" w:lineRule="auto"/>
              <w:jc w:val="center"/>
              <w:rPr>
                <w:lang w:eastAsia="en-US"/>
              </w:rPr>
            </w:pPr>
            <w:r>
              <w:t>6</w:t>
            </w: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lastRenderedPageBreak/>
              <w:t>Мутность</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мг/л</w:t>
            </w:r>
          </w:p>
        </w:tc>
        <w:tc>
          <w:tcPr>
            <w:tcW w:w="1476"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2</w:t>
            </w:r>
          </w:p>
        </w:tc>
        <w:tc>
          <w:tcPr>
            <w:tcW w:w="1470"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0,82</w:t>
            </w:r>
          </w:p>
        </w:tc>
        <w:tc>
          <w:tcPr>
            <w:tcW w:w="3048" w:type="dxa"/>
            <w:tcBorders>
              <w:top w:val="nil"/>
              <w:left w:val="nil"/>
              <w:bottom w:val="single" w:sz="4" w:space="0" w:color="auto"/>
              <w:right w:val="single" w:sz="8" w:space="0" w:color="auto"/>
            </w:tcBorders>
            <w:vAlign w:val="bottom"/>
            <w:hideMark/>
          </w:tcPr>
          <w:p w:rsidR="00542548" w:rsidRDefault="00542548">
            <w:pPr>
              <w:spacing w:after="200" w:line="276" w:lineRule="auto"/>
              <w:jc w:val="center"/>
              <w:rPr>
                <w:lang w:eastAsia="en-US"/>
              </w:rPr>
            </w:pPr>
            <w:r>
              <w:t>0,9</w:t>
            </w: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Привкус</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баллы</w:t>
            </w:r>
          </w:p>
        </w:tc>
        <w:tc>
          <w:tcPr>
            <w:tcW w:w="1476"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2</w:t>
            </w:r>
          </w:p>
        </w:tc>
        <w:tc>
          <w:tcPr>
            <w:tcW w:w="1470"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0</w:t>
            </w:r>
          </w:p>
        </w:tc>
        <w:tc>
          <w:tcPr>
            <w:tcW w:w="3048" w:type="dxa"/>
            <w:tcBorders>
              <w:top w:val="nil"/>
              <w:left w:val="nil"/>
              <w:bottom w:val="single" w:sz="4" w:space="0" w:color="auto"/>
              <w:right w:val="single" w:sz="8" w:space="0" w:color="auto"/>
            </w:tcBorders>
            <w:vAlign w:val="bottom"/>
            <w:hideMark/>
          </w:tcPr>
          <w:p w:rsidR="00542548" w:rsidRDefault="00542548">
            <w:pPr>
              <w:spacing w:after="200" w:line="276" w:lineRule="auto"/>
              <w:jc w:val="center"/>
              <w:rPr>
                <w:lang w:eastAsia="en-US"/>
              </w:rPr>
            </w:pPr>
            <w:r>
              <w:t>0</w:t>
            </w: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Водородный показатель</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proofErr w:type="spellStart"/>
            <w:r>
              <w:t>рН</w:t>
            </w:r>
            <w:proofErr w:type="spellEnd"/>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Углекислота свободная</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Аммиак</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Нитриты</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Нитраты</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Хлориды</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Сульфаты</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Сухой остаток</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Жесткость общая</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proofErr w:type="spellStart"/>
            <w:r>
              <w:t>мг-экв</w:t>
            </w:r>
            <w:proofErr w:type="spellEnd"/>
            <w:r>
              <w:t>/дм3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Железо</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 xml:space="preserve">Окисляемость </w:t>
            </w:r>
            <w:proofErr w:type="spellStart"/>
            <w:r>
              <w:t>перманганатная</w:t>
            </w:r>
            <w:proofErr w:type="spellEnd"/>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proofErr w:type="spellStart"/>
            <w:r>
              <w:t>мгО</w:t>
            </w:r>
            <w:proofErr w:type="spellEnd"/>
            <w:r>
              <w:t>/дм3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Растворенный кислород</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БПК5</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proofErr w:type="spellStart"/>
            <w:r>
              <w:t>мгО</w:t>
            </w:r>
            <w:proofErr w:type="spellEnd"/>
            <w:r>
              <w:t>/дм3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Алюминий</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Фториды</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Марганец</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СПАВ (</w:t>
            </w:r>
            <w:proofErr w:type="gramStart"/>
            <w:r>
              <w:t>анионные</w:t>
            </w:r>
            <w:proofErr w:type="gramEnd"/>
            <w:r>
              <w:t>)</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Фенолы</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Нефтепродукты</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Кадмий</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Кремний</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ОМЧ</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КОЕ/мл</w:t>
            </w:r>
          </w:p>
        </w:tc>
        <w:tc>
          <w:tcPr>
            <w:tcW w:w="1476"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50</w:t>
            </w:r>
          </w:p>
        </w:tc>
        <w:tc>
          <w:tcPr>
            <w:tcW w:w="1470"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1,8</w:t>
            </w:r>
          </w:p>
        </w:tc>
        <w:tc>
          <w:tcPr>
            <w:tcW w:w="3048" w:type="dxa"/>
            <w:tcBorders>
              <w:top w:val="nil"/>
              <w:left w:val="nil"/>
              <w:bottom w:val="single" w:sz="4" w:space="0" w:color="auto"/>
              <w:right w:val="single" w:sz="8" w:space="0" w:color="auto"/>
            </w:tcBorders>
            <w:vAlign w:val="bottom"/>
            <w:hideMark/>
          </w:tcPr>
          <w:p w:rsidR="00542548" w:rsidRDefault="00542548">
            <w:pPr>
              <w:spacing w:after="200" w:line="276" w:lineRule="auto"/>
              <w:jc w:val="center"/>
              <w:rPr>
                <w:lang w:eastAsia="en-US"/>
              </w:rPr>
            </w:pPr>
            <w:r>
              <w:t>3</w:t>
            </w: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ОКБ</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в 100 мл</w:t>
            </w:r>
          </w:p>
        </w:tc>
        <w:tc>
          <w:tcPr>
            <w:tcW w:w="1476"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Не доп.</w:t>
            </w: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lastRenderedPageBreak/>
              <w:t>ТКБ</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КОЕ/100мл</w:t>
            </w:r>
          </w:p>
        </w:tc>
        <w:tc>
          <w:tcPr>
            <w:tcW w:w="1476"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Не доп.</w:t>
            </w: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proofErr w:type="spellStart"/>
            <w:r>
              <w:t>Колифаги</w:t>
            </w:r>
            <w:proofErr w:type="spellEnd"/>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proofErr w:type="gramStart"/>
            <w:r>
              <w:t>БОЕ</w:t>
            </w:r>
            <w:proofErr w:type="gramEnd"/>
            <w:r>
              <w:t>/100мл</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70"/>
        </w:trPr>
        <w:tc>
          <w:tcPr>
            <w:tcW w:w="2840" w:type="dxa"/>
            <w:tcBorders>
              <w:top w:val="nil"/>
              <w:left w:val="single" w:sz="4" w:space="0" w:color="auto"/>
              <w:bottom w:val="single" w:sz="8" w:space="0" w:color="auto"/>
              <w:right w:val="single" w:sz="4" w:space="0" w:color="auto"/>
            </w:tcBorders>
            <w:vAlign w:val="bottom"/>
            <w:hideMark/>
          </w:tcPr>
          <w:p w:rsidR="00542548" w:rsidRDefault="00542548">
            <w:pPr>
              <w:spacing w:after="200" w:line="276" w:lineRule="auto"/>
              <w:rPr>
                <w:lang w:eastAsia="en-US"/>
              </w:rPr>
            </w:pPr>
            <w:r>
              <w:t>Споры СРК</w:t>
            </w:r>
          </w:p>
        </w:tc>
        <w:tc>
          <w:tcPr>
            <w:tcW w:w="1387" w:type="dxa"/>
            <w:tcBorders>
              <w:top w:val="nil"/>
              <w:left w:val="nil"/>
              <w:bottom w:val="single" w:sz="8" w:space="0" w:color="auto"/>
              <w:right w:val="single" w:sz="4" w:space="0" w:color="auto"/>
            </w:tcBorders>
            <w:vAlign w:val="bottom"/>
            <w:hideMark/>
          </w:tcPr>
          <w:p w:rsidR="00542548" w:rsidRDefault="00542548">
            <w:pPr>
              <w:spacing w:after="200" w:line="276" w:lineRule="auto"/>
              <w:jc w:val="center"/>
              <w:rPr>
                <w:lang w:eastAsia="en-US"/>
              </w:rPr>
            </w:pPr>
            <w:r>
              <w:t>КОЕ/20мл</w:t>
            </w:r>
          </w:p>
        </w:tc>
        <w:tc>
          <w:tcPr>
            <w:tcW w:w="1476" w:type="dxa"/>
            <w:tcBorders>
              <w:top w:val="nil"/>
              <w:left w:val="nil"/>
              <w:bottom w:val="single" w:sz="8"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8"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8" w:space="0" w:color="auto"/>
              <w:right w:val="single" w:sz="8" w:space="0" w:color="auto"/>
            </w:tcBorders>
            <w:vAlign w:val="bottom"/>
            <w:hideMark/>
          </w:tcPr>
          <w:p w:rsidR="00542548" w:rsidRDefault="00542548">
            <w:pPr>
              <w:rPr>
                <w:sz w:val="20"/>
                <w:szCs w:val="20"/>
              </w:rPr>
            </w:pPr>
          </w:p>
        </w:tc>
      </w:tr>
    </w:tbl>
    <w:p w:rsidR="00542548" w:rsidRDefault="00542548" w:rsidP="00542548">
      <w:pPr>
        <w:spacing w:before="240" w:line="360" w:lineRule="auto"/>
        <w:jc w:val="both"/>
        <w:rPr>
          <w:b/>
          <w:i/>
          <w:sz w:val="28"/>
          <w:szCs w:val="28"/>
        </w:rPr>
      </w:pPr>
      <w:r>
        <w:rPr>
          <w:b/>
          <w:i/>
          <w:sz w:val="28"/>
          <w:szCs w:val="28"/>
        </w:rPr>
        <w:t>В) Состояние и функционирование существующих насосных централизованных станций.</w:t>
      </w:r>
    </w:p>
    <w:p w:rsidR="00542548" w:rsidRDefault="00542548" w:rsidP="00542548">
      <w:pPr>
        <w:spacing w:line="360" w:lineRule="auto"/>
        <w:ind w:firstLine="567"/>
        <w:jc w:val="both"/>
        <w:rPr>
          <w:sz w:val="28"/>
          <w:szCs w:val="28"/>
          <w:lang w:eastAsia="en-US"/>
        </w:rPr>
      </w:pPr>
      <w:r>
        <w:rPr>
          <w:sz w:val="28"/>
          <w:szCs w:val="28"/>
        </w:rPr>
        <w:t xml:space="preserve">На территории Васюринского сельского поселения находится 5 действующих артезианских скважин и 1 </w:t>
      </w:r>
      <w:proofErr w:type="gramStart"/>
      <w:r>
        <w:rPr>
          <w:sz w:val="28"/>
          <w:szCs w:val="28"/>
        </w:rPr>
        <w:t>резервная</w:t>
      </w:r>
      <w:proofErr w:type="gramEnd"/>
      <w:r>
        <w:rPr>
          <w:sz w:val="28"/>
          <w:szCs w:val="28"/>
        </w:rPr>
        <w:t>. Характеристика насосов, установленных на водозаборах, представлена в таблице 3.</w:t>
      </w:r>
    </w:p>
    <w:p w:rsidR="00542548" w:rsidRDefault="00542548" w:rsidP="00542548">
      <w:pPr>
        <w:spacing w:line="360" w:lineRule="auto"/>
        <w:jc w:val="right"/>
        <w:rPr>
          <w:sz w:val="28"/>
          <w:szCs w:val="28"/>
        </w:rPr>
      </w:pPr>
      <w:r>
        <w:rPr>
          <w:sz w:val="28"/>
          <w:szCs w:val="28"/>
        </w:rPr>
        <w:t>Таблица 3</w:t>
      </w:r>
    </w:p>
    <w:tbl>
      <w:tblPr>
        <w:tblStyle w:val="affff7"/>
        <w:tblW w:w="10485" w:type="dxa"/>
        <w:tblLayout w:type="fixed"/>
        <w:tblLook w:val="04A0"/>
      </w:tblPr>
      <w:tblGrid>
        <w:gridCol w:w="1089"/>
        <w:gridCol w:w="1481"/>
        <w:gridCol w:w="1479"/>
        <w:gridCol w:w="879"/>
        <w:gridCol w:w="1359"/>
        <w:gridCol w:w="1480"/>
        <w:gridCol w:w="1359"/>
        <w:gridCol w:w="1359"/>
      </w:tblGrid>
      <w:tr w:rsidR="00542548" w:rsidTr="00542548">
        <w:tc>
          <w:tcPr>
            <w:tcW w:w="1242"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b/>
                <w:i/>
                <w:lang w:eastAsia="en-US"/>
              </w:rPr>
            </w:pPr>
            <w:r>
              <w:rPr>
                <w:b/>
                <w:i/>
              </w:rPr>
              <w:t xml:space="preserve">№ </w:t>
            </w:r>
            <w:proofErr w:type="spellStart"/>
            <w:proofErr w:type="gramStart"/>
            <w:r>
              <w:rPr>
                <w:b/>
                <w:i/>
              </w:rPr>
              <w:t>п</w:t>
            </w:r>
            <w:proofErr w:type="spellEnd"/>
            <w:proofErr w:type="gramEnd"/>
            <w:r>
              <w:rPr>
                <w:b/>
                <w:i/>
              </w:rPr>
              <w:t>/</w:t>
            </w:r>
            <w:proofErr w:type="spellStart"/>
            <w:r>
              <w:rPr>
                <w:b/>
                <w:i/>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b/>
                <w:i/>
                <w:lang w:eastAsia="en-US"/>
              </w:rPr>
            </w:pPr>
            <w:r>
              <w:rPr>
                <w:b/>
                <w:i/>
              </w:rPr>
              <w:t>Наименование</w:t>
            </w:r>
          </w:p>
        </w:tc>
        <w:tc>
          <w:tcPr>
            <w:tcW w:w="1700"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b/>
                <w:i/>
                <w:lang w:eastAsia="en-US"/>
              </w:rPr>
            </w:pPr>
            <w:r>
              <w:rPr>
                <w:b/>
                <w:i/>
              </w:rPr>
              <w:t>Насос (тип, модель)</w:t>
            </w:r>
          </w:p>
        </w:tc>
        <w:tc>
          <w:tcPr>
            <w:tcW w:w="993"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b/>
                <w:i/>
                <w:lang w:eastAsia="en-US"/>
              </w:rPr>
            </w:pPr>
            <w:r>
              <w:rPr>
                <w:b/>
                <w:i/>
              </w:rPr>
              <w:t>Количество, шт.</w:t>
            </w:r>
          </w:p>
        </w:tc>
        <w:tc>
          <w:tcPr>
            <w:tcW w:w="1559"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b/>
                <w:i/>
                <w:lang w:eastAsia="en-US"/>
              </w:rPr>
            </w:pPr>
            <w:r>
              <w:rPr>
                <w:b/>
                <w:i/>
              </w:rPr>
              <w:t>Производительность, м</w:t>
            </w:r>
            <w:r>
              <w:rPr>
                <w:b/>
                <w:i/>
                <w:vertAlign w:val="superscript"/>
              </w:rPr>
              <w:t>3</w:t>
            </w:r>
            <w:r>
              <w:rPr>
                <w:b/>
                <w:i/>
              </w:rPr>
              <w:t>/ч</w:t>
            </w:r>
          </w:p>
        </w:tc>
        <w:tc>
          <w:tcPr>
            <w:tcW w:w="1701"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b/>
                <w:i/>
                <w:lang w:eastAsia="en-US"/>
              </w:rPr>
            </w:pPr>
            <w:r>
              <w:rPr>
                <w:b/>
                <w:i/>
              </w:rPr>
              <w:t xml:space="preserve">Режим работы, </w:t>
            </w:r>
            <w:proofErr w:type="gramStart"/>
            <w:r>
              <w:rPr>
                <w:b/>
                <w:i/>
              </w:rPr>
              <w:t>ч</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jc w:val="center"/>
              <w:rPr>
                <w:b/>
                <w:i/>
                <w:lang w:eastAsia="en-US"/>
              </w:rPr>
            </w:pPr>
            <w:r>
              <w:rPr>
                <w:b/>
                <w:i/>
              </w:rPr>
              <w:t xml:space="preserve">Расход </w:t>
            </w:r>
            <w:proofErr w:type="spellStart"/>
            <w:r>
              <w:rPr>
                <w:b/>
                <w:i/>
              </w:rPr>
              <w:t>эл</w:t>
            </w:r>
            <w:proofErr w:type="spellEnd"/>
            <w:r>
              <w:rPr>
                <w:b/>
                <w:i/>
              </w:rPr>
              <w:t>. Энергии при подаче 1 куб. воды, кВт/</w:t>
            </w:r>
            <w:proofErr w:type="gramStart"/>
            <w:r>
              <w:rPr>
                <w:b/>
                <w:i/>
              </w:rPr>
              <w:t>ч</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b/>
                <w:i/>
                <w:lang w:eastAsia="en-US"/>
              </w:rPr>
            </w:pPr>
            <w:r>
              <w:rPr>
                <w:b/>
                <w:i/>
              </w:rPr>
              <w:t xml:space="preserve">Расход </w:t>
            </w:r>
            <w:proofErr w:type="spellStart"/>
            <w:r>
              <w:rPr>
                <w:b/>
                <w:i/>
              </w:rPr>
              <w:t>эл</w:t>
            </w:r>
            <w:proofErr w:type="spellEnd"/>
            <w:r>
              <w:rPr>
                <w:b/>
                <w:i/>
              </w:rPr>
              <w:t>. энергии, тыс. кВт/</w:t>
            </w:r>
            <w:proofErr w:type="gramStart"/>
            <w:r>
              <w:rPr>
                <w:b/>
                <w:i/>
              </w:rPr>
              <w:t>ч</w:t>
            </w:r>
            <w:proofErr w:type="gramEnd"/>
            <w:r>
              <w:rPr>
                <w:b/>
                <w:i/>
              </w:rPr>
              <w:t xml:space="preserve"> за 2014 г.</w:t>
            </w:r>
          </w:p>
        </w:tc>
      </w:tr>
      <w:tr w:rsidR="00542548" w:rsidTr="00542548">
        <w:tc>
          <w:tcPr>
            <w:tcW w:w="1242" w:type="dxa"/>
            <w:tcBorders>
              <w:top w:val="single" w:sz="4" w:space="0" w:color="auto"/>
              <w:left w:val="single" w:sz="4" w:space="0" w:color="auto"/>
              <w:bottom w:val="single" w:sz="4" w:space="0" w:color="auto"/>
              <w:right w:val="single" w:sz="4" w:space="0" w:color="auto"/>
            </w:tcBorders>
            <w:vAlign w:val="center"/>
            <w:hideMark/>
          </w:tcPr>
          <w:p w:rsidR="00542548" w:rsidRDefault="00542548">
            <w:pPr>
              <w:jc w:val="center"/>
              <w:rPr>
                <w:lang w:eastAsia="en-US"/>
              </w:rPr>
            </w:pPr>
            <w:r>
              <w:t>1</w:t>
            </w:r>
          </w:p>
        </w:tc>
        <w:tc>
          <w:tcPr>
            <w:tcW w:w="1702" w:type="dxa"/>
            <w:tcBorders>
              <w:top w:val="single" w:sz="4" w:space="0" w:color="auto"/>
              <w:left w:val="single" w:sz="4" w:space="0" w:color="auto"/>
              <w:bottom w:val="single" w:sz="4" w:space="0" w:color="auto"/>
              <w:right w:val="single" w:sz="4" w:space="0" w:color="auto"/>
            </w:tcBorders>
            <w:vAlign w:val="center"/>
            <w:hideMark/>
          </w:tcPr>
          <w:p w:rsidR="00542548" w:rsidRDefault="00542548">
            <w:pPr>
              <w:jc w:val="center"/>
              <w:rPr>
                <w:lang w:eastAsia="en-US"/>
              </w:rPr>
            </w:pPr>
            <w:r>
              <w:t xml:space="preserve">Водозаборы ст. </w:t>
            </w:r>
            <w:proofErr w:type="spellStart"/>
            <w:r>
              <w:t>Васюринская</w:t>
            </w:r>
            <w:proofErr w:type="spellEnd"/>
          </w:p>
        </w:tc>
        <w:tc>
          <w:tcPr>
            <w:tcW w:w="170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jc w:val="center"/>
              <w:rPr>
                <w:lang w:eastAsia="en-US"/>
              </w:rPr>
            </w:pPr>
            <w:r>
              <w:t>Насос марки ЭЦВ</w:t>
            </w:r>
          </w:p>
        </w:tc>
        <w:tc>
          <w:tcPr>
            <w:tcW w:w="993" w:type="dxa"/>
            <w:tcBorders>
              <w:top w:val="single" w:sz="4" w:space="0" w:color="auto"/>
              <w:left w:val="single" w:sz="4" w:space="0" w:color="auto"/>
              <w:bottom w:val="single" w:sz="4" w:space="0" w:color="auto"/>
              <w:right w:val="single" w:sz="4" w:space="0" w:color="auto"/>
            </w:tcBorders>
            <w:vAlign w:val="center"/>
            <w:hideMark/>
          </w:tcPr>
          <w:p w:rsidR="00542548" w:rsidRDefault="00542548">
            <w:pPr>
              <w:jc w:val="center"/>
              <w:rPr>
                <w:lang w:eastAsia="en-US"/>
              </w:rPr>
            </w:pPr>
            <w: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2548" w:rsidRDefault="00542548">
            <w:pPr>
              <w:jc w:val="center"/>
              <w:rPr>
                <w:lang w:eastAsia="en-US"/>
              </w:rPr>
            </w:pPr>
            <w:r>
              <w:t>248</w:t>
            </w:r>
          </w:p>
        </w:tc>
        <w:tc>
          <w:tcPr>
            <w:tcW w:w="1701" w:type="dxa"/>
            <w:tcBorders>
              <w:top w:val="single" w:sz="4" w:space="0" w:color="auto"/>
              <w:left w:val="single" w:sz="4" w:space="0" w:color="auto"/>
              <w:bottom w:val="single" w:sz="4" w:space="0" w:color="auto"/>
              <w:right w:val="single" w:sz="4" w:space="0" w:color="auto"/>
            </w:tcBorders>
            <w:vAlign w:val="center"/>
            <w:hideMark/>
          </w:tcPr>
          <w:p w:rsidR="00542548" w:rsidRDefault="00542548">
            <w:pPr>
              <w:jc w:val="center"/>
              <w:rPr>
                <w:lang w:eastAsia="en-US"/>
              </w:rPr>
            </w:pPr>
            <w:r>
              <w:t>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2548" w:rsidRDefault="00542548">
            <w:pPr>
              <w:jc w:val="center"/>
            </w:pPr>
            <w:r>
              <w:t>0,905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2548" w:rsidRDefault="00542548">
            <w:pPr>
              <w:jc w:val="center"/>
              <w:rPr>
                <w:lang w:eastAsia="en-US"/>
              </w:rPr>
            </w:pPr>
            <w:r>
              <w:t>873,42</w:t>
            </w:r>
          </w:p>
        </w:tc>
      </w:tr>
    </w:tbl>
    <w:p w:rsidR="00542548" w:rsidRDefault="00542548" w:rsidP="00542548">
      <w:pPr>
        <w:spacing w:line="360" w:lineRule="auto"/>
        <w:jc w:val="both"/>
        <w:rPr>
          <w:sz w:val="28"/>
          <w:szCs w:val="28"/>
          <w:lang w:eastAsia="en-US"/>
        </w:rPr>
      </w:pPr>
    </w:p>
    <w:p w:rsidR="00542548" w:rsidRDefault="00542548" w:rsidP="00542548">
      <w:pPr>
        <w:spacing w:line="360" w:lineRule="auto"/>
        <w:ind w:firstLine="567"/>
        <w:jc w:val="both"/>
        <w:rPr>
          <w:sz w:val="28"/>
          <w:szCs w:val="28"/>
        </w:rPr>
      </w:pPr>
      <w:r>
        <w:rPr>
          <w:sz w:val="28"/>
          <w:szCs w:val="28"/>
        </w:rPr>
        <w:t>Так же на территории Васюринского сельского поселения находится 1 станция второго подъема. Характеристика представлена в таблице 4.</w:t>
      </w:r>
    </w:p>
    <w:p w:rsidR="00542548" w:rsidRDefault="00542548" w:rsidP="00542548">
      <w:pPr>
        <w:spacing w:line="360" w:lineRule="auto"/>
        <w:rPr>
          <w:sz w:val="28"/>
          <w:szCs w:val="28"/>
        </w:rPr>
        <w:sectPr w:rsidR="00542548">
          <w:pgSz w:w="12240" w:h="15840"/>
          <w:pgMar w:top="1134" w:right="851" w:bottom="1134" w:left="1134" w:header="720" w:footer="720" w:gutter="0"/>
          <w:cols w:space="720"/>
        </w:sectPr>
      </w:pPr>
    </w:p>
    <w:p w:rsidR="00542548" w:rsidRDefault="00542548" w:rsidP="00542548">
      <w:pPr>
        <w:spacing w:line="360" w:lineRule="auto"/>
        <w:jc w:val="right"/>
        <w:rPr>
          <w:sz w:val="28"/>
          <w:szCs w:val="28"/>
        </w:rPr>
      </w:pPr>
      <w:r>
        <w:rPr>
          <w:sz w:val="28"/>
          <w:szCs w:val="28"/>
        </w:rPr>
        <w:lastRenderedPageBreak/>
        <w:t>Таблица 4</w:t>
      </w:r>
    </w:p>
    <w:tbl>
      <w:tblPr>
        <w:tblStyle w:val="affff7"/>
        <w:tblW w:w="0" w:type="auto"/>
        <w:tblLayout w:type="fixed"/>
        <w:tblLook w:val="04A0"/>
      </w:tblPr>
      <w:tblGrid>
        <w:gridCol w:w="969"/>
        <w:gridCol w:w="1975"/>
        <w:gridCol w:w="1700"/>
        <w:gridCol w:w="993"/>
        <w:gridCol w:w="1842"/>
        <w:gridCol w:w="1418"/>
        <w:gridCol w:w="1417"/>
      </w:tblGrid>
      <w:tr w:rsidR="00542548" w:rsidTr="00542548">
        <w:tc>
          <w:tcPr>
            <w:tcW w:w="96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360" w:lineRule="auto"/>
              <w:jc w:val="center"/>
              <w:rPr>
                <w:b/>
                <w:i/>
                <w:lang w:eastAsia="en-US"/>
              </w:rPr>
            </w:pPr>
            <w:r>
              <w:rPr>
                <w:b/>
                <w:i/>
              </w:rPr>
              <w:t xml:space="preserve">№ </w:t>
            </w:r>
            <w:proofErr w:type="spellStart"/>
            <w:proofErr w:type="gramStart"/>
            <w:r>
              <w:rPr>
                <w:b/>
                <w:i/>
              </w:rPr>
              <w:t>п</w:t>
            </w:r>
            <w:proofErr w:type="spellEnd"/>
            <w:proofErr w:type="gramEnd"/>
            <w:r>
              <w:rPr>
                <w:b/>
                <w:i/>
              </w:rPr>
              <w:t>/</w:t>
            </w:r>
            <w:proofErr w:type="spellStart"/>
            <w:r>
              <w:rPr>
                <w:b/>
                <w:i/>
              </w:rPr>
              <w:t>п</w:t>
            </w:r>
            <w:proofErr w:type="spellEnd"/>
          </w:p>
        </w:tc>
        <w:tc>
          <w:tcPr>
            <w:tcW w:w="197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360" w:lineRule="auto"/>
              <w:jc w:val="center"/>
              <w:rPr>
                <w:b/>
                <w:i/>
                <w:lang w:eastAsia="en-US"/>
              </w:rPr>
            </w:pPr>
            <w:r>
              <w:rPr>
                <w:b/>
                <w:i/>
              </w:rPr>
              <w:t>Наименование</w:t>
            </w:r>
          </w:p>
        </w:tc>
        <w:tc>
          <w:tcPr>
            <w:tcW w:w="1700"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360" w:lineRule="auto"/>
              <w:jc w:val="center"/>
              <w:rPr>
                <w:b/>
                <w:i/>
                <w:lang w:eastAsia="en-US"/>
              </w:rPr>
            </w:pPr>
            <w:r>
              <w:rPr>
                <w:b/>
                <w:i/>
              </w:rPr>
              <w:t>Насос (тип, модель)</w:t>
            </w:r>
          </w:p>
        </w:tc>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360" w:lineRule="auto"/>
              <w:jc w:val="center"/>
              <w:rPr>
                <w:b/>
                <w:i/>
                <w:lang w:eastAsia="en-US"/>
              </w:rPr>
            </w:pPr>
            <w:r>
              <w:rPr>
                <w:b/>
                <w:i/>
              </w:rPr>
              <w:t>Количество, шт.</w:t>
            </w:r>
          </w:p>
        </w:tc>
        <w:tc>
          <w:tcPr>
            <w:tcW w:w="1842"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360" w:lineRule="auto"/>
              <w:jc w:val="center"/>
              <w:rPr>
                <w:b/>
                <w:i/>
                <w:lang w:eastAsia="en-US"/>
              </w:rPr>
            </w:pPr>
            <w:r>
              <w:rPr>
                <w:b/>
                <w:i/>
              </w:rPr>
              <w:t>Производительность, м</w:t>
            </w:r>
            <w:r>
              <w:rPr>
                <w:b/>
                <w:i/>
                <w:vertAlign w:val="superscript"/>
              </w:rPr>
              <w:t>3</w:t>
            </w:r>
            <w:r>
              <w:rPr>
                <w:b/>
                <w:i/>
              </w:rPr>
              <w:t>/ч</w:t>
            </w:r>
          </w:p>
        </w:tc>
        <w:tc>
          <w:tcPr>
            <w:tcW w:w="1418"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360" w:lineRule="auto"/>
              <w:jc w:val="center"/>
              <w:rPr>
                <w:b/>
                <w:i/>
                <w:lang w:eastAsia="en-US"/>
              </w:rPr>
            </w:pPr>
            <w:r>
              <w:rPr>
                <w:b/>
                <w:i/>
              </w:rPr>
              <w:t xml:space="preserve">Режим работы, </w:t>
            </w:r>
            <w:proofErr w:type="gramStart"/>
            <w:r>
              <w:rPr>
                <w:b/>
                <w:i/>
              </w:rPr>
              <w:t>ч</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360" w:lineRule="auto"/>
              <w:jc w:val="center"/>
              <w:rPr>
                <w:b/>
                <w:i/>
                <w:lang w:eastAsia="en-US"/>
              </w:rPr>
            </w:pPr>
            <w:r>
              <w:rPr>
                <w:b/>
                <w:i/>
              </w:rPr>
              <w:t xml:space="preserve">Расход </w:t>
            </w:r>
            <w:proofErr w:type="spellStart"/>
            <w:r>
              <w:rPr>
                <w:b/>
                <w:i/>
              </w:rPr>
              <w:t>эл</w:t>
            </w:r>
            <w:proofErr w:type="spellEnd"/>
            <w:r>
              <w:rPr>
                <w:b/>
                <w:i/>
              </w:rPr>
              <w:t>. энергии, тыс. кВтч за 2014 г.</w:t>
            </w:r>
          </w:p>
        </w:tc>
      </w:tr>
      <w:tr w:rsidR="00542548" w:rsidTr="00542548">
        <w:tc>
          <w:tcPr>
            <w:tcW w:w="969" w:type="dxa"/>
            <w:tcBorders>
              <w:top w:val="single" w:sz="4" w:space="0" w:color="auto"/>
              <w:left w:val="single" w:sz="4" w:space="0" w:color="auto"/>
              <w:bottom w:val="single" w:sz="4" w:space="0" w:color="auto"/>
              <w:right w:val="single" w:sz="4" w:space="0" w:color="auto"/>
            </w:tcBorders>
            <w:hideMark/>
          </w:tcPr>
          <w:p w:rsidR="00542548" w:rsidRDefault="00542548">
            <w:pPr>
              <w:spacing w:line="360" w:lineRule="auto"/>
              <w:jc w:val="center"/>
              <w:rPr>
                <w:lang w:eastAsia="en-US"/>
              </w:rPr>
            </w:pPr>
            <w:r>
              <w:t>1</w:t>
            </w:r>
          </w:p>
        </w:tc>
        <w:tc>
          <w:tcPr>
            <w:tcW w:w="1975" w:type="dxa"/>
            <w:tcBorders>
              <w:top w:val="single" w:sz="4" w:space="0" w:color="auto"/>
              <w:left w:val="single" w:sz="4" w:space="0" w:color="auto"/>
              <w:bottom w:val="single" w:sz="4" w:space="0" w:color="auto"/>
              <w:right w:val="single" w:sz="4" w:space="0" w:color="auto"/>
            </w:tcBorders>
            <w:hideMark/>
          </w:tcPr>
          <w:p w:rsidR="00542548" w:rsidRDefault="00542548">
            <w:pPr>
              <w:spacing w:line="360" w:lineRule="auto"/>
              <w:jc w:val="center"/>
              <w:rPr>
                <w:lang w:eastAsia="en-US"/>
              </w:rPr>
            </w:pPr>
            <w:r>
              <w:t>Станция второго подъема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360" w:lineRule="auto"/>
              <w:jc w:val="center"/>
              <w:rPr>
                <w:lang w:eastAsia="en-US"/>
              </w:rPr>
            </w:pPr>
            <w:r>
              <w:t>К-90</w:t>
            </w:r>
          </w:p>
        </w:tc>
        <w:tc>
          <w:tcPr>
            <w:tcW w:w="993"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360" w:lineRule="auto"/>
              <w:jc w:val="center"/>
              <w:rPr>
                <w:lang w:eastAsia="en-US"/>
              </w:rPr>
            </w:pPr>
            <w: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360" w:lineRule="auto"/>
              <w:jc w:val="center"/>
              <w:rPr>
                <w:lang w:eastAsia="en-US"/>
              </w:rPr>
            </w:pPr>
            <w:r>
              <w:t>107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360" w:lineRule="auto"/>
              <w:jc w:val="center"/>
              <w:rPr>
                <w:lang w:eastAsia="en-US"/>
              </w:rPr>
            </w:pPr>
            <w:r>
              <w:t>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360" w:lineRule="auto"/>
              <w:jc w:val="center"/>
              <w:rPr>
                <w:lang w:eastAsia="en-US"/>
              </w:rPr>
            </w:pPr>
            <w:r>
              <w:t>186,30</w:t>
            </w:r>
          </w:p>
        </w:tc>
      </w:tr>
    </w:tbl>
    <w:p w:rsidR="00542548" w:rsidRDefault="00542548" w:rsidP="00542548">
      <w:pPr>
        <w:spacing w:line="360" w:lineRule="auto"/>
        <w:jc w:val="both"/>
        <w:rPr>
          <w:b/>
          <w:sz w:val="28"/>
          <w:szCs w:val="28"/>
          <w:lang w:val="en-US"/>
        </w:rPr>
      </w:pPr>
    </w:p>
    <w:p w:rsidR="00542548" w:rsidRDefault="00542548" w:rsidP="00542548">
      <w:pPr>
        <w:spacing w:line="360" w:lineRule="auto"/>
        <w:jc w:val="both"/>
        <w:rPr>
          <w:b/>
          <w:i/>
          <w:sz w:val="28"/>
          <w:szCs w:val="28"/>
        </w:rPr>
      </w:pPr>
      <w:r>
        <w:rPr>
          <w:b/>
          <w:i/>
          <w:sz w:val="28"/>
          <w:szCs w:val="28"/>
        </w:rPr>
        <w:t>Г) Состояние и функционирование водопроводных сетей и систем водоснабжения.</w:t>
      </w:r>
    </w:p>
    <w:p w:rsidR="00542548" w:rsidRDefault="00542548" w:rsidP="00542548">
      <w:pPr>
        <w:spacing w:line="360" w:lineRule="auto"/>
        <w:ind w:firstLine="567"/>
        <w:jc w:val="both"/>
        <w:rPr>
          <w:sz w:val="28"/>
          <w:szCs w:val="28"/>
          <w:lang w:eastAsia="en-US"/>
        </w:rPr>
      </w:pPr>
      <w:r>
        <w:rPr>
          <w:sz w:val="28"/>
          <w:szCs w:val="28"/>
        </w:rPr>
        <w:t xml:space="preserve">Общая протяженность водопроводных сетей – 117000,0 м. Собственником объектов системы водоснабжения является администрация Васюринского сельского поселения. Водопроводные сети имеют значительный процент износа. </w:t>
      </w:r>
      <w:proofErr w:type="gramStart"/>
      <w:r>
        <w:rPr>
          <w:sz w:val="28"/>
          <w:szCs w:val="28"/>
        </w:rPr>
        <w:t>Из</w:t>
      </w:r>
      <w:proofErr w:type="gramEnd"/>
      <w:r>
        <w:rPr>
          <w:sz w:val="28"/>
          <w:szCs w:val="28"/>
        </w:rPr>
        <w:t xml:space="preserve"> </w:t>
      </w:r>
      <w:proofErr w:type="gramStart"/>
      <w:r>
        <w:rPr>
          <w:sz w:val="28"/>
          <w:szCs w:val="28"/>
        </w:rPr>
        <w:t>за</w:t>
      </w:r>
      <w:proofErr w:type="gramEnd"/>
      <w:r>
        <w:rPr>
          <w:sz w:val="28"/>
          <w:szCs w:val="28"/>
        </w:rPr>
        <w:t xml:space="preserve"> этого функционирование водопровода на некоторых участках сети неудовлетворительно. Система водоснабжения в целом устарела, необходима реконструкция объектов, в некоторых случаях полная замена.</w:t>
      </w:r>
    </w:p>
    <w:p w:rsidR="00542548" w:rsidRDefault="00542548" w:rsidP="00542548">
      <w:pPr>
        <w:spacing w:line="360" w:lineRule="auto"/>
        <w:jc w:val="both"/>
        <w:rPr>
          <w:sz w:val="28"/>
          <w:szCs w:val="28"/>
        </w:rPr>
      </w:pPr>
      <w:r>
        <w:rPr>
          <w:sz w:val="28"/>
          <w:szCs w:val="28"/>
        </w:rPr>
        <w:t>Характеристика существующих водопроводных сетей приведена в таблице 5.</w:t>
      </w:r>
    </w:p>
    <w:p w:rsidR="00542548" w:rsidRDefault="00542548" w:rsidP="00542548">
      <w:pPr>
        <w:spacing w:line="360" w:lineRule="auto"/>
        <w:jc w:val="right"/>
        <w:rPr>
          <w:sz w:val="28"/>
          <w:szCs w:val="28"/>
          <w:lang w:val="en-US"/>
        </w:rPr>
      </w:pPr>
      <w:r>
        <w:rPr>
          <w:sz w:val="28"/>
          <w:szCs w:val="28"/>
        </w:rPr>
        <w:t>Таблица 5</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1"/>
        <w:gridCol w:w="2078"/>
        <w:gridCol w:w="1506"/>
        <w:gridCol w:w="1401"/>
        <w:gridCol w:w="1816"/>
        <w:gridCol w:w="1575"/>
      </w:tblGrid>
      <w:tr w:rsidR="00542548" w:rsidTr="00542548">
        <w:tc>
          <w:tcPr>
            <w:tcW w:w="880"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line="276" w:lineRule="auto"/>
              <w:jc w:val="center"/>
              <w:rPr>
                <w:b/>
                <w:i/>
                <w:lang w:eastAsia="en-US"/>
              </w:rPr>
            </w:pPr>
            <w:r>
              <w:rPr>
                <w:b/>
                <w:i/>
              </w:rPr>
              <w:t>Наименование населенного пункта</w:t>
            </w:r>
          </w:p>
        </w:tc>
        <w:tc>
          <w:tcPr>
            <w:tcW w:w="609"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line="276" w:lineRule="auto"/>
              <w:jc w:val="center"/>
              <w:rPr>
                <w:b/>
                <w:i/>
                <w:lang w:eastAsia="en-US"/>
              </w:rPr>
            </w:pPr>
            <w:r>
              <w:rPr>
                <w:b/>
                <w:i/>
              </w:rPr>
              <w:t>Протяженность (</w:t>
            </w:r>
            <w:proofErr w:type="gramStart"/>
            <w:r>
              <w:rPr>
                <w:b/>
                <w:i/>
              </w:rPr>
              <w:t>км</w:t>
            </w:r>
            <w:proofErr w:type="gramEnd"/>
            <w:r>
              <w:rPr>
                <w:b/>
                <w:i/>
              </w:rPr>
              <w:t>)</w:t>
            </w:r>
          </w:p>
        </w:tc>
        <w:tc>
          <w:tcPr>
            <w:tcW w:w="743"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line="276" w:lineRule="auto"/>
              <w:jc w:val="center"/>
              <w:rPr>
                <w:b/>
                <w:i/>
                <w:lang w:eastAsia="en-US"/>
              </w:rPr>
            </w:pPr>
            <w:r>
              <w:rPr>
                <w:b/>
                <w:i/>
              </w:rPr>
              <w:t>Материалы труб</w:t>
            </w:r>
          </w:p>
        </w:tc>
        <w:tc>
          <w:tcPr>
            <w:tcW w:w="608"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line="276" w:lineRule="auto"/>
              <w:jc w:val="center"/>
              <w:rPr>
                <w:b/>
                <w:i/>
                <w:lang w:eastAsia="en-US"/>
              </w:rPr>
            </w:pPr>
            <w:r>
              <w:rPr>
                <w:b/>
                <w:i/>
              </w:rPr>
              <w:t>Тип прокладки</w:t>
            </w:r>
          </w:p>
        </w:tc>
        <w:tc>
          <w:tcPr>
            <w:tcW w:w="1082"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line="276" w:lineRule="auto"/>
              <w:jc w:val="center"/>
              <w:rPr>
                <w:b/>
                <w:i/>
                <w:lang w:eastAsia="en-US"/>
              </w:rPr>
            </w:pPr>
            <w:r>
              <w:rPr>
                <w:b/>
                <w:i/>
              </w:rPr>
              <w:t>Средняя глубина заложения  до оси трубопроводов</w:t>
            </w:r>
          </w:p>
        </w:tc>
        <w:tc>
          <w:tcPr>
            <w:tcW w:w="1078"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line="276" w:lineRule="auto"/>
              <w:jc w:val="center"/>
              <w:rPr>
                <w:b/>
                <w:i/>
                <w:lang w:eastAsia="en-US"/>
              </w:rPr>
            </w:pPr>
            <w:r>
              <w:rPr>
                <w:b/>
                <w:i/>
              </w:rPr>
              <w:t>Процент износа</w:t>
            </w:r>
          </w:p>
        </w:tc>
      </w:tr>
      <w:tr w:rsidR="00542548" w:rsidTr="00542548">
        <w:tc>
          <w:tcPr>
            <w:tcW w:w="880" w:type="pct"/>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rPr>
                <w:lang w:eastAsia="en-US"/>
              </w:rPr>
            </w:pPr>
            <w:r>
              <w:t xml:space="preserve">Ст. </w:t>
            </w:r>
            <w:proofErr w:type="spellStart"/>
            <w:r>
              <w:t>Васюринская</w:t>
            </w:r>
            <w:proofErr w:type="spellEnd"/>
          </w:p>
        </w:tc>
        <w:tc>
          <w:tcPr>
            <w:tcW w:w="609" w:type="pct"/>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rPr>
                <w:lang w:eastAsia="en-US"/>
              </w:rPr>
            </w:pPr>
            <w:r>
              <w:t>117,0</w:t>
            </w:r>
          </w:p>
        </w:tc>
        <w:tc>
          <w:tcPr>
            <w:tcW w:w="743" w:type="pct"/>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rPr>
                <w:lang w:eastAsia="en-US"/>
              </w:rPr>
            </w:pPr>
            <w:r>
              <w:t>Сталь, пластик</w:t>
            </w:r>
          </w:p>
        </w:tc>
        <w:tc>
          <w:tcPr>
            <w:tcW w:w="608" w:type="pct"/>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rPr>
                <w:lang w:eastAsia="en-US"/>
              </w:rPr>
            </w:pPr>
            <w:r>
              <w:t>стесненные</w:t>
            </w:r>
          </w:p>
        </w:tc>
        <w:tc>
          <w:tcPr>
            <w:tcW w:w="1082" w:type="pct"/>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rPr>
                <w:lang w:eastAsia="en-US"/>
              </w:rPr>
            </w:pPr>
            <w:r>
              <w:t xml:space="preserve">до </w:t>
            </w:r>
            <w:smartTag w:uri="urn:schemas-microsoft-com:office:smarttags" w:element="metricconverter">
              <w:smartTagPr>
                <w:attr w:name="ProductID" w:val="2 м"/>
              </w:smartTagPr>
              <w:r>
                <w:t>2 м</w:t>
              </w:r>
            </w:smartTag>
          </w:p>
        </w:tc>
        <w:tc>
          <w:tcPr>
            <w:tcW w:w="1078" w:type="pct"/>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rPr>
                <w:lang w:eastAsia="en-US"/>
              </w:rPr>
            </w:pPr>
            <w:r>
              <w:t>76%</w:t>
            </w:r>
          </w:p>
        </w:tc>
      </w:tr>
      <w:tr w:rsidR="00542548" w:rsidTr="00542548">
        <w:tc>
          <w:tcPr>
            <w:tcW w:w="880" w:type="pct"/>
            <w:tcBorders>
              <w:top w:val="single" w:sz="4" w:space="0" w:color="auto"/>
              <w:left w:val="single" w:sz="4" w:space="0" w:color="auto"/>
              <w:bottom w:val="single" w:sz="4" w:space="0" w:color="auto"/>
              <w:right w:val="single" w:sz="4" w:space="0" w:color="auto"/>
            </w:tcBorders>
            <w:vAlign w:val="center"/>
            <w:hideMark/>
          </w:tcPr>
          <w:p w:rsidR="00542548" w:rsidRDefault="00542548">
            <w:pPr>
              <w:spacing w:after="200" w:line="276" w:lineRule="auto"/>
              <w:rPr>
                <w:lang w:eastAsia="en-US"/>
              </w:rPr>
            </w:pPr>
            <w:r>
              <w:t xml:space="preserve">ЗОС ВИЛР </w:t>
            </w:r>
          </w:p>
        </w:tc>
        <w:tc>
          <w:tcPr>
            <w:tcW w:w="4120" w:type="pct"/>
            <w:gridSpan w:val="5"/>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rPr>
                <w:lang w:eastAsia="en-US"/>
              </w:rPr>
            </w:pPr>
            <w:r>
              <w:t>Водопроводные сети отсутствуют</w:t>
            </w:r>
          </w:p>
        </w:tc>
      </w:tr>
      <w:tr w:rsidR="00542548" w:rsidTr="00542548">
        <w:tc>
          <w:tcPr>
            <w:tcW w:w="880" w:type="pct"/>
            <w:tcBorders>
              <w:top w:val="single" w:sz="4" w:space="0" w:color="auto"/>
              <w:left w:val="single" w:sz="4" w:space="0" w:color="auto"/>
              <w:bottom w:val="single" w:sz="4" w:space="0" w:color="auto"/>
              <w:right w:val="single" w:sz="4" w:space="0" w:color="auto"/>
            </w:tcBorders>
            <w:vAlign w:val="center"/>
            <w:hideMark/>
          </w:tcPr>
          <w:p w:rsidR="00542548" w:rsidRDefault="00542548">
            <w:pPr>
              <w:spacing w:after="200" w:line="276" w:lineRule="auto"/>
              <w:rPr>
                <w:lang w:eastAsia="en-US"/>
              </w:rPr>
            </w:pPr>
            <w:r>
              <w:t xml:space="preserve">пос. </w:t>
            </w:r>
            <w:proofErr w:type="spellStart"/>
            <w:r>
              <w:t>Редутский</w:t>
            </w:r>
            <w:proofErr w:type="spellEnd"/>
          </w:p>
        </w:tc>
        <w:tc>
          <w:tcPr>
            <w:tcW w:w="4120" w:type="pct"/>
            <w:gridSpan w:val="5"/>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rPr>
                <w:lang w:eastAsia="en-US"/>
              </w:rPr>
            </w:pPr>
            <w:r>
              <w:t>Водопроводные сети отсутствуют</w:t>
            </w:r>
          </w:p>
        </w:tc>
      </w:tr>
      <w:tr w:rsidR="00542548" w:rsidTr="00542548">
        <w:tc>
          <w:tcPr>
            <w:tcW w:w="880" w:type="pct"/>
            <w:tcBorders>
              <w:top w:val="single" w:sz="4" w:space="0" w:color="auto"/>
              <w:left w:val="single" w:sz="4" w:space="0" w:color="auto"/>
              <w:bottom w:val="single" w:sz="4" w:space="0" w:color="auto"/>
              <w:right w:val="single" w:sz="4" w:space="0" w:color="auto"/>
            </w:tcBorders>
            <w:vAlign w:val="center"/>
            <w:hideMark/>
          </w:tcPr>
          <w:p w:rsidR="00542548" w:rsidRDefault="00542548">
            <w:pPr>
              <w:spacing w:after="200" w:line="276" w:lineRule="auto"/>
              <w:rPr>
                <w:lang w:eastAsia="en-US"/>
              </w:rPr>
            </w:pPr>
            <w:proofErr w:type="gramStart"/>
            <w:r>
              <w:t>ж</w:t>
            </w:r>
            <w:proofErr w:type="gramEnd"/>
            <w:r>
              <w:t>/</w:t>
            </w:r>
            <w:proofErr w:type="spellStart"/>
            <w:r>
              <w:t>д</w:t>
            </w:r>
            <w:proofErr w:type="spellEnd"/>
            <w:r>
              <w:t xml:space="preserve"> станция </w:t>
            </w:r>
            <w:proofErr w:type="spellStart"/>
            <w:r>
              <w:t>Васюринская</w:t>
            </w:r>
            <w:proofErr w:type="spellEnd"/>
          </w:p>
        </w:tc>
        <w:tc>
          <w:tcPr>
            <w:tcW w:w="4120" w:type="pct"/>
            <w:gridSpan w:val="5"/>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rPr>
                <w:lang w:eastAsia="en-US"/>
              </w:rPr>
            </w:pPr>
            <w:r>
              <w:t>Водопроводные сети отсутствуют</w:t>
            </w:r>
          </w:p>
        </w:tc>
      </w:tr>
    </w:tbl>
    <w:p w:rsidR="00542548" w:rsidRDefault="00542548" w:rsidP="00542548">
      <w:pPr>
        <w:autoSpaceDE w:val="0"/>
        <w:autoSpaceDN w:val="0"/>
        <w:adjustRightInd w:val="0"/>
        <w:spacing w:line="360" w:lineRule="auto"/>
        <w:jc w:val="both"/>
        <w:rPr>
          <w:sz w:val="28"/>
          <w:szCs w:val="28"/>
          <w:lang w:eastAsia="en-US"/>
        </w:rPr>
      </w:pPr>
    </w:p>
    <w:p w:rsidR="00542548" w:rsidRDefault="00542548" w:rsidP="00542548">
      <w:pPr>
        <w:autoSpaceDE w:val="0"/>
        <w:autoSpaceDN w:val="0"/>
        <w:adjustRightInd w:val="0"/>
        <w:spacing w:line="360" w:lineRule="auto"/>
        <w:ind w:firstLine="708"/>
        <w:jc w:val="both"/>
        <w:rPr>
          <w:sz w:val="28"/>
          <w:szCs w:val="28"/>
        </w:rPr>
      </w:pPr>
      <w:r>
        <w:rPr>
          <w:sz w:val="28"/>
          <w:szCs w:val="28"/>
        </w:rPr>
        <w:lastRenderedPageBreak/>
        <w:t>В таблице 6 представлены центральные улицы с централизованной системой водоснабжения.</w:t>
      </w:r>
    </w:p>
    <w:p w:rsidR="00542548" w:rsidRDefault="00542548" w:rsidP="00542548">
      <w:pPr>
        <w:autoSpaceDE w:val="0"/>
        <w:autoSpaceDN w:val="0"/>
        <w:adjustRightInd w:val="0"/>
        <w:spacing w:line="360" w:lineRule="auto"/>
        <w:jc w:val="right"/>
        <w:rPr>
          <w:sz w:val="28"/>
          <w:szCs w:val="28"/>
        </w:rPr>
      </w:pPr>
      <w:r>
        <w:rPr>
          <w:sz w:val="28"/>
          <w:szCs w:val="28"/>
        </w:rPr>
        <w:t>Таблица 6</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691"/>
        <w:gridCol w:w="1985"/>
        <w:gridCol w:w="1840"/>
        <w:gridCol w:w="2691"/>
      </w:tblGrid>
      <w:tr w:rsidR="00542548" w:rsidTr="00542548">
        <w:trPr>
          <w:trHeight w:val="1100"/>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ind w:left="-24"/>
              <w:jc w:val="center"/>
              <w:rPr>
                <w:b/>
                <w:i/>
                <w:lang w:eastAsia="en-US"/>
              </w:rPr>
            </w:pPr>
            <w:r>
              <w:rPr>
                <w:b/>
                <w:i/>
              </w:rPr>
              <w:t>№</w:t>
            </w:r>
          </w:p>
          <w:p w:rsidR="00542548" w:rsidRDefault="00542548">
            <w:pPr>
              <w:ind w:left="-24"/>
              <w:jc w:val="center"/>
              <w:rPr>
                <w:b/>
                <w:i/>
              </w:rPr>
            </w:pPr>
            <w:proofErr w:type="spellStart"/>
            <w:r>
              <w:rPr>
                <w:b/>
                <w:i/>
              </w:rPr>
              <w:t>пп</w:t>
            </w:r>
            <w:proofErr w:type="spellEnd"/>
          </w:p>
          <w:p w:rsidR="00542548" w:rsidRDefault="00542548">
            <w:pPr>
              <w:spacing w:line="276" w:lineRule="auto"/>
              <w:ind w:left="-24"/>
              <w:jc w:val="center"/>
              <w:rPr>
                <w:b/>
                <w:i/>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276" w:lineRule="auto"/>
              <w:jc w:val="center"/>
              <w:rPr>
                <w:b/>
                <w:i/>
                <w:lang w:eastAsia="en-US"/>
              </w:rPr>
            </w:pPr>
            <w:r>
              <w:rPr>
                <w:b/>
                <w:i/>
              </w:rPr>
              <w:t>Наименование</w:t>
            </w:r>
          </w:p>
        </w:tc>
        <w:tc>
          <w:tcPr>
            <w:tcW w:w="1986"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276" w:lineRule="auto"/>
              <w:jc w:val="center"/>
              <w:rPr>
                <w:b/>
                <w:i/>
                <w:lang w:eastAsia="en-US"/>
              </w:rPr>
            </w:pPr>
            <w:r>
              <w:rPr>
                <w:b/>
                <w:i/>
              </w:rPr>
              <w:t>Материал</w:t>
            </w:r>
          </w:p>
        </w:tc>
        <w:tc>
          <w:tcPr>
            <w:tcW w:w="1841"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jc w:val="center"/>
              <w:rPr>
                <w:b/>
                <w:i/>
                <w:lang w:eastAsia="en-US"/>
              </w:rPr>
            </w:pPr>
            <w:r>
              <w:rPr>
                <w:b/>
                <w:i/>
              </w:rPr>
              <w:t>Диаметр</w:t>
            </w:r>
          </w:p>
          <w:p w:rsidR="00542548" w:rsidRDefault="00542548">
            <w:pPr>
              <w:spacing w:line="276" w:lineRule="auto"/>
              <w:jc w:val="center"/>
              <w:rPr>
                <w:b/>
                <w:i/>
                <w:lang w:eastAsia="en-US"/>
              </w:rPr>
            </w:pPr>
            <w:r>
              <w:rPr>
                <w:b/>
                <w:i/>
              </w:rPr>
              <w:t>мм</w:t>
            </w:r>
          </w:p>
        </w:tc>
        <w:tc>
          <w:tcPr>
            <w:tcW w:w="26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jc w:val="center"/>
              <w:rPr>
                <w:b/>
                <w:i/>
                <w:lang w:eastAsia="en-US"/>
              </w:rPr>
            </w:pPr>
            <w:r>
              <w:rPr>
                <w:b/>
                <w:i/>
              </w:rPr>
              <w:t>Протяженность</w:t>
            </w:r>
          </w:p>
          <w:p w:rsidR="00542548" w:rsidRDefault="00542548">
            <w:pPr>
              <w:spacing w:line="276" w:lineRule="auto"/>
              <w:jc w:val="center"/>
              <w:rPr>
                <w:b/>
                <w:i/>
                <w:lang w:eastAsia="en-US"/>
              </w:rPr>
            </w:pPr>
            <w:r>
              <w:rPr>
                <w:b/>
                <w:i/>
              </w:rPr>
              <w:t>км</w:t>
            </w:r>
          </w:p>
        </w:tc>
      </w:tr>
      <w:tr w:rsidR="00542548" w:rsidTr="00542548">
        <w:trPr>
          <w:trHeight w:val="513"/>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Железнодорожная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чугун</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0.955</w:t>
            </w:r>
          </w:p>
        </w:tc>
      </w:tr>
      <w:tr w:rsidR="00542548" w:rsidTr="00542548">
        <w:trPr>
          <w:trHeight w:val="423"/>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Железнодорожная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proofErr w:type="spellStart"/>
            <w:proofErr w:type="gramStart"/>
            <w:r>
              <w:t>п</w:t>
            </w:r>
            <w:proofErr w:type="spellEnd"/>
            <w:proofErr w:type="gramEnd"/>
            <w:r>
              <w:t>/э</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40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0.305</w:t>
            </w:r>
          </w:p>
        </w:tc>
      </w:tr>
      <w:tr w:rsidR="00542548" w:rsidTr="00542548">
        <w:trPr>
          <w:trHeight w:val="561"/>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Железнодорожная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0.760</w:t>
            </w:r>
          </w:p>
        </w:tc>
      </w:tr>
      <w:tr w:rsidR="00542548" w:rsidTr="00542548">
        <w:trPr>
          <w:trHeight w:val="556"/>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Железнодорожная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чугун</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150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0.630</w:t>
            </w:r>
          </w:p>
        </w:tc>
      </w:tr>
      <w:tr w:rsidR="00542548" w:rsidTr="00542548">
        <w:trPr>
          <w:trHeight w:val="551"/>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Железнодорожная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чугун</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150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0.940</w:t>
            </w:r>
          </w:p>
        </w:tc>
      </w:tr>
      <w:tr w:rsidR="00542548" w:rsidTr="00542548">
        <w:trPr>
          <w:trHeight w:val="701"/>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6</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Железнодорожная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proofErr w:type="spellStart"/>
            <w:proofErr w:type="gramStart"/>
            <w:r>
              <w:t>п</w:t>
            </w:r>
            <w:proofErr w:type="spellEnd"/>
            <w:proofErr w:type="gramEnd"/>
            <w:r>
              <w:t>/э</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0.595</w:t>
            </w:r>
          </w:p>
        </w:tc>
      </w:tr>
      <w:tr w:rsidR="00542548" w:rsidTr="00542548">
        <w:trPr>
          <w:trHeight w:val="555"/>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7</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Железнодорожная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0.495</w:t>
            </w:r>
          </w:p>
        </w:tc>
      </w:tr>
      <w:tr w:rsidR="00542548" w:rsidTr="00542548">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8</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Железнодорожная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0.290</w:t>
            </w:r>
          </w:p>
        </w:tc>
      </w:tr>
      <w:tr w:rsidR="00542548" w:rsidTr="00542548">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9</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Железнодорожная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0.930</w:t>
            </w:r>
          </w:p>
        </w:tc>
      </w:tr>
      <w:tr w:rsidR="00542548" w:rsidTr="00542548">
        <w:trPr>
          <w:trHeight w:val="317"/>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10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Розы Люксембург</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0.195</w:t>
            </w:r>
          </w:p>
        </w:tc>
      </w:tr>
      <w:tr w:rsidR="00542548" w:rsidTr="00542548">
        <w:trPr>
          <w:trHeight w:val="317"/>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11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Гоголя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75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w:t>
            </w:r>
          </w:p>
        </w:tc>
      </w:tr>
      <w:tr w:rsidR="00542548" w:rsidTr="00542548">
        <w:trPr>
          <w:trHeight w:val="317"/>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12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Гоголя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0,6</w:t>
            </w:r>
          </w:p>
        </w:tc>
      </w:tr>
      <w:tr w:rsidR="00542548" w:rsidTr="00542548">
        <w:trPr>
          <w:trHeight w:val="317"/>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13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Карла Маркса</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1,1</w:t>
            </w:r>
          </w:p>
        </w:tc>
      </w:tr>
      <w:tr w:rsidR="00542548" w:rsidTr="00542548">
        <w:trPr>
          <w:trHeight w:val="495"/>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14</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Северная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0.470</w:t>
            </w:r>
          </w:p>
        </w:tc>
      </w:tr>
      <w:tr w:rsidR="00542548" w:rsidTr="00542548">
        <w:trPr>
          <w:trHeight w:val="545"/>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15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Ленина</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0.405</w:t>
            </w:r>
          </w:p>
        </w:tc>
      </w:tr>
      <w:tr w:rsidR="00542548" w:rsidTr="00542548">
        <w:trPr>
          <w:trHeight w:val="412"/>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16</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Ленина</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150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0.415</w:t>
            </w:r>
          </w:p>
        </w:tc>
      </w:tr>
      <w:tr w:rsidR="00542548" w:rsidTr="00542548">
        <w:trPr>
          <w:trHeight w:val="447"/>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19</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Ленина</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0.300</w:t>
            </w:r>
          </w:p>
        </w:tc>
      </w:tr>
      <w:tr w:rsidR="00542548" w:rsidTr="00542548">
        <w:trPr>
          <w:trHeight w:val="498"/>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20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Ленина</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0.430</w:t>
            </w:r>
          </w:p>
        </w:tc>
      </w:tr>
      <w:tr w:rsidR="00542548" w:rsidTr="00542548">
        <w:trPr>
          <w:trHeight w:val="378"/>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21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 xml:space="preserve">Ул. </w:t>
            </w:r>
            <w:proofErr w:type="spellStart"/>
            <w:r>
              <w:t>Редутская</w:t>
            </w:r>
            <w:proofErr w:type="spellEnd"/>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75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1,25</w:t>
            </w:r>
          </w:p>
        </w:tc>
      </w:tr>
      <w:tr w:rsidR="00542548" w:rsidTr="00542548">
        <w:trPr>
          <w:trHeight w:val="698"/>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lastRenderedPageBreak/>
              <w:t>22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Садовая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0.330</w:t>
            </w:r>
          </w:p>
        </w:tc>
      </w:tr>
      <w:tr w:rsidR="00542548" w:rsidTr="00542548">
        <w:trPr>
          <w:trHeight w:val="552"/>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23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Садовая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proofErr w:type="spellStart"/>
            <w:proofErr w:type="gramStart"/>
            <w:r>
              <w:t>п</w:t>
            </w:r>
            <w:proofErr w:type="spellEnd"/>
            <w:proofErr w:type="gramEnd"/>
            <w:r>
              <w:t>/э</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0.630</w:t>
            </w:r>
          </w:p>
        </w:tc>
      </w:tr>
      <w:tr w:rsidR="00542548" w:rsidTr="00542548">
        <w:trPr>
          <w:trHeight w:val="559"/>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24</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Садовая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чугун</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150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0.340</w:t>
            </w:r>
          </w:p>
        </w:tc>
      </w:tr>
      <w:tr w:rsidR="00542548" w:rsidTr="00542548">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25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Садовая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0.570</w:t>
            </w:r>
          </w:p>
        </w:tc>
      </w:tr>
      <w:tr w:rsidR="00542548" w:rsidTr="00542548">
        <w:trPr>
          <w:trHeight w:val="561"/>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26</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Луначарского</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0.380</w:t>
            </w:r>
          </w:p>
        </w:tc>
      </w:tr>
      <w:tr w:rsidR="00542548" w:rsidTr="00542548">
        <w:trPr>
          <w:trHeight w:val="541"/>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27</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Луначарского</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150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1.120</w:t>
            </w:r>
          </w:p>
        </w:tc>
      </w:tr>
      <w:tr w:rsidR="00542548" w:rsidTr="00542548">
        <w:trPr>
          <w:trHeight w:val="577"/>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28</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Луначарского</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150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0.310</w:t>
            </w:r>
          </w:p>
        </w:tc>
      </w:tr>
      <w:tr w:rsidR="00542548" w:rsidTr="00542548">
        <w:trPr>
          <w:trHeight w:val="529"/>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29</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Луначарского</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300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0.310</w:t>
            </w:r>
          </w:p>
        </w:tc>
      </w:tr>
      <w:tr w:rsidR="00542548" w:rsidTr="00542548">
        <w:trPr>
          <w:trHeight w:val="565"/>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30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Северная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0.470</w:t>
            </w:r>
          </w:p>
        </w:tc>
      </w:tr>
      <w:tr w:rsidR="00542548" w:rsidTr="00542548">
        <w:trPr>
          <w:trHeight w:val="417"/>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31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 xml:space="preserve">Ул. </w:t>
            </w:r>
            <w:proofErr w:type="spellStart"/>
            <w:r>
              <w:t>Ивко</w:t>
            </w:r>
            <w:proofErr w:type="spellEnd"/>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чугун</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0,980</w:t>
            </w:r>
          </w:p>
        </w:tc>
      </w:tr>
      <w:tr w:rsidR="00542548" w:rsidTr="00542548">
        <w:trPr>
          <w:trHeight w:val="609"/>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32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Калинина</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1.100</w:t>
            </w:r>
          </w:p>
        </w:tc>
      </w:tr>
      <w:tr w:rsidR="00542548" w:rsidTr="00542548">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33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Калинина</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0.605</w:t>
            </w:r>
          </w:p>
        </w:tc>
      </w:tr>
      <w:tr w:rsidR="00542548" w:rsidTr="00542548">
        <w:trPr>
          <w:trHeight w:val="571"/>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34</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Калинина</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0.420</w:t>
            </w:r>
          </w:p>
        </w:tc>
      </w:tr>
      <w:tr w:rsidR="00542548" w:rsidTr="00542548">
        <w:trPr>
          <w:trHeight w:val="571"/>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35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Кирпичная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1,1</w:t>
            </w:r>
          </w:p>
        </w:tc>
      </w:tr>
      <w:tr w:rsidR="00542548" w:rsidTr="00542548">
        <w:trPr>
          <w:trHeight w:val="551"/>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36</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Новая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0.725</w:t>
            </w:r>
          </w:p>
        </w:tc>
      </w:tr>
      <w:tr w:rsidR="00542548" w:rsidTr="00542548">
        <w:trPr>
          <w:trHeight w:val="545"/>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37</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Новая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1.200</w:t>
            </w:r>
          </w:p>
        </w:tc>
      </w:tr>
      <w:tr w:rsidR="00542548" w:rsidTr="00542548">
        <w:trPr>
          <w:trHeight w:val="425"/>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38</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новая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1.200</w:t>
            </w:r>
          </w:p>
        </w:tc>
      </w:tr>
      <w:tr w:rsidR="00542548" w:rsidTr="00542548">
        <w:trPr>
          <w:trHeight w:val="461"/>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39</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Чапаева</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150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0.240</w:t>
            </w:r>
          </w:p>
        </w:tc>
      </w:tr>
      <w:tr w:rsidR="00542548" w:rsidTr="00542548">
        <w:trPr>
          <w:trHeight w:val="369"/>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40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Чапаева</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2.175</w:t>
            </w:r>
          </w:p>
        </w:tc>
      </w:tr>
      <w:tr w:rsidR="00542548" w:rsidTr="00542548">
        <w:trPr>
          <w:trHeight w:val="533"/>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41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Степная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0.400</w:t>
            </w:r>
          </w:p>
        </w:tc>
      </w:tr>
      <w:tr w:rsidR="00542548" w:rsidTr="00542548">
        <w:trPr>
          <w:trHeight w:val="569"/>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42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Степная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0.715</w:t>
            </w:r>
          </w:p>
        </w:tc>
      </w:tr>
      <w:tr w:rsidR="00542548" w:rsidTr="00542548">
        <w:trPr>
          <w:trHeight w:val="421"/>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43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Ульяновская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63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065</w:t>
            </w:r>
          </w:p>
        </w:tc>
      </w:tr>
      <w:tr w:rsidR="00542548" w:rsidTr="00542548">
        <w:trPr>
          <w:trHeight w:val="444"/>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44</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Ставского</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чугун</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0.495</w:t>
            </w:r>
          </w:p>
        </w:tc>
      </w:tr>
      <w:tr w:rsidR="00542548" w:rsidTr="00542548">
        <w:trPr>
          <w:trHeight w:val="698"/>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after="200"/>
              <w:ind w:left="-24"/>
              <w:jc w:val="center"/>
              <w:rPr>
                <w:i/>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jc w:val="center"/>
              <w:rPr>
                <w:lang w:eastAsia="en-US"/>
              </w:rPr>
            </w:pPr>
            <w:r>
              <w:t xml:space="preserve">Общая протяженность водопроводных сетей, </w:t>
            </w:r>
            <w:proofErr w:type="gramStart"/>
            <w:r>
              <w:t>км</w:t>
            </w:r>
            <w:proofErr w:type="gramEnd"/>
            <w:r>
              <w:t xml:space="preserve"> </w:t>
            </w:r>
          </w:p>
        </w:tc>
        <w:tc>
          <w:tcPr>
            <w:tcW w:w="1986"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rPr>
                <w:sz w:val="20"/>
                <w:szCs w:val="20"/>
              </w:rPr>
            </w:pPr>
          </w:p>
        </w:tc>
        <w:tc>
          <w:tcPr>
            <w:tcW w:w="1841"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276" w:lineRule="auto"/>
              <w:jc w:val="center"/>
              <w:rPr>
                <w:lang w:eastAsia="en-US"/>
              </w:rPr>
            </w:pPr>
            <w:r>
              <w:t>117,00</w:t>
            </w:r>
          </w:p>
        </w:tc>
      </w:tr>
    </w:tbl>
    <w:p w:rsidR="00542548" w:rsidRDefault="00542548" w:rsidP="00542548">
      <w:pPr>
        <w:autoSpaceDE w:val="0"/>
        <w:autoSpaceDN w:val="0"/>
        <w:adjustRightInd w:val="0"/>
        <w:spacing w:line="360" w:lineRule="auto"/>
        <w:jc w:val="both"/>
        <w:rPr>
          <w:b/>
          <w:i/>
          <w:sz w:val="28"/>
          <w:szCs w:val="28"/>
          <w:lang w:val="en-US" w:eastAsia="en-US"/>
        </w:rPr>
      </w:pPr>
    </w:p>
    <w:p w:rsidR="00542548" w:rsidRDefault="00542548" w:rsidP="00542548">
      <w:pPr>
        <w:autoSpaceDE w:val="0"/>
        <w:autoSpaceDN w:val="0"/>
        <w:adjustRightInd w:val="0"/>
        <w:spacing w:line="360" w:lineRule="auto"/>
        <w:jc w:val="both"/>
        <w:rPr>
          <w:b/>
          <w:i/>
          <w:sz w:val="28"/>
          <w:szCs w:val="28"/>
        </w:rPr>
      </w:pPr>
      <w:r>
        <w:rPr>
          <w:b/>
          <w:i/>
          <w:sz w:val="28"/>
          <w:szCs w:val="28"/>
        </w:rPr>
        <w:t>Д) Существующие технические и технологические проблемы.</w:t>
      </w:r>
    </w:p>
    <w:p w:rsidR="00542548" w:rsidRDefault="00542548" w:rsidP="00542548">
      <w:pPr>
        <w:pStyle w:val="Default0"/>
        <w:spacing w:line="360" w:lineRule="auto"/>
        <w:ind w:firstLine="567"/>
        <w:rPr>
          <w:sz w:val="28"/>
          <w:szCs w:val="28"/>
        </w:rPr>
      </w:pPr>
      <w:r>
        <w:rPr>
          <w:sz w:val="28"/>
          <w:szCs w:val="28"/>
        </w:rPr>
        <w:t xml:space="preserve">В Васюринском сельском поселении существуют следующие технические и технологические проблемы: </w:t>
      </w:r>
    </w:p>
    <w:p w:rsidR="00542548" w:rsidRDefault="00542548" w:rsidP="00542548">
      <w:pPr>
        <w:pStyle w:val="Default0"/>
        <w:spacing w:after="197" w:line="360" w:lineRule="auto"/>
        <w:rPr>
          <w:sz w:val="28"/>
          <w:szCs w:val="28"/>
        </w:rPr>
      </w:pPr>
      <w:r>
        <w:rPr>
          <w:sz w:val="28"/>
          <w:szCs w:val="28"/>
        </w:rPr>
        <w:t xml:space="preserve">1. Основные фонды  изношены, следствием этого является низкая надежность работы систем и высокая угроза возникновения аварий; </w:t>
      </w:r>
    </w:p>
    <w:p w:rsidR="00542548" w:rsidRDefault="00542548" w:rsidP="00542548">
      <w:pPr>
        <w:pStyle w:val="Default0"/>
        <w:spacing w:after="197" w:line="360" w:lineRule="auto"/>
        <w:rPr>
          <w:sz w:val="28"/>
          <w:szCs w:val="28"/>
        </w:rPr>
      </w:pPr>
      <w:r>
        <w:rPr>
          <w:sz w:val="28"/>
          <w:szCs w:val="28"/>
        </w:rPr>
        <w:t xml:space="preserve">2. Уровень автоматизации системы холодного водоснабжения очень низкий; </w:t>
      </w:r>
    </w:p>
    <w:p w:rsidR="00542548" w:rsidRDefault="00542548" w:rsidP="00542548">
      <w:pPr>
        <w:pStyle w:val="Default0"/>
        <w:spacing w:after="197" w:line="360" w:lineRule="auto"/>
        <w:rPr>
          <w:sz w:val="28"/>
          <w:szCs w:val="28"/>
        </w:rPr>
      </w:pPr>
      <w:r>
        <w:rPr>
          <w:sz w:val="28"/>
          <w:szCs w:val="28"/>
        </w:rPr>
        <w:t xml:space="preserve">3. Высокий физический износ </w:t>
      </w:r>
      <w:proofErr w:type="spellStart"/>
      <w:r>
        <w:rPr>
          <w:sz w:val="28"/>
          <w:szCs w:val="28"/>
        </w:rPr>
        <w:t>водоснабжающего</w:t>
      </w:r>
      <w:proofErr w:type="spellEnd"/>
      <w:r>
        <w:rPr>
          <w:sz w:val="28"/>
          <w:szCs w:val="28"/>
        </w:rPr>
        <w:t xml:space="preserve"> оборудования;</w:t>
      </w:r>
    </w:p>
    <w:p w:rsidR="00542548" w:rsidRDefault="00542548" w:rsidP="00542548">
      <w:pPr>
        <w:pStyle w:val="Default0"/>
        <w:spacing w:after="197" w:line="360" w:lineRule="auto"/>
        <w:rPr>
          <w:sz w:val="28"/>
          <w:szCs w:val="28"/>
        </w:rPr>
      </w:pPr>
      <w:r>
        <w:rPr>
          <w:sz w:val="28"/>
          <w:szCs w:val="28"/>
        </w:rPr>
        <w:t>4. Уменьшение непроизводительных затрат и потерь воды;</w:t>
      </w:r>
    </w:p>
    <w:p w:rsidR="00542548" w:rsidRDefault="00542548" w:rsidP="00542548">
      <w:pPr>
        <w:tabs>
          <w:tab w:val="left" w:pos="9025"/>
        </w:tabs>
        <w:spacing w:line="360" w:lineRule="auto"/>
        <w:jc w:val="both"/>
        <w:rPr>
          <w:b/>
          <w:i/>
          <w:sz w:val="28"/>
          <w:szCs w:val="28"/>
        </w:rPr>
      </w:pPr>
      <w:r>
        <w:rPr>
          <w:b/>
          <w:i/>
          <w:sz w:val="28"/>
          <w:szCs w:val="28"/>
        </w:rPr>
        <w:t>Е) Централизованная система горячего водоснабжения.</w:t>
      </w:r>
    </w:p>
    <w:p w:rsidR="00542548" w:rsidRDefault="00542548" w:rsidP="00542548">
      <w:pPr>
        <w:spacing w:line="360" w:lineRule="auto"/>
        <w:ind w:firstLine="567"/>
        <w:jc w:val="both"/>
        <w:rPr>
          <w:sz w:val="28"/>
          <w:szCs w:val="28"/>
          <w:lang w:eastAsia="en-US"/>
        </w:rPr>
      </w:pPr>
      <w:r>
        <w:rPr>
          <w:sz w:val="28"/>
          <w:szCs w:val="28"/>
        </w:rPr>
        <w:t>На территории Васюринского сельского поселения централизованное горячее водоснабжение отсутствует.</w:t>
      </w:r>
    </w:p>
    <w:p w:rsidR="00542548" w:rsidRDefault="00542548" w:rsidP="00542548">
      <w:pPr>
        <w:autoSpaceDE w:val="0"/>
        <w:autoSpaceDN w:val="0"/>
        <w:adjustRightInd w:val="0"/>
        <w:spacing w:before="240" w:line="360" w:lineRule="auto"/>
        <w:jc w:val="center"/>
        <w:rPr>
          <w:b/>
          <w:i/>
          <w:sz w:val="28"/>
          <w:szCs w:val="28"/>
        </w:rPr>
      </w:pPr>
      <w:r>
        <w:rPr>
          <w:b/>
          <w:i/>
          <w:sz w:val="28"/>
          <w:szCs w:val="28"/>
        </w:rPr>
        <w:t>1.1.5 Существующие технические и технологические решения по предотвращению замерзания воды</w:t>
      </w:r>
    </w:p>
    <w:p w:rsidR="00542548" w:rsidRDefault="00542548" w:rsidP="00542548">
      <w:pPr>
        <w:spacing w:before="120" w:after="120" w:line="360" w:lineRule="auto"/>
        <w:ind w:firstLine="567"/>
        <w:jc w:val="both"/>
        <w:rPr>
          <w:sz w:val="28"/>
          <w:szCs w:val="28"/>
          <w:lang w:eastAsia="en-US"/>
        </w:rPr>
      </w:pPr>
      <w:r>
        <w:rPr>
          <w:sz w:val="28"/>
          <w:szCs w:val="28"/>
        </w:rPr>
        <w:t xml:space="preserve">Согласно </w:t>
      </w:r>
      <w:proofErr w:type="spellStart"/>
      <w:r>
        <w:rPr>
          <w:sz w:val="28"/>
          <w:szCs w:val="28"/>
        </w:rPr>
        <w:t>СНиП</w:t>
      </w:r>
      <w:proofErr w:type="spellEnd"/>
      <w:r>
        <w:rPr>
          <w:sz w:val="28"/>
          <w:szCs w:val="28"/>
        </w:rPr>
        <w:t xml:space="preserve"> 2.05.07-85* </w:t>
      </w:r>
      <w:proofErr w:type="spellStart"/>
      <w:r>
        <w:rPr>
          <w:sz w:val="28"/>
          <w:szCs w:val="28"/>
        </w:rPr>
        <w:t>Васюринское</w:t>
      </w:r>
      <w:proofErr w:type="spellEnd"/>
      <w:r>
        <w:rPr>
          <w:sz w:val="28"/>
          <w:szCs w:val="28"/>
        </w:rPr>
        <w:t xml:space="preserve"> сельское поселение находится вне зоны распространения вечномерзлых грунтов, но находится вблизи границы с южным районом высокотемпературных вечномерзлых грунтов (ВТВМГ) сплошного и островного распространения, что проиллюстрировано на рисунке 1.</w:t>
      </w:r>
    </w:p>
    <w:p w:rsidR="00542548" w:rsidRDefault="00542548" w:rsidP="00542548">
      <w:pPr>
        <w:spacing w:before="120" w:after="120"/>
        <w:ind w:firstLine="851"/>
        <w:jc w:val="both"/>
        <w:rPr>
          <w:sz w:val="26"/>
          <w:szCs w:val="26"/>
        </w:rPr>
      </w:pPr>
    </w:p>
    <w:p w:rsidR="00542548" w:rsidRDefault="00542548" w:rsidP="00542548">
      <w:pPr>
        <w:spacing w:before="120" w:after="120"/>
        <w:jc w:val="both"/>
        <w:rPr>
          <w:sz w:val="26"/>
          <w:szCs w:val="26"/>
        </w:rPr>
      </w:pPr>
      <w:r>
        <w:rPr>
          <w:noProof/>
          <w:sz w:val="26"/>
          <w:szCs w:val="26"/>
        </w:rPr>
        <w:lastRenderedPageBreak/>
        <w:drawing>
          <wp:inline distT="0" distB="0" distL="0" distR="0">
            <wp:extent cx="6202680" cy="3795395"/>
            <wp:effectExtent l="19050" t="0" r="7620" b="0"/>
            <wp:docPr id="2" name="Рисунок 1" descr="зон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ны.png"/>
                    <pic:cNvPicPr>
                      <a:picLocks noChangeAspect="1" noChangeArrowheads="1"/>
                    </pic:cNvPicPr>
                  </pic:nvPicPr>
                  <pic:blipFill>
                    <a:blip r:embed="rId10" cstate="print"/>
                    <a:srcRect/>
                    <a:stretch>
                      <a:fillRect/>
                    </a:stretch>
                  </pic:blipFill>
                  <pic:spPr bwMode="auto">
                    <a:xfrm>
                      <a:off x="0" y="0"/>
                      <a:ext cx="6202680" cy="3795395"/>
                    </a:xfrm>
                    <a:prstGeom prst="rect">
                      <a:avLst/>
                    </a:prstGeom>
                    <a:noFill/>
                    <a:ln w="9525">
                      <a:noFill/>
                      <a:miter lim="800000"/>
                      <a:headEnd/>
                      <a:tailEnd/>
                    </a:ln>
                  </pic:spPr>
                </pic:pic>
              </a:graphicData>
            </a:graphic>
          </wp:inline>
        </w:drawing>
      </w:r>
    </w:p>
    <w:p w:rsidR="00542548" w:rsidRDefault="00542548" w:rsidP="00542548">
      <w:pPr>
        <w:pStyle w:val="affd"/>
        <w:numPr>
          <w:ilvl w:val="0"/>
          <w:numId w:val="5"/>
        </w:numPr>
        <w:rPr>
          <w:szCs w:val="20"/>
        </w:rPr>
      </w:pPr>
      <w:r>
        <w:t>Схематическая карта дорожно-климатического районирования зоны вечной мерзлоты</w:t>
      </w:r>
    </w:p>
    <w:p w:rsidR="00542548" w:rsidRDefault="00542548" w:rsidP="00542548">
      <w:pPr>
        <w:spacing w:before="120" w:after="120"/>
        <w:jc w:val="both"/>
        <w:rPr>
          <w:sz w:val="28"/>
          <w:szCs w:val="28"/>
        </w:rPr>
      </w:pPr>
      <w:r>
        <w:rPr>
          <w:sz w:val="28"/>
          <w:szCs w:val="28"/>
        </w:rPr>
        <w:t>Обозначения на схеме:</w:t>
      </w:r>
    </w:p>
    <w:p w:rsidR="00542548" w:rsidRDefault="00542548" w:rsidP="00542548">
      <w:pPr>
        <w:spacing w:before="120" w:after="120" w:line="360" w:lineRule="auto"/>
        <w:jc w:val="both"/>
        <w:rPr>
          <w:sz w:val="28"/>
          <w:szCs w:val="28"/>
        </w:rPr>
      </w:pPr>
      <w:r>
        <w:rPr>
          <w:b/>
          <w:sz w:val="28"/>
          <w:szCs w:val="28"/>
        </w:rPr>
        <w:t xml:space="preserve">1-1 </w:t>
      </w:r>
      <w:r>
        <w:rPr>
          <w:sz w:val="28"/>
          <w:szCs w:val="28"/>
        </w:rPr>
        <w:t xml:space="preserve">северный район низкотемпературных вечно мерзлотных грунтов (НТВМГ) сплошного распространения; </w:t>
      </w:r>
      <w:r>
        <w:rPr>
          <w:b/>
          <w:sz w:val="28"/>
          <w:szCs w:val="28"/>
        </w:rPr>
        <w:t xml:space="preserve">1-2 </w:t>
      </w:r>
      <w:r>
        <w:rPr>
          <w:sz w:val="28"/>
          <w:szCs w:val="28"/>
        </w:rPr>
        <w:t xml:space="preserve">– центральный район НТВМГ сплошного распространения; </w:t>
      </w:r>
      <w:r>
        <w:rPr>
          <w:b/>
          <w:sz w:val="28"/>
          <w:szCs w:val="28"/>
        </w:rPr>
        <w:t xml:space="preserve">1-3 </w:t>
      </w:r>
      <w:r>
        <w:rPr>
          <w:sz w:val="28"/>
          <w:szCs w:val="28"/>
        </w:rPr>
        <w:t xml:space="preserve">– южный район высокотемпературных вечномерзлых грунтов (ВТВМГ) сплошного и островного распространения; </w:t>
      </w:r>
      <w:r>
        <w:rPr>
          <w:b/>
          <w:sz w:val="28"/>
          <w:szCs w:val="28"/>
        </w:rPr>
        <w:t>4</w:t>
      </w:r>
      <w:r>
        <w:rPr>
          <w:sz w:val="28"/>
          <w:szCs w:val="28"/>
        </w:rPr>
        <w:t xml:space="preserve"> - южная граница распространения вечномерзлых грунтов.</w:t>
      </w:r>
    </w:p>
    <w:p w:rsidR="00542548" w:rsidRDefault="00542548" w:rsidP="00542548">
      <w:pPr>
        <w:spacing w:before="120" w:after="120" w:line="360" w:lineRule="auto"/>
        <w:jc w:val="both"/>
        <w:rPr>
          <w:sz w:val="28"/>
          <w:szCs w:val="28"/>
        </w:rPr>
      </w:pPr>
      <w:r>
        <w:rPr>
          <w:sz w:val="28"/>
          <w:szCs w:val="28"/>
        </w:rPr>
        <w:t xml:space="preserve">Случаев аварий на участках сетей водоснабжения, вызванных </w:t>
      </w:r>
      <w:proofErr w:type="spellStart"/>
      <w:r>
        <w:rPr>
          <w:sz w:val="28"/>
          <w:szCs w:val="28"/>
        </w:rPr>
        <w:t>перемерзанием</w:t>
      </w:r>
      <w:proofErr w:type="spellEnd"/>
      <w:r>
        <w:rPr>
          <w:sz w:val="28"/>
          <w:szCs w:val="28"/>
        </w:rPr>
        <w:t>, на территории Васюринского сельского поселения не выявлено.</w:t>
      </w:r>
    </w:p>
    <w:p w:rsidR="00542548" w:rsidRDefault="00542548" w:rsidP="00542548">
      <w:pPr>
        <w:autoSpaceDE w:val="0"/>
        <w:autoSpaceDN w:val="0"/>
        <w:adjustRightInd w:val="0"/>
        <w:spacing w:before="240" w:line="360" w:lineRule="auto"/>
        <w:jc w:val="center"/>
        <w:rPr>
          <w:b/>
          <w:i/>
          <w:sz w:val="28"/>
          <w:szCs w:val="28"/>
        </w:rPr>
      </w:pPr>
      <w:r>
        <w:rPr>
          <w:b/>
          <w:i/>
          <w:sz w:val="28"/>
          <w:szCs w:val="28"/>
        </w:rPr>
        <w:t>1.1.6 Перечень лиц владеющих объектами централизованной  системой водоснабжения</w:t>
      </w:r>
    </w:p>
    <w:p w:rsidR="00542548" w:rsidRDefault="00542548" w:rsidP="00542548">
      <w:pPr>
        <w:autoSpaceDE w:val="0"/>
        <w:autoSpaceDN w:val="0"/>
        <w:adjustRightInd w:val="0"/>
        <w:spacing w:line="360" w:lineRule="auto"/>
        <w:ind w:firstLine="567"/>
        <w:jc w:val="both"/>
        <w:rPr>
          <w:sz w:val="28"/>
          <w:szCs w:val="28"/>
          <w:lang w:eastAsia="en-US"/>
        </w:rPr>
      </w:pPr>
      <w:r>
        <w:rPr>
          <w:sz w:val="28"/>
          <w:szCs w:val="28"/>
        </w:rPr>
        <w:t>Оборудование и сети системы водоснабжения находятся в муниципальной собственности администрации Васюринского сельского поселения. В настоящее время водопроводные сети находятся на обслуживании в МУП «Родник».</w:t>
      </w:r>
    </w:p>
    <w:p w:rsidR="00542548" w:rsidRDefault="00542548" w:rsidP="00542548">
      <w:pPr>
        <w:pStyle w:val="2"/>
        <w:jc w:val="center"/>
        <w:rPr>
          <w:rFonts w:ascii="Times New Roman" w:hAnsi="Times New Roman"/>
          <w:bCs w:val="0"/>
          <w:i w:val="0"/>
          <w:lang w:eastAsia="ru-RU"/>
        </w:rPr>
      </w:pPr>
    </w:p>
    <w:p w:rsidR="00542548" w:rsidRDefault="00542548" w:rsidP="00542548">
      <w:pPr>
        <w:pStyle w:val="2"/>
        <w:jc w:val="center"/>
        <w:rPr>
          <w:rFonts w:ascii="Times New Roman" w:hAnsi="Times New Roman"/>
          <w:u w:val="single"/>
        </w:rPr>
      </w:pPr>
      <w:r>
        <w:rPr>
          <w:rFonts w:ascii="Times New Roman" w:hAnsi="Times New Roman"/>
          <w:bCs w:val="0"/>
          <w:u w:val="single"/>
          <w:lang w:eastAsia="ru-RU"/>
        </w:rPr>
        <w:t>1.2</w:t>
      </w:r>
      <w:bookmarkStart w:id="0" w:name="_Toc388883671"/>
      <w:bookmarkStart w:id="1" w:name="_Toc380482131"/>
      <w:r>
        <w:rPr>
          <w:rFonts w:ascii="Times New Roman" w:hAnsi="Times New Roman"/>
          <w:u w:val="single"/>
        </w:rPr>
        <w:t>НАПРАВЛЕНИЯ РАЗВИТИЯ ЦЕНТРАЛИЗОВАННЫХ СИСТЕМ ВОДОСНАБЖЕНИЯ</w:t>
      </w:r>
      <w:bookmarkEnd w:id="0"/>
      <w:bookmarkEnd w:id="1"/>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1.2.1 Основные направления, принципы, задачи и целевые показатели развития централизованных систем водоснабжения</w:t>
      </w:r>
    </w:p>
    <w:p w:rsidR="00542548" w:rsidRDefault="00542548" w:rsidP="00542548">
      <w:pPr>
        <w:spacing w:line="360" w:lineRule="auto"/>
        <w:ind w:firstLine="708"/>
        <w:jc w:val="both"/>
        <w:rPr>
          <w:sz w:val="28"/>
          <w:szCs w:val="28"/>
          <w:lang w:eastAsia="en-US"/>
        </w:rPr>
      </w:pPr>
      <w:r>
        <w:rPr>
          <w:sz w:val="28"/>
          <w:szCs w:val="28"/>
        </w:rPr>
        <w:t>Раздел «Водоснабжение» схемы водоснабжения и водоотведения Васюринского сельского поселения на период до 2025 года разработан в целях реализации государственной политики в сфере водоснабжения, направленной на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муниципального образования.</w:t>
      </w:r>
    </w:p>
    <w:p w:rsidR="00542548" w:rsidRDefault="00542548" w:rsidP="00542548">
      <w:pPr>
        <w:spacing w:line="360" w:lineRule="auto"/>
        <w:ind w:firstLine="567"/>
        <w:jc w:val="both"/>
        <w:rPr>
          <w:sz w:val="28"/>
          <w:szCs w:val="28"/>
        </w:rPr>
      </w:pPr>
      <w:r>
        <w:rPr>
          <w:sz w:val="28"/>
          <w:szCs w:val="28"/>
        </w:rPr>
        <w:t>Принципами развития централизованной системы водоснабжения Васюринского сельского поселения являются:</w:t>
      </w:r>
    </w:p>
    <w:p w:rsidR="00542548" w:rsidRDefault="00542548" w:rsidP="00542548">
      <w:pPr>
        <w:pStyle w:val="affa"/>
        <w:numPr>
          <w:ilvl w:val="0"/>
          <w:numId w:val="6"/>
        </w:numPr>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постоянное улучшение качества предоставления услуг водоснабжения потребителям (абонентам); </w:t>
      </w:r>
    </w:p>
    <w:p w:rsidR="00542548" w:rsidRDefault="00542548" w:rsidP="00542548">
      <w:pPr>
        <w:pStyle w:val="affa"/>
        <w:numPr>
          <w:ilvl w:val="0"/>
          <w:numId w:val="6"/>
        </w:numPr>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удовлетворение потребности в обеспечении услугой водоснабжения новых объектов строительства; </w:t>
      </w:r>
    </w:p>
    <w:p w:rsidR="00542548" w:rsidRDefault="00542548" w:rsidP="00542548">
      <w:pPr>
        <w:pStyle w:val="affa"/>
        <w:numPr>
          <w:ilvl w:val="0"/>
          <w:numId w:val="6"/>
        </w:numPr>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542548" w:rsidRDefault="00542548" w:rsidP="00542548">
      <w:pPr>
        <w:spacing w:line="360" w:lineRule="auto"/>
        <w:ind w:firstLine="567"/>
        <w:rPr>
          <w:sz w:val="28"/>
          <w:szCs w:val="28"/>
        </w:rPr>
      </w:pPr>
      <w:r>
        <w:rPr>
          <w:sz w:val="28"/>
          <w:szCs w:val="28"/>
        </w:rPr>
        <w:t xml:space="preserve">Основные задачи развития системы водоснабжения: </w:t>
      </w:r>
    </w:p>
    <w:p w:rsidR="00542548" w:rsidRDefault="00542548" w:rsidP="00542548">
      <w:pPr>
        <w:pStyle w:val="affa"/>
        <w:numPr>
          <w:ilvl w:val="0"/>
          <w:numId w:val="7"/>
        </w:numPr>
        <w:tabs>
          <w:tab w:val="left" w:pos="993"/>
        </w:tabs>
        <w:spacing w:line="360" w:lineRule="auto"/>
        <w:ind w:left="0" w:firstLine="567"/>
        <w:jc w:val="both"/>
        <w:rPr>
          <w:rFonts w:ascii="Times New Roman" w:hAnsi="Times New Roman"/>
          <w:sz w:val="28"/>
          <w:szCs w:val="28"/>
        </w:rPr>
      </w:pPr>
      <w:r>
        <w:rPr>
          <w:rFonts w:ascii="Times New Roman" w:hAnsi="Times New Roman"/>
          <w:sz w:val="28"/>
          <w:szCs w:val="28"/>
        </w:rPr>
        <w:t xml:space="preserve">реконструкция и модернизация существующих 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542548" w:rsidRDefault="00542548" w:rsidP="00542548">
      <w:pPr>
        <w:pStyle w:val="affa"/>
        <w:numPr>
          <w:ilvl w:val="0"/>
          <w:numId w:val="7"/>
        </w:numPr>
        <w:tabs>
          <w:tab w:val="left" w:pos="993"/>
        </w:tabs>
        <w:spacing w:line="360" w:lineRule="auto"/>
        <w:ind w:left="0" w:firstLine="567"/>
        <w:jc w:val="both"/>
        <w:rPr>
          <w:rFonts w:ascii="Times New Roman" w:hAnsi="Times New Roman"/>
          <w:sz w:val="28"/>
          <w:szCs w:val="28"/>
        </w:rPr>
      </w:pPr>
      <w:r>
        <w:rPr>
          <w:rFonts w:ascii="Times New Roman" w:hAnsi="Times New Roman"/>
          <w:sz w:val="28"/>
          <w:szCs w:val="28"/>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542548" w:rsidRDefault="00542548" w:rsidP="00542548">
      <w:pPr>
        <w:pStyle w:val="affa"/>
        <w:numPr>
          <w:ilvl w:val="0"/>
          <w:numId w:val="7"/>
        </w:numPr>
        <w:tabs>
          <w:tab w:val="left" w:pos="993"/>
        </w:tabs>
        <w:spacing w:line="360" w:lineRule="auto"/>
        <w:ind w:left="0" w:firstLine="567"/>
        <w:jc w:val="both"/>
        <w:rPr>
          <w:rFonts w:ascii="Times New Roman" w:hAnsi="Times New Roman"/>
          <w:sz w:val="28"/>
          <w:szCs w:val="28"/>
        </w:rPr>
      </w:pPr>
      <w:r>
        <w:rPr>
          <w:rFonts w:ascii="Times New Roman" w:hAnsi="Times New Roman"/>
          <w:sz w:val="28"/>
          <w:szCs w:val="28"/>
        </w:rPr>
        <w:lastRenderedPageBreak/>
        <w:t>строительство сетей и сооружений для водоснабжения осваиваемых и преобразуемых территорий, а также отдельных территорий, не имеющих централизованного водоснабжения с целью обеспечения доступности  услуг водоснабжения для всех жителей;</w:t>
      </w:r>
    </w:p>
    <w:p w:rsidR="00542548" w:rsidRDefault="00542548" w:rsidP="00542548">
      <w:pPr>
        <w:pStyle w:val="affa"/>
        <w:numPr>
          <w:ilvl w:val="0"/>
          <w:numId w:val="7"/>
        </w:numPr>
        <w:tabs>
          <w:tab w:val="left" w:pos="993"/>
        </w:tabs>
        <w:spacing w:line="360" w:lineRule="auto"/>
        <w:ind w:left="0" w:firstLine="567"/>
        <w:jc w:val="both"/>
        <w:rPr>
          <w:rFonts w:ascii="Times New Roman" w:hAnsi="Times New Roman"/>
          <w:sz w:val="28"/>
          <w:szCs w:val="28"/>
        </w:rPr>
      </w:pPr>
      <w:r>
        <w:rPr>
          <w:rFonts w:ascii="Times New Roman" w:hAnsi="Times New Roman"/>
          <w:sz w:val="28"/>
          <w:szCs w:val="28"/>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542548" w:rsidRDefault="00542548" w:rsidP="00542548">
      <w:pPr>
        <w:pStyle w:val="affa"/>
        <w:numPr>
          <w:ilvl w:val="0"/>
          <w:numId w:val="7"/>
        </w:numPr>
        <w:tabs>
          <w:tab w:val="left" w:pos="993"/>
        </w:tabs>
        <w:spacing w:line="360" w:lineRule="auto"/>
        <w:ind w:left="0" w:firstLine="567"/>
        <w:jc w:val="both"/>
        <w:rPr>
          <w:rFonts w:ascii="Times New Roman" w:hAnsi="Times New Roman"/>
          <w:sz w:val="28"/>
          <w:szCs w:val="28"/>
        </w:rPr>
      </w:pPr>
      <w:r>
        <w:rPr>
          <w:rFonts w:ascii="Times New Roman" w:hAnsi="Times New Roman"/>
          <w:sz w:val="28"/>
          <w:szCs w:val="28"/>
        </w:rPr>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542548" w:rsidRDefault="00542548" w:rsidP="00542548">
      <w:pPr>
        <w:pStyle w:val="affa"/>
        <w:numPr>
          <w:ilvl w:val="0"/>
          <w:numId w:val="7"/>
        </w:numPr>
        <w:tabs>
          <w:tab w:val="left" w:pos="993"/>
        </w:tabs>
        <w:spacing w:line="360" w:lineRule="auto"/>
        <w:ind w:left="0" w:firstLine="567"/>
        <w:jc w:val="both"/>
        <w:rPr>
          <w:rFonts w:ascii="Times New Roman" w:hAnsi="Times New Roman"/>
          <w:sz w:val="28"/>
          <w:szCs w:val="28"/>
        </w:rPr>
      </w:pPr>
      <w:r>
        <w:rPr>
          <w:rFonts w:ascii="Times New Roman" w:hAnsi="Times New Roman"/>
          <w:sz w:val="28"/>
          <w:szCs w:val="28"/>
        </w:rPr>
        <w:t xml:space="preserve">улучшение обеспечения населения питьевой водой нормативного качества и в достаточном количестве, улучшение на этой основе здоровья человека; </w:t>
      </w:r>
    </w:p>
    <w:p w:rsidR="00542548" w:rsidRDefault="00542548" w:rsidP="00542548">
      <w:pPr>
        <w:pStyle w:val="affa"/>
        <w:numPr>
          <w:ilvl w:val="0"/>
          <w:numId w:val="7"/>
        </w:numPr>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542548" w:rsidRDefault="00542548" w:rsidP="00542548">
      <w:pPr>
        <w:spacing w:line="360" w:lineRule="auto"/>
        <w:ind w:firstLine="567"/>
        <w:rPr>
          <w:sz w:val="28"/>
          <w:szCs w:val="28"/>
        </w:rPr>
      </w:pPr>
      <w:r>
        <w:rPr>
          <w:sz w:val="28"/>
          <w:szCs w:val="28"/>
        </w:rPr>
        <w:t>Динамика целевых показателей централизованной системы водоснабжения на 2015 год представлена в таблице 7.</w:t>
      </w:r>
    </w:p>
    <w:p w:rsidR="00542548" w:rsidRDefault="00542548" w:rsidP="00542548">
      <w:pPr>
        <w:jc w:val="right"/>
        <w:rPr>
          <w:sz w:val="28"/>
          <w:szCs w:val="28"/>
        </w:rPr>
      </w:pPr>
      <w:r>
        <w:rPr>
          <w:sz w:val="28"/>
          <w:szCs w:val="28"/>
        </w:rPr>
        <w:t>Таблица 7.</w:t>
      </w:r>
      <w:r>
        <w:rPr>
          <w:rStyle w:val="afff9"/>
          <w:sz w:val="28"/>
          <w:szCs w:val="28"/>
        </w:rPr>
        <w:footnoteReference w:id="1"/>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2748"/>
        <w:gridCol w:w="6125"/>
        <w:gridCol w:w="1373"/>
      </w:tblGrid>
      <w:tr w:rsidR="00542548" w:rsidTr="00542548">
        <w:trPr>
          <w:trHeight w:val="452"/>
          <w:tblHeader/>
        </w:trPr>
        <w:tc>
          <w:tcPr>
            <w:tcW w:w="1341"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rPr>
                <w:i/>
                <w:lang w:eastAsia="en-US"/>
              </w:rPr>
            </w:pPr>
            <w:r>
              <w:rPr>
                <w:i/>
              </w:rPr>
              <w:t>Группа</w:t>
            </w:r>
          </w:p>
        </w:tc>
        <w:tc>
          <w:tcPr>
            <w:tcW w:w="3659" w:type="pct"/>
            <w:gridSpan w:val="2"/>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rPr>
                <w:i/>
              </w:rPr>
            </w:pPr>
            <w:r>
              <w:rPr>
                <w:i/>
              </w:rPr>
              <w:t>Целевые показатели на 2015 год</w:t>
            </w:r>
          </w:p>
        </w:tc>
      </w:tr>
      <w:tr w:rsidR="00542548" w:rsidTr="00542548">
        <w:trPr>
          <w:trHeight w:val="20"/>
        </w:trPr>
        <w:tc>
          <w:tcPr>
            <w:tcW w:w="1341" w:type="pct"/>
            <w:vMerge w:val="restar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autoSpaceDE w:val="0"/>
              <w:autoSpaceDN w:val="0"/>
              <w:adjustRightInd w:val="0"/>
              <w:rPr>
                <w:lang w:eastAsia="en-US"/>
              </w:rPr>
            </w:pPr>
            <w:r>
              <w:t>1. Показатели качества воды</w:t>
            </w:r>
          </w:p>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t>1. Удельный вес проб воды у потребителя, которые не отвечают гигиеническим нормативам по санитарно-химическим показателям, %</w:t>
            </w:r>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rPr>
                <w:lang w:eastAsia="en-US"/>
              </w:rPr>
            </w:pPr>
            <w:r>
              <w:t>-</w:t>
            </w:r>
          </w:p>
        </w:tc>
      </w:tr>
      <w:tr w:rsidR="00542548" w:rsidTr="0054254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t>2. Удельный вес проб воды у потребителя, которые не отвечают гигиеническим нормативам по микробиологическим показателям, %</w:t>
            </w:r>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rPr>
                <w:lang w:eastAsia="en-US"/>
              </w:rPr>
            </w:pPr>
            <w:r>
              <w:t>-</w:t>
            </w:r>
          </w:p>
        </w:tc>
      </w:tr>
      <w:tr w:rsidR="00542548" w:rsidTr="00542548">
        <w:trPr>
          <w:trHeight w:val="20"/>
        </w:trPr>
        <w:tc>
          <w:tcPr>
            <w:tcW w:w="1341" w:type="pct"/>
            <w:vMerge w:val="restar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autoSpaceDE w:val="0"/>
              <w:autoSpaceDN w:val="0"/>
              <w:adjustRightInd w:val="0"/>
              <w:rPr>
                <w:lang w:eastAsia="en-US"/>
              </w:rPr>
            </w:pPr>
            <w:r>
              <w:t>2. Показатели надежности и бесперебойности водоснабжения</w:t>
            </w:r>
          </w:p>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t xml:space="preserve">1. Водопроводные сети, нуждающиеся в замене, </w:t>
            </w:r>
            <w:proofErr w:type="gramStart"/>
            <w:r>
              <w:t>км</w:t>
            </w:r>
            <w:proofErr w:type="gramEnd"/>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pPr>
            <w:r>
              <w:t>88,92</w:t>
            </w:r>
          </w:p>
        </w:tc>
      </w:tr>
      <w:tr w:rsidR="00542548" w:rsidTr="0054254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t xml:space="preserve">2. Аварийность на сетях водопровода, </w:t>
            </w:r>
            <w:proofErr w:type="spellStart"/>
            <w:proofErr w:type="gramStart"/>
            <w:r>
              <w:t>ед</w:t>
            </w:r>
            <w:proofErr w:type="spellEnd"/>
            <w:proofErr w:type="gramEnd"/>
            <w:r>
              <w:t>/км</w:t>
            </w:r>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pPr>
            <w:r>
              <w:t>0,6</w:t>
            </w:r>
          </w:p>
        </w:tc>
      </w:tr>
      <w:tr w:rsidR="00542548" w:rsidTr="0054254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t>3. Износ водопроводных сетей, %</w:t>
            </w:r>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pPr>
            <w:r>
              <w:t>76</w:t>
            </w:r>
          </w:p>
        </w:tc>
      </w:tr>
      <w:tr w:rsidR="00542548" w:rsidTr="00542548">
        <w:trPr>
          <w:trHeight w:val="20"/>
        </w:trPr>
        <w:tc>
          <w:tcPr>
            <w:tcW w:w="1341" w:type="pct"/>
            <w:vMerge w:val="restar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autoSpaceDE w:val="0"/>
              <w:autoSpaceDN w:val="0"/>
              <w:adjustRightInd w:val="0"/>
              <w:rPr>
                <w:lang w:eastAsia="en-US"/>
              </w:rPr>
            </w:pPr>
            <w:r>
              <w:t xml:space="preserve">3. Показатели качества </w:t>
            </w:r>
            <w:r>
              <w:lastRenderedPageBreak/>
              <w:t>обслуживания абонентов</w:t>
            </w:r>
          </w:p>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lastRenderedPageBreak/>
              <w:t xml:space="preserve">1. Количество жалоб абонентов на качество питьевой </w:t>
            </w:r>
            <w:r>
              <w:lastRenderedPageBreak/>
              <w:t>воды, ед.</w:t>
            </w:r>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rPr>
                <w:lang w:eastAsia="en-US"/>
              </w:rPr>
            </w:pPr>
            <w:r>
              <w:lastRenderedPageBreak/>
              <w:t>-</w:t>
            </w:r>
          </w:p>
        </w:tc>
      </w:tr>
      <w:tr w:rsidR="00542548" w:rsidTr="0054254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t>2. Обеспеченность населения централизованным водоснабжением (в процентах от численности населения), %</w:t>
            </w:r>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rPr>
                <w:lang w:eastAsia="en-US"/>
              </w:rPr>
            </w:pPr>
            <w:r>
              <w:t>-</w:t>
            </w:r>
          </w:p>
        </w:tc>
      </w:tr>
      <w:tr w:rsidR="00542548" w:rsidTr="0054254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t xml:space="preserve">3. </w:t>
            </w:r>
            <w:proofErr w:type="gramStart"/>
            <w:r>
              <w:t>Охват абонентов приборами учета (доля абонентов с приборами учета по отношению к общему числу абонентов, %</w:t>
            </w:r>
            <w:proofErr w:type="gramEnd"/>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rPr>
                <w:lang w:eastAsia="en-US"/>
              </w:rPr>
            </w:pPr>
            <w:r>
              <w:t>-</w:t>
            </w:r>
          </w:p>
        </w:tc>
      </w:tr>
      <w:tr w:rsidR="00542548" w:rsidTr="00542548">
        <w:trPr>
          <w:trHeight w:val="20"/>
        </w:trPr>
        <w:tc>
          <w:tcPr>
            <w:tcW w:w="1341" w:type="pct"/>
            <w:vMerge w:val="restar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autoSpaceDE w:val="0"/>
              <w:autoSpaceDN w:val="0"/>
              <w:adjustRightInd w:val="0"/>
            </w:pPr>
            <w:r>
              <w:t>4. Показатели эффективности использования ресурсов, в том числе сокращения потерь воды при транспортировке</w:t>
            </w:r>
          </w:p>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t>1. Объем неоплаченной воды от общего объема подачи, %</w:t>
            </w:r>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pPr>
            <w:r>
              <w:t>-</w:t>
            </w:r>
          </w:p>
        </w:tc>
      </w:tr>
      <w:tr w:rsidR="00542548" w:rsidTr="0054254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t>2. Потери воды в кубометрах на километр трубопроводов, м</w:t>
            </w:r>
            <w:r>
              <w:rPr>
                <w:vertAlign w:val="superscript"/>
              </w:rPr>
              <w:t>3</w:t>
            </w:r>
            <w:r>
              <w:t>/год</w:t>
            </w:r>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pPr>
            <w:r>
              <w:t>4041,79</w:t>
            </w:r>
          </w:p>
        </w:tc>
      </w:tr>
      <w:tr w:rsidR="00542548" w:rsidTr="0054254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t>3. Объем снижения потребления электроэнергии за период реализации Инвестиционной программы, тыс</w:t>
            </w:r>
            <w:proofErr w:type="gramStart"/>
            <w:r>
              <w:t>.к</w:t>
            </w:r>
            <w:proofErr w:type="gramEnd"/>
            <w:r>
              <w:t>Втч/год</w:t>
            </w:r>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pPr>
            <w:r>
              <w:t>-</w:t>
            </w:r>
          </w:p>
        </w:tc>
      </w:tr>
      <w:tr w:rsidR="00542548" w:rsidTr="00542548">
        <w:trPr>
          <w:trHeight w:val="20"/>
        </w:trPr>
        <w:tc>
          <w:tcPr>
            <w:tcW w:w="1341"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autoSpaceDE w:val="0"/>
              <w:autoSpaceDN w:val="0"/>
              <w:adjustRightInd w:val="0"/>
            </w:pPr>
            <w:r>
              <w:t>5. Соотношение цены реализации мероприятий инвестиционной программы и эффективности (улучшения качества воды)</w:t>
            </w:r>
          </w:p>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t>1. Доля расходов на оплату услуг в совокупном доходе населения, %</w:t>
            </w:r>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pPr>
            <w:r>
              <w:t>-</w:t>
            </w:r>
          </w:p>
        </w:tc>
      </w:tr>
      <w:tr w:rsidR="00542548" w:rsidTr="00542548">
        <w:trPr>
          <w:trHeight w:val="20"/>
        </w:trPr>
        <w:tc>
          <w:tcPr>
            <w:tcW w:w="1341"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autoSpaceDE w:val="0"/>
              <w:autoSpaceDN w:val="0"/>
              <w:adjustRightInd w:val="0"/>
            </w:pPr>
            <w:r>
              <w:t>6. Иные показатели</w:t>
            </w:r>
          </w:p>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t xml:space="preserve">1. Удельное энергопотребление на водоподготовку и подачу 1 куб. </w:t>
            </w:r>
            <w:proofErr w:type="gramStart"/>
            <w:r>
              <w:t>м</w:t>
            </w:r>
            <w:proofErr w:type="gramEnd"/>
            <w:r>
              <w:t xml:space="preserve"> питьевой воды</w:t>
            </w:r>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pPr>
            <w:r>
              <w:t>-</w:t>
            </w:r>
          </w:p>
        </w:tc>
      </w:tr>
    </w:tbl>
    <w:p w:rsidR="00542548" w:rsidRDefault="00542548" w:rsidP="00542548">
      <w:pPr>
        <w:autoSpaceDE w:val="0"/>
        <w:autoSpaceDN w:val="0"/>
        <w:adjustRightInd w:val="0"/>
        <w:spacing w:line="360" w:lineRule="auto"/>
        <w:ind w:firstLine="708"/>
        <w:jc w:val="center"/>
        <w:rPr>
          <w:b/>
          <w:bCs/>
          <w:sz w:val="28"/>
          <w:szCs w:val="28"/>
        </w:rPr>
      </w:pPr>
    </w:p>
    <w:p w:rsidR="00542548" w:rsidRDefault="00542548" w:rsidP="00542548">
      <w:pPr>
        <w:autoSpaceDE w:val="0"/>
        <w:autoSpaceDN w:val="0"/>
        <w:adjustRightInd w:val="0"/>
        <w:spacing w:line="360" w:lineRule="auto"/>
        <w:jc w:val="center"/>
        <w:rPr>
          <w:b/>
          <w:bCs/>
          <w:i/>
          <w:sz w:val="28"/>
          <w:szCs w:val="28"/>
        </w:rPr>
      </w:pPr>
      <w:r>
        <w:rPr>
          <w:b/>
          <w:bCs/>
          <w:i/>
          <w:sz w:val="28"/>
          <w:szCs w:val="28"/>
        </w:rPr>
        <w:t>1.2.2 Различные сценарии развития централизованных систем водоснабжения в зависимости от различных сценариев развития поселения</w:t>
      </w:r>
    </w:p>
    <w:p w:rsidR="00542548" w:rsidRDefault="00542548" w:rsidP="00542548">
      <w:pPr>
        <w:pStyle w:val="Default0"/>
        <w:spacing w:line="360" w:lineRule="auto"/>
        <w:ind w:firstLine="567"/>
        <w:jc w:val="both"/>
        <w:rPr>
          <w:sz w:val="28"/>
          <w:szCs w:val="28"/>
        </w:rPr>
      </w:pPr>
      <w:bookmarkStart w:id="2" w:name="_Toc388883674"/>
      <w:r>
        <w:rPr>
          <w:sz w:val="28"/>
          <w:szCs w:val="28"/>
        </w:rPr>
        <w:t xml:space="preserve">Варианты развития Васюринского сельского поселения могут быть различны, как с ростом, так и со снижением численности населения, а также с сохранением численности населения в поселении. Развитие централизованной системы водоснабжения напрямую зависит от вариантов прироста численности населения муниципального образования. </w:t>
      </w:r>
    </w:p>
    <w:p w:rsidR="00542548" w:rsidRDefault="00542548" w:rsidP="00542548">
      <w:pPr>
        <w:pStyle w:val="Default0"/>
        <w:spacing w:line="360" w:lineRule="auto"/>
        <w:ind w:firstLine="567"/>
        <w:jc w:val="both"/>
        <w:rPr>
          <w:sz w:val="28"/>
          <w:szCs w:val="28"/>
        </w:rPr>
      </w:pPr>
      <w:r>
        <w:rPr>
          <w:sz w:val="28"/>
          <w:szCs w:val="28"/>
        </w:rPr>
        <w:t xml:space="preserve">Проведенный анализ первоисточников, и детализация их оценок применительно к территории проектируемого муниципального образования позволили определить диапазон вероятных значений численности населения в поселении на перспективу расчетного срока. </w:t>
      </w:r>
    </w:p>
    <w:p w:rsidR="00542548" w:rsidRDefault="00542548" w:rsidP="00542548">
      <w:pPr>
        <w:pStyle w:val="Default0"/>
        <w:spacing w:line="360" w:lineRule="auto"/>
        <w:jc w:val="both"/>
        <w:rPr>
          <w:sz w:val="28"/>
          <w:szCs w:val="28"/>
        </w:rPr>
      </w:pPr>
      <w:r>
        <w:rPr>
          <w:sz w:val="28"/>
          <w:szCs w:val="28"/>
        </w:rPr>
        <w:t xml:space="preserve">Рассмотрим три варианта развития: </w:t>
      </w:r>
    </w:p>
    <w:p w:rsidR="00542548" w:rsidRDefault="00542548" w:rsidP="00542548">
      <w:pPr>
        <w:spacing w:line="360" w:lineRule="auto"/>
        <w:jc w:val="both"/>
        <w:rPr>
          <w:sz w:val="28"/>
          <w:szCs w:val="28"/>
        </w:rPr>
      </w:pPr>
      <w:r>
        <w:rPr>
          <w:b/>
          <w:bCs/>
          <w:i/>
          <w:iCs/>
          <w:sz w:val="28"/>
          <w:szCs w:val="28"/>
        </w:rPr>
        <w:lastRenderedPageBreak/>
        <w:t>I вариант</w:t>
      </w:r>
      <w:r>
        <w:rPr>
          <w:bCs/>
          <w:i/>
          <w:iCs/>
          <w:sz w:val="28"/>
          <w:szCs w:val="28"/>
        </w:rPr>
        <w:t xml:space="preserve">. </w:t>
      </w:r>
      <w:r>
        <w:rPr>
          <w:sz w:val="28"/>
          <w:szCs w:val="28"/>
        </w:rPr>
        <w:t>Высокий вариант прогноза численности населения. Вариант I прогноза влечет за собой необходимость в дополнительном развитии мощности объектов обслуживания населения.</w:t>
      </w:r>
    </w:p>
    <w:p w:rsidR="00542548" w:rsidRDefault="00542548" w:rsidP="00542548">
      <w:pPr>
        <w:autoSpaceDE w:val="0"/>
        <w:autoSpaceDN w:val="0"/>
        <w:adjustRightInd w:val="0"/>
        <w:spacing w:line="360" w:lineRule="auto"/>
        <w:jc w:val="both"/>
        <w:rPr>
          <w:color w:val="000000"/>
          <w:sz w:val="28"/>
          <w:szCs w:val="28"/>
        </w:rPr>
      </w:pPr>
      <w:r>
        <w:rPr>
          <w:b/>
          <w:bCs/>
          <w:i/>
          <w:iCs/>
          <w:color w:val="000000"/>
          <w:sz w:val="28"/>
          <w:szCs w:val="28"/>
        </w:rPr>
        <w:t xml:space="preserve">II вариант. </w:t>
      </w:r>
      <w:r>
        <w:rPr>
          <w:color w:val="000000"/>
          <w:sz w:val="28"/>
          <w:szCs w:val="28"/>
        </w:rPr>
        <w:t xml:space="preserve">Низкий вариант прогноза численности населения. Учитывается общее сокращение рабочих мест в поселении из-за спада объемов производства, темпы снижения численности населения будут оставаться на среднем уровне (при сохранении отрицательного естественного и механического прироста). При этом варианте можно ожидать проблем из-за невозможности сохранить сложившуюся жилую общественную застройку, инженерную и транспортную инфраструктуры, могут появиться экономические проблемы. </w:t>
      </w:r>
    </w:p>
    <w:p w:rsidR="00542548" w:rsidRDefault="00542548" w:rsidP="00542548">
      <w:pPr>
        <w:autoSpaceDE w:val="0"/>
        <w:autoSpaceDN w:val="0"/>
        <w:adjustRightInd w:val="0"/>
        <w:spacing w:line="360" w:lineRule="auto"/>
        <w:jc w:val="both"/>
        <w:rPr>
          <w:color w:val="000000"/>
          <w:sz w:val="28"/>
          <w:szCs w:val="28"/>
        </w:rPr>
      </w:pPr>
      <w:r>
        <w:rPr>
          <w:color w:val="000000"/>
          <w:sz w:val="28"/>
          <w:szCs w:val="28"/>
        </w:rPr>
        <w:t xml:space="preserve">Вариант II не влечет за собой необходимости в дополнительном развитии мощности объектов обслуживания населения, прирост площади под жилыми зонами также будет совсем незначительным. </w:t>
      </w:r>
    </w:p>
    <w:p w:rsidR="00542548" w:rsidRDefault="00542548" w:rsidP="00542548">
      <w:pPr>
        <w:autoSpaceDE w:val="0"/>
        <w:autoSpaceDN w:val="0"/>
        <w:adjustRightInd w:val="0"/>
        <w:spacing w:line="360" w:lineRule="auto"/>
        <w:jc w:val="both"/>
        <w:rPr>
          <w:color w:val="000000"/>
          <w:sz w:val="28"/>
          <w:szCs w:val="28"/>
        </w:rPr>
      </w:pPr>
      <w:r>
        <w:rPr>
          <w:b/>
          <w:bCs/>
          <w:i/>
          <w:iCs/>
          <w:color w:val="000000"/>
          <w:sz w:val="28"/>
          <w:szCs w:val="28"/>
        </w:rPr>
        <w:t xml:space="preserve">III вариант. </w:t>
      </w:r>
      <w:r>
        <w:rPr>
          <w:color w:val="000000"/>
          <w:sz w:val="28"/>
          <w:szCs w:val="28"/>
        </w:rPr>
        <w:t xml:space="preserve">Промежуточный вариант прогноза численности населения. Промежуточный вариант прогноза не влечет за собой необходимость в дополнительном развитии мощности объектов обслуживания населения. </w:t>
      </w:r>
    </w:p>
    <w:p w:rsidR="00542548" w:rsidRDefault="00542548" w:rsidP="00542548">
      <w:pPr>
        <w:spacing w:line="360" w:lineRule="auto"/>
        <w:ind w:firstLine="567"/>
        <w:jc w:val="both"/>
        <w:rPr>
          <w:bCs/>
          <w:i/>
          <w:iCs/>
          <w:sz w:val="28"/>
          <w:szCs w:val="28"/>
          <w:lang w:eastAsia="en-US"/>
        </w:rPr>
      </w:pPr>
      <w:r>
        <w:rPr>
          <w:color w:val="000000"/>
          <w:sz w:val="28"/>
          <w:szCs w:val="28"/>
        </w:rPr>
        <w:t>Согласно генеральному плану Васюринского сельского поселения демографическая ситуация поселения довольно стабильна. Поэтому в качестве основного варианта для разработки схемы водоснабжения и водоотведения выбран промежуточный вариант с увеличением численности населения до 29500 человек к 2025 г.</w:t>
      </w:r>
    </w:p>
    <w:p w:rsidR="00542548" w:rsidRDefault="00542548" w:rsidP="00542548">
      <w:pPr>
        <w:pStyle w:val="2"/>
        <w:jc w:val="center"/>
        <w:rPr>
          <w:rFonts w:ascii="Times New Roman" w:hAnsi="Times New Roman"/>
          <w:szCs w:val="22"/>
        </w:rPr>
      </w:pPr>
      <w:r>
        <w:rPr>
          <w:rFonts w:ascii="Times New Roman" w:hAnsi="Times New Roman"/>
        </w:rPr>
        <w:t>1.3 БАЛАНС ВОДОСНАБЖЕНИЯ И ПОТРЕБЛЕНИЯ ГОРЯЧЕЙ, ПИТЬЕВОЙ, ТЕХНИЧЕСКОЙ ВОДЫ</w:t>
      </w:r>
      <w:bookmarkEnd w:id="2"/>
    </w:p>
    <w:p w:rsidR="00542548" w:rsidRDefault="00542548" w:rsidP="00542548">
      <w:pPr>
        <w:autoSpaceDE w:val="0"/>
        <w:autoSpaceDN w:val="0"/>
        <w:adjustRightInd w:val="0"/>
        <w:spacing w:before="240"/>
        <w:jc w:val="center"/>
        <w:rPr>
          <w:b/>
          <w:bCs/>
          <w:i/>
          <w:sz w:val="28"/>
          <w:szCs w:val="28"/>
        </w:rPr>
      </w:pPr>
      <w:r>
        <w:rPr>
          <w:b/>
          <w:bCs/>
          <w:i/>
          <w:sz w:val="28"/>
          <w:szCs w:val="28"/>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rsidR="00542548" w:rsidRDefault="00542548" w:rsidP="00542548">
      <w:pPr>
        <w:spacing w:line="360" w:lineRule="auto"/>
        <w:ind w:firstLine="567"/>
        <w:jc w:val="both"/>
        <w:rPr>
          <w:sz w:val="28"/>
          <w:szCs w:val="28"/>
          <w:lang w:eastAsia="en-US"/>
        </w:rPr>
      </w:pPr>
      <w:r>
        <w:rPr>
          <w:sz w:val="28"/>
          <w:szCs w:val="28"/>
        </w:rPr>
        <w:t>Общий водный баланс подачи и реализации воды Васюринского сельского поселения представлен в таблице 8.</w:t>
      </w:r>
    </w:p>
    <w:p w:rsidR="00542548" w:rsidRDefault="00542548" w:rsidP="00542548">
      <w:pPr>
        <w:autoSpaceDE w:val="0"/>
        <w:autoSpaceDN w:val="0"/>
        <w:adjustRightInd w:val="0"/>
        <w:spacing w:line="360" w:lineRule="auto"/>
        <w:jc w:val="right"/>
        <w:rPr>
          <w:bCs/>
          <w:sz w:val="28"/>
          <w:szCs w:val="28"/>
        </w:rPr>
      </w:pPr>
      <w:r>
        <w:rPr>
          <w:bCs/>
          <w:sz w:val="28"/>
          <w:szCs w:val="28"/>
        </w:rPr>
        <w:lastRenderedPageBreak/>
        <w:t>Таблица8</w:t>
      </w:r>
      <w:r>
        <w:rPr>
          <w:rStyle w:val="afff9"/>
          <w:bCs/>
          <w:sz w:val="28"/>
          <w:szCs w:val="28"/>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4819"/>
      </w:tblGrid>
      <w:tr w:rsidR="00542548" w:rsidTr="00542548">
        <w:trPr>
          <w:trHeight w:val="470"/>
        </w:trPr>
        <w:tc>
          <w:tcPr>
            <w:tcW w:w="549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rPr>
                <w:bCs/>
                <w:i/>
              </w:rPr>
            </w:pPr>
            <w:r>
              <w:rPr>
                <w:bCs/>
                <w:i/>
              </w:rPr>
              <w:t>Показатели</w:t>
            </w:r>
          </w:p>
        </w:tc>
        <w:tc>
          <w:tcPr>
            <w:tcW w:w="481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Cs/>
                <w:i/>
              </w:rPr>
            </w:pPr>
            <w:r>
              <w:rPr>
                <w:bCs/>
                <w:i/>
              </w:rPr>
              <w:t>Тыс. м</w:t>
            </w:r>
            <w:r>
              <w:rPr>
                <w:bCs/>
                <w:i/>
                <w:vertAlign w:val="superscript"/>
              </w:rPr>
              <w:t>3</w:t>
            </w:r>
            <w:r>
              <w:rPr>
                <w:bCs/>
                <w:i/>
              </w:rPr>
              <w:t xml:space="preserve"> за 2014год</w:t>
            </w:r>
          </w:p>
        </w:tc>
      </w:tr>
      <w:tr w:rsidR="00542548" w:rsidTr="00542548">
        <w:trPr>
          <w:trHeight w:val="319"/>
        </w:trP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autoSpaceDE w:val="0"/>
              <w:autoSpaceDN w:val="0"/>
              <w:adjustRightInd w:val="0"/>
              <w:rPr>
                <w:bCs/>
              </w:rPr>
            </w:pPr>
            <w:r>
              <w:rPr>
                <w:bCs/>
              </w:rPr>
              <w:t>Поднято воды</w:t>
            </w:r>
          </w:p>
        </w:tc>
        <w:tc>
          <w:tcPr>
            <w:tcW w:w="4819"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jc w:val="center"/>
              <w:rPr>
                <w:bCs/>
              </w:rPr>
            </w:pPr>
            <w:r>
              <w:t>965,1</w:t>
            </w:r>
          </w:p>
        </w:tc>
      </w:tr>
      <w:tr w:rsidR="00542548" w:rsidTr="00542548">
        <w:trPr>
          <w:trHeight w:val="319"/>
        </w:trP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autoSpaceDE w:val="0"/>
              <w:autoSpaceDN w:val="0"/>
              <w:adjustRightInd w:val="0"/>
              <w:rPr>
                <w:bCs/>
              </w:rPr>
            </w:pPr>
            <w:r>
              <w:rPr>
                <w:bCs/>
              </w:rPr>
              <w:t>Принято со стороны</w:t>
            </w:r>
          </w:p>
        </w:tc>
        <w:tc>
          <w:tcPr>
            <w:tcW w:w="4819"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jc w:val="center"/>
              <w:rPr>
                <w:lang w:eastAsia="en-US"/>
              </w:rPr>
            </w:pPr>
            <w:r>
              <w:t>-</w:t>
            </w:r>
          </w:p>
        </w:tc>
      </w:tr>
      <w:tr w:rsidR="00542548" w:rsidTr="00542548">
        <w:trPr>
          <w:trHeight w:val="319"/>
        </w:trP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autoSpaceDE w:val="0"/>
              <w:autoSpaceDN w:val="0"/>
              <w:adjustRightInd w:val="0"/>
              <w:rPr>
                <w:bCs/>
              </w:rPr>
            </w:pPr>
            <w:r>
              <w:rPr>
                <w:bCs/>
              </w:rPr>
              <w:t>Расходы на собственные нужды</w:t>
            </w:r>
          </w:p>
        </w:tc>
        <w:tc>
          <w:tcPr>
            <w:tcW w:w="4819"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jc w:val="center"/>
              <w:rPr>
                <w:lang w:eastAsia="en-US"/>
              </w:rPr>
            </w:pPr>
            <w:r>
              <w:t>-</w:t>
            </w:r>
          </w:p>
        </w:tc>
      </w:tr>
      <w:tr w:rsidR="00542548" w:rsidTr="00542548">
        <w:trPr>
          <w:trHeight w:val="300"/>
        </w:trP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autoSpaceDE w:val="0"/>
              <w:autoSpaceDN w:val="0"/>
              <w:adjustRightInd w:val="0"/>
              <w:rPr>
                <w:bCs/>
              </w:rPr>
            </w:pPr>
            <w:r>
              <w:rPr>
                <w:bCs/>
              </w:rPr>
              <w:t>Подано воды в сеть</w:t>
            </w:r>
          </w:p>
        </w:tc>
        <w:tc>
          <w:tcPr>
            <w:tcW w:w="4819"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jc w:val="center"/>
              <w:rPr>
                <w:bCs/>
              </w:rPr>
            </w:pPr>
            <w:r>
              <w:t>965,1</w:t>
            </w:r>
          </w:p>
        </w:tc>
      </w:tr>
      <w:tr w:rsidR="00542548" w:rsidTr="00542548">
        <w:trPr>
          <w:trHeight w:val="319"/>
        </w:trP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autoSpaceDE w:val="0"/>
              <w:autoSpaceDN w:val="0"/>
              <w:adjustRightInd w:val="0"/>
              <w:rPr>
                <w:bCs/>
              </w:rPr>
            </w:pPr>
            <w:r>
              <w:rPr>
                <w:bCs/>
              </w:rPr>
              <w:t>Реализовано воды, всего:</w:t>
            </w:r>
          </w:p>
        </w:tc>
        <w:tc>
          <w:tcPr>
            <w:tcW w:w="4819"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jc w:val="center"/>
              <w:rPr>
                <w:bCs/>
                <w:highlight w:val="yellow"/>
              </w:rPr>
            </w:pPr>
            <w:r>
              <w:t>492,2</w:t>
            </w:r>
          </w:p>
        </w:tc>
      </w:tr>
      <w:tr w:rsidR="00542548" w:rsidTr="00542548">
        <w:trPr>
          <w:trHeight w:val="320"/>
        </w:trP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autoSpaceDE w:val="0"/>
              <w:autoSpaceDN w:val="0"/>
              <w:adjustRightInd w:val="0"/>
              <w:rPr>
                <w:bCs/>
              </w:rPr>
            </w:pPr>
            <w:r>
              <w:rPr>
                <w:bCs/>
              </w:rPr>
              <w:t>Для населения</w:t>
            </w:r>
          </w:p>
        </w:tc>
        <w:tc>
          <w:tcPr>
            <w:tcW w:w="4819"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jc w:val="center"/>
              <w:rPr>
                <w:bCs/>
                <w:highlight w:val="yellow"/>
              </w:rPr>
            </w:pPr>
            <w:r>
              <w:t>430,8</w:t>
            </w:r>
          </w:p>
        </w:tc>
      </w:tr>
      <w:tr w:rsidR="00542548" w:rsidTr="00542548">
        <w:trPr>
          <w:trHeight w:val="320"/>
        </w:trP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autoSpaceDE w:val="0"/>
              <w:autoSpaceDN w:val="0"/>
              <w:adjustRightInd w:val="0"/>
              <w:rPr>
                <w:bCs/>
              </w:rPr>
            </w:pPr>
            <w:r>
              <w:rPr>
                <w:bCs/>
              </w:rPr>
              <w:t>Для организаций</w:t>
            </w:r>
          </w:p>
        </w:tc>
        <w:tc>
          <w:tcPr>
            <w:tcW w:w="4819"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jc w:val="center"/>
              <w:rPr>
                <w:bCs/>
              </w:rPr>
            </w:pPr>
            <w:r>
              <w:t>49,4</w:t>
            </w:r>
          </w:p>
        </w:tc>
      </w:tr>
      <w:tr w:rsidR="00542548" w:rsidTr="00542548">
        <w:trPr>
          <w:trHeight w:val="320"/>
        </w:trP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autoSpaceDE w:val="0"/>
              <w:autoSpaceDN w:val="0"/>
              <w:adjustRightInd w:val="0"/>
              <w:rPr>
                <w:bCs/>
              </w:rPr>
            </w:pPr>
            <w:r>
              <w:rPr>
                <w:bCs/>
              </w:rPr>
              <w:t>Для бюджетной сферы</w:t>
            </w:r>
          </w:p>
        </w:tc>
        <w:tc>
          <w:tcPr>
            <w:tcW w:w="4819"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jc w:val="center"/>
              <w:rPr>
                <w:bCs/>
              </w:rPr>
            </w:pPr>
            <w:r>
              <w:rPr>
                <w:bCs/>
              </w:rPr>
              <w:t>12</w:t>
            </w:r>
          </w:p>
        </w:tc>
      </w:tr>
      <w:tr w:rsidR="00542548" w:rsidTr="00542548">
        <w:trPr>
          <w:trHeight w:val="320"/>
        </w:trP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autoSpaceDE w:val="0"/>
              <w:autoSpaceDN w:val="0"/>
              <w:adjustRightInd w:val="0"/>
              <w:rPr>
                <w:bCs/>
              </w:rPr>
            </w:pPr>
            <w:r>
              <w:rPr>
                <w:bCs/>
              </w:rPr>
              <w:t>Неучтенные расходы и потери в сетях при транспортировке</w:t>
            </w:r>
          </w:p>
        </w:tc>
        <w:tc>
          <w:tcPr>
            <w:tcW w:w="4819"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jc w:val="center"/>
              <w:rPr>
                <w:bCs/>
                <w:highlight w:val="yellow"/>
              </w:rPr>
            </w:pPr>
            <w:r>
              <w:rPr>
                <w:bCs/>
              </w:rPr>
              <w:t>472,89</w:t>
            </w:r>
          </w:p>
        </w:tc>
      </w:tr>
    </w:tbl>
    <w:p w:rsidR="00542548" w:rsidRDefault="00542548" w:rsidP="00542548">
      <w:pPr>
        <w:autoSpaceDE w:val="0"/>
        <w:autoSpaceDN w:val="0"/>
        <w:adjustRightInd w:val="0"/>
        <w:spacing w:line="360" w:lineRule="auto"/>
        <w:jc w:val="both"/>
        <w:rPr>
          <w:bCs/>
          <w:sz w:val="28"/>
          <w:szCs w:val="28"/>
        </w:rPr>
      </w:pPr>
      <w:r>
        <w:rPr>
          <w:bCs/>
          <w:sz w:val="28"/>
          <w:szCs w:val="28"/>
        </w:rPr>
        <w:tab/>
      </w:r>
    </w:p>
    <w:p w:rsidR="00542548" w:rsidRDefault="00542548" w:rsidP="00542548">
      <w:pPr>
        <w:spacing w:line="360" w:lineRule="auto"/>
        <w:rPr>
          <w:sz w:val="28"/>
          <w:szCs w:val="28"/>
          <w:lang w:eastAsia="en-US"/>
        </w:rPr>
      </w:pPr>
      <w:r>
        <w:rPr>
          <w:sz w:val="28"/>
          <w:szCs w:val="28"/>
        </w:rPr>
        <w:t>На территории Васюринского сельского поселения централизованное горячее водоснабжение отсутствует.</w:t>
      </w:r>
    </w:p>
    <w:p w:rsidR="00542548" w:rsidRDefault="00542548" w:rsidP="00542548">
      <w:pPr>
        <w:autoSpaceDE w:val="0"/>
        <w:autoSpaceDN w:val="0"/>
        <w:adjustRightInd w:val="0"/>
        <w:spacing w:line="360" w:lineRule="auto"/>
        <w:jc w:val="center"/>
        <w:rPr>
          <w:b/>
          <w:bCs/>
          <w:i/>
          <w:sz w:val="28"/>
          <w:szCs w:val="28"/>
        </w:rPr>
      </w:pPr>
      <w:r>
        <w:rPr>
          <w:b/>
          <w:bCs/>
          <w:i/>
          <w:sz w:val="28"/>
          <w:szCs w:val="28"/>
        </w:rPr>
        <w:t>1.3.2 Территориальный баланс подачи воды по технологическим зонам водоснабжения</w:t>
      </w:r>
    </w:p>
    <w:p w:rsidR="00542548" w:rsidRDefault="00542548" w:rsidP="00542548">
      <w:pPr>
        <w:spacing w:line="360" w:lineRule="auto"/>
        <w:ind w:firstLine="567"/>
        <w:jc w:val="both"/>
        <w:rPr>
          <w:rFonts w:eastAsia="Microsoft YaHei"/>
          <w:bCs/>
          <w:iCs/>
          <w:noProof/>
          <w:spacing w:val="-5"/>
          <w:sz w:val="28"/>
          <w:szCs w:val="28"/>
          <w:lang w:eastAsia="en-US"/>
        </w:rPr>
      </w:pPr>
      <w:r>
        <w:rPr>
          <w:rFonts w:eastAsia="Microsoft YaHei"/>
          <w:bCs/>
          <w:iCs/>
          <w:noProof/>
          <w:spacing w:val="-5"/>
          <w:sz w:val="28"/>
          <w:szCs w:val="28"/>
        </w:rPr>
        <w:t xml:space="preserve">Сельское  поселениевходит в технологическую зону с централизованным водоснабжением, сети  которой эксплуатируются </w:t>
      </w:r>
      <w:r>
        <w:rPr>
          <w:sz w:val="28"/>
          <w:szCs w:val="28"/>
        </w:rPr>
        <w:t xml:space="preserve">МУП «Родник». </w:t>
      </w:r>
      <w:r>
        <w:rPr>
          <w:rFonts w:eastAsia="Microsoft YaHei"/>
          <w:bCs/>
          <w:iCs/>
          <w:noProof/>
          <w:spacing w:val="-5"/>
          <w:sz w:val="28"/>
          <w:szCs w:val="28"/>
        </w:rPr>
        <w:t>Сети водоснабжения находятся в собственности администрации Васюринского сельского поселения.</w:t>
      </w:r>
    </w:p>
    <w:p w:rsidR="00542548" w:rsidRDefault="00542548" w:rsidP="00542548">
      <w:pPr>
        <w:spacing w:line="360" w:lineRule="auto"/>
        <w:ind w:firstLine="567"/>
        <w:jc w:val="both"/>
        <w:rPr>
          <w:rStyle w:val="apple-style-span"/>
          <w:rFonts w:eastAsia="Microsoft YaHei"/>
        </w:rPr>
      </w:pPr>
      <w:r>
        <w:rPr>
          <w:sz w:val="28"/>
          <w:szCs w:val="28"/>
        </w:rPr>
        <w:t>Структура территориального баланса подачи воды в 2014 году Васюринского сельского поселения представлена в таблице 9.</w:t>
      </w:r>
    </w:p>
    <w:p w:rsidR="00542548" w:rsidRDefault="00542548" w:rsidP="00542548">
      <w:pPr>
        <w:spacing w:line="360" w:lineRule="auto"/>
        <w:rPr>
          <w:rStyle w:val="apple-style-span"/>
          <w:color w:val="000000"/>
          <w:sz w:val="28"/>
          <w:szCs w:val="28"/>
        </w:rPr>
        <w:sectPr w:rsidR="00542548">
          <w:pgSz w:w="12240" w:h="15840"/>
          <w:pgMar w:top="1134" w:right="851" w:bottom="1134" w:left="1134" w:header="720" w:footer="720" w:gutter="0"/>
          <w:cols w:space="720"/>
        </w:sectPr>
      </w:pPr>
    </w:p>
    <w:p w:rsidR="00542548" w:rsidRDefault="00542548" w:rsidP="00542548">
      <w:pPr>
        <w:spacing w:line="360" w:lineRule="auto"/>
        <w:jc w:val="right"/>
        <w:rPr>
          <w:rStyle w:val="apple-style-span"/>
          <w:rFonts w:eastAsia="Calibri"/>
          <w:color w:val="000000"/>
          <w:sz w:val="28"/>
          <w:szCs w:val="28"/>
        </w:rPr>
      </w:pPr>
      <w:r>
        <w:rPr>
          <w:rStyle w:val="apple-style-span"/>
          <w:color w:val="000000"/>
          <w:sz w:val="28"/>
          <w:szCs w:val="28"/>
        </w:rPr>
        <w:lastRenderedPageBreak/>
        <w:t>Таблица</w:t>
      </w:r>
      <w:proofErr w:type="gramStart"/>
      <w:r>
        <w:rPr>
          <w:rStyle w:val="apple-style-span"/>
          <w:color w:val="000000"/>
          <w:sz w:val="28"/>
          <w:szCs w:val="28"/>
        </w:rPr>
        <w:t>9</w:t>
      </w:r>
      <w:proofErr w:type="gramEnd"/>
    </w:p>
    <w:tbl>
      <w:tblPr>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1"/>
        <w:gridCol w:w="3393"/>
        <w:gridCol w:w="6310"/>
      </w:tblGrid>
      <w:tr w:rsidR="00542548" w:rsidTr="00542548">
        <w:trPr>
          <w:trHeight w:val="255"/>
          <w:tblHeader/>
        </w:trPr>
        <w:tc>
          <w:tcPr>
            <w:tcW w:w="296" w:type="pct"/>
            <w:vMerge w:val="restart"/>
            <w:tcBorders>
              <w:top w:val="single" w:sz="4" w:space="0" w:color="000000"/>
              <w:left w:val="single" w:sz="4" w:space="0" w:color="000000"/>
              <w:bottom w:val="single" w:sz="4" w:space="0" w:color="000000"/>
              <w:right w:val="single" w:sz="4" w:space="0" w:color="000000"/>
            </w:tcBorders>
            <w:shd w:val="clear" w:color="auto" w:fill="9BBB59" w:themeFill="accent3"/>
            <w:tcMar>
              <w:top w:w="28" w:type="dxa"/>
              <w:left w:w="108" w:type="dxa"/>
              <w:bottom w:w="28" w:type="dxa"/>
              <w:right w:w="108" w:type="dxa"/>
            </w:tcMar>
            <w:vAlign w:val="center"/>
            <w:hideMark/>
          </w:tcPr>
          <w:p w:rsidR="00542548" w:rsidRDefault="00542548">
            <w:pPr>
              <w:jc w:val="center"/>
              <w:rPr>
                <w:i/>
                <w:lang w:eastAsia="en-US"/>
              </w:rPr>
            </w:pPr>
            <w:r>
              <w:rPr>
                <w:i/>
              </w:rPr>
              <w:t xml:space="preserve">№ </w:t>
            </w:r>
            <w:proofErr w:type="spellStart"/>
            <w:proofErr w:type="gramStart"/>
            <w:r>
              <w:rPr>
                <w:i/>
              </w:rPr>
              <w:t>п</w:t>
            </w:r>
            <w:proofErr w:type="spellEnd"/>
            <w:proofErr w:type="gramEnd"/>
            <w:r>
              <w:rPr>
                <w:i/>
              </w:rPr>
              <w:t>/</w:t>
            </w:r>
            <w:proofErr w:type="spellStart"/>
            <w:r>
              <w:rPr>
                <w:i/>
              </w:rPr>
              <w:t>п</w:t>
            </w:r>
            <w:proofErr w:type="spellEnd"/>
          </w:p>
        </w:tc>
        <w:tc>
          <w:tcPr>
            <w:tcW w:w="1645" w:type="pct"/>
            <w:vMerge w:val="restart"/>
            <w:tcBorders>
              <w:top w:val="single" w:sz="4" w:space="0" w:color="000000"/>
              <w:left w:val="single" w:sz="4" w:space="0" w:color="000000"/>
              <w:bottom w:val="single" w:sz="4" w:space="0" w:color="000000"/>
              <w:right w:val="single" w:sz="4" w:space="0" w:color="000000"/>
            </w:tcBorders>
            <w:shd w:val="clear" w:color="auto" w:fill="9BBB59" w:themeFill="accent3"/>
            <w:tcMar>
              <w:top w:w="28" w:type="dxa"/>
              <w:left w:w="108" w:type="dxa"/>
              <w:bottom w:w="28" w:type="dxa"/>
              <w:right w:w="108" w:type="dxa"/>
            </w:tcMar>
            <w:vAlign w:val="center"/>
            <w:hideMark/>
          </w:tcPr>
          <w:p w:rsidR="00542548" w:rsidRDefault="00542548">
            <w:pPr>
              <w:jc w:val="center"/>
              <w:rPr>
                <w:i/>
                <w:lang w:eastAsia="en-US"/>
              </w:rPr>
            </w:pPr>
            <w:r>
              <w:rPr>
                <w:i/>
              </w:rPr>
              <w:t>Населенный пункт</w:t>
            </w:r>
          </w:p>
        </w:tc>
        <w:tc>
          <w:tcPr>
            <w:tcW w:w="3058" w:type="pct"/>
            <w:tcBorders>
              <w:top w:val="single" w:sz="4" w:space="0" w:color="000000"/>
              <w:left w:val="single" w:sz="4" w:space="0" w:color="000000"/>
              <w:bottom w:val="single" w:sz="4" w:space="0" w:color="000000"/>
              <w:right w:val="single" w:sz="4" w:space="0" w:color="000000"/>
            </w:tcBorders>
            <w:shd w:val="clear" w:color="auto" w:fill="9BBB59" w:themeFill="accent3"/>
            <w:tcMar>
              <w:top w:w="28" w:type="dxa"/>
              <w:left w:w="108" w:type="dxa"/>
              <w:bottom w:w="28" w:type="dxa"/>
              <w:right w:w="108" w:type="dxa"/>
            </w:tcMar>
            <w:vAlign w:val="center"/>
            <w:hideMark/>
          </w:tcPr>
          <w:p w:rsidR="00542548" w:rsidRDefault="00542548">
            <w:pPr>
              <w:jc w:val="center"/>
              <w:rPr>
                <w:i/>
                <w:lang w:eastAsia="en-US"/>
              </w:rPr>
            </w:pPr>
            <w:r>
              <w:rPr>
                <w:i/>
              </w:rPr>
              <w:t>Подача питьевой воды</w:t>
            </w:r>
          </w:p>
        </w:tc>
      </w:tr>
      <w:tr w:rsidR="00542548" w:rsidTr="00542548">
        <w:trPr>
          <w:trHeight w:val="285"/>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2548" w:rsidRDefault="00542548">
            <w:pPr>
              <w:rPr>
                <w:i/>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2548" w:rsidRDefault="00542548">
            <w:pPr>
              <w:rPr>
                <w:i/>
                <w:lang w:eastAsia="en-US"/>
              </w:rPr>
            </w:pPr>
          </w:p>
        </w:tc>
        <w:tc>
          <w:tcPr>
            <w:tcW w:w="3058" w:type="pct"/>
            <w:tcBorders>
              <w:top w:val="single" w:sz="4" w:space="0" w:color="000000"/>
              <w:left w:val="single" w:sz="4" w:space="0" w:color="000000"/>
              <w:bottom w:val="single" w:sz="4" w:space="0" w:color="000000"/>
              <w:right w:val="single" w:sz="4" w:space="0" w:color="000000"/>
            </w:tcBorders>
            <w:shd w:val="clear" w:color="auto" w:fill="9BBB59" w:themeFill="accent3"/>
            <w:tcMar>
              <w:top w:w="28" w:type="dxa"/>
              <w:left w:w="108" w:type="dxa"/>
              <w:bottom w:w="28" w:type="dxa"/>
              <w:right w:w="108" w:type="dxa"/>
            </w:tcMar>
            <w:vAlign w:val="center"/>
            <w:hideMark/>
          </w:tcPr>
          <w:p w:rsidR="00542548" w:rsidRDefault="00542548">
            <w:pPr>
              <w:jc w:val="center"/>
              <w:rPr>
                <w:i/>
                <w:color w:val="000000"/>
                <w:lang w:eastAsia="en-US"/>
              </w:rPr>
            </w:pPr>
            <w:bookmarkStart w:id="3" w:name="RANGE!D2"/>
            <w:r>
              <w:rPr>
                <w:i/>
                <w:color w:val="000000"/>
              </w:rPr>
              <w:t>годовая, куб</w:t>
            </w:r>
            <w:proofErr w:type="gramStart"/>
            <w:r>
              <w:rPr>
                <w:i/>
                <w:color w:val="000000"/>
              </w:rPr>
              <w:t>.м</w:t>
            </w:r>
            <w:proofErr w:type="gramEnd"/>
            <w:r>
              <w:rPr>
                <w:i/>
                <w:color w:val="000000"/>
              </w:rPr>
              <w:t>/год</w:t>
            </w:r>
            <w:bookmarkEnd w:id="3"/>
          </w:p>
        </w:tc>
      </w:tr>
      <w:tr w:rsidR="00542548" w:rsidTr="00542548">
        <w:tc>
          <w:tcPr>
            <w:tcW w:w="296"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542548" w:rsidRDefault="00542548">
            <w:pPr>
              <w:jc w:val="center"/>
              <w:rPr>
                <w:lang w:eastAsia="en-US"/>
              </w:rPr>
            </w:pPr>
            <w:r>
              <w:t>1</w:t>
            </w:r>
          </w:p>
        </w:tc>
        <w:tc>
          <w:tcPr>
            <w:tcW w:w="1645"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542548" w:rsidRDefault="00542548">
            <w:pPr>
              <w:jc w:val="center"/>
              <w:rPr>
                <w:lang w:eastAsia="en-US"/>
              </w:rPr>
            </w:pPr>
            <w:r>
              <w:t xml:space="preserve">Ст. </w:t>
            </w:r>
            <w:proofErr w:type="spellStart"/>
            <w:r>
              <w:t>Васюринская</w:t>
            </w:r>
            <w:proofErr w:type="spellEnd"/>
          </w:p>
        </w:tc>
        <w:tc>
          <w:tcPr>
            <w:tcW w:w="3058"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542548" w:rsidRDefault="00542548">
            <w:pPr>
              <w:jc w:val="center"/>
              <w:rPr>
                <w:lang w:eastAsia="en-US"/>
              </w:rPr>
            </w:pPr>
            <w:r>
              <w:t>965100,0</w:t>
            </w:r>
          </w:p>
        </w:tc>
      </w:tr>
    </w:tbl>
    <w:p w:rsidR="00542548" w:rsidRDefault="00542548" w:rsidP="00542548">
      <w:pPr>
        <w:spacing w:line="360" w:lineRule="auto"/>
        <w:rPr>
          <w:rStyle w:val="apple-style-span"/>
          <w:color w:val="000000"/>
          <w:sz w:val="28"/>
          <w:szCs w:val="28"/>
          <w:lang w:eastAsia="en-US"/>
        </w:rPr>
      </w:pPr>
    </w:p>
    <w:p w:rsidR="00542548" w:rsidRDefault="00542548" w:rsidP="00542548">
      <w:pPr>
        <w:autoSpaceDE w:val="0"/>
        <w:autoSpaceDN w:val="0"/>
        <w:adjustRightInd w:val="0"/>
        <w:spacing w:line="360" w:lineRule="auto"/>
        <w:jc w:val="center"/>
        <w:rPr>
          <w:b/>
          <w:bCs/>
          <w:i/>
        </w:rPr>
      </w:pPr>
      <w:r>
        <w:rPr>
          <w:b/>
          <w:bCs/>
          <w:i/>
          <w:sz w:val="28"/>
          <w:szCs w:val="28"/>
        </w:rPr>
        <w:t>1.3.3 Структурный баланс реализации воды по группам абонентов</w:t>
      </w:r>
    </w:p>
    <w:p w:rsidR="00542548" w:rsidRDefault="00542548" w:rsidP="00542548">
      <w:pPr>
        <w:autoSpaceDE w:val="0"/>
        <w:autoSpaceDN w:val="0"/>
        <w:adjustRightInd w:val="0"/>
        <w:spacing w:line="360" w:lineRule="auto"/>
        <w:rPr>
          <w:bCs/>
          <w:sz w:val="28"/>
          <w:szCs w:val="28"/>
          <w:lang w:eastAsia="en-US"/>
        </w:rPr>
      </w:pPr>
      <w:r>
        <w:rPr>
          <w:bCs/>
          <w:sz w:val="28"/>
          <w:szCs w:val="28"/>
        </w:rPr>
        <w:t xml:space="preserve">Структура водопотребления по группам потребителей </w:t>
      </w:r>
      <w:r>
        <w:rPr>
          <w:sz w:val="28"/>
          <w:szCs w:val="28"/>
        </w:rPr>
        <w:t>представлена в таблице 10.</w:t>
      </w:r>
    </w:p>
    <w:p w:rsidR="00542548" w:rsidRDefault="00542548" w:rsidP="00542548">
      <w:pPr>
        <w:autoSpaceDE w:val="0"/>
        <w:autoSpaceDN w:val="0"/>
        <w:adjustRightInd w:val="0"/>
        <w:spacing w:line="360" w:lineRule="auto"/>
        <w:jc w:val="right"/>
        <w:rPr>
          <w:bCs/>
          <w:sz w:val="28"/>
          <w:szCs w:val="28"/>
        </w:rPr>
      </w:pPr>
      <w:r>
        <w:rPr>
          <w:bCs/>
          <w:sz w:val="28"/>
          <w:szCs w:val="28"/>
        </w:rPr>
        <w:t>Таблица 10</w:t>
      </w:r>
      <w:r>
        <w:rPr>
          <w:rStyle w:val="afff9"/>
          <w:bCs/>
          <w:sz w:val="28"/>
          <w:szCs w:val="28"/>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0"/>
        <w:gridCol w:w="3473"/>
        <w:gridCol w:w="1417"/>
        <w:gridCol w:w="2126"/>
        <w:gridCol w:w="2268"/>
      </w:tblGrid>
      <w:tr w:rsidR="00542548" w:rsidTr="00542548">
        <w:trPr>
          <w:trHeight w:val="144"/>
        </w:trPr>
        <w:tc>
          <w:tcPr>
            <w:tcW w:w="1030" w:type="dxa"/>
            <w:vMerge w:val="restar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i/>
              </w:rPr>
            </w:pPr>
            <w:r>
              <w:rPr>
                <w:i/>
                <w:color w:val="000000"/>
              </w:rPr>
              <w:t xml:space="preserve">№ </w:t>
            </w:r>
            <w:proofErr w:type="spellStart"/>
            <w:proofErr w:type="gramStart"/>
            <w:r>
              <w:rPr>
                <w:i/>
                <w:color w:val="000000"/>
              </w:rPr>
              <w:t>п</w:t>
            </w:r>
            <w:proofErr w:type="spellEnd"/>
            <w:proofErr w:type="gramEnd"/>
            <w:r>
              <w:rPr>
                <w:i/>
                <w:color w:val="000000"/>
              </w:rPr>
              <w:t>/</w:t>
            </w:r>
            <w:proofErr w:type="spellStart"/>
            <w:r>
              <w:rPr>
                <w:i/>
                <w:color w:val="000000"/>
              </w:rPr>
              <w:t>п</w:t>
            </w:r>
            <w:proofErr w:type="spellEnd"/>
          </w:p>
        </w:tc>
        <w:tc>
          <w:tcPr>
            <w:tcW w:w="3473" w:type="dxa"/>
            <w:vMerge w:val="restar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i/>
              </w:rPr>
            </w:pPr>
            <w:r>
              <w:rPr>
                <w:i/>
                <w:color w:val="000000"/>
              </w:rPr>
              <w:t>Группы абонентов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i/>
              </w:rPr>
            </w:pPr>
            <w:r>
              <w:rPr>
                <w:i/>
              </w:rPr>
              <w:t>Норма потребления м</w:t>
            </w:r>
            <w:r>
              <w:rPr>
                <w:i/>
                <w:vertAlign w:val="superscript"/>
              </w:rPr>
              <w:t>3</w:t>
            </w:r>
            <w:r>
              <w:rPr>
                <w:i/>
              </w:rPr>
              <w:t>/</w:t>
            </w:r>
            <w:proofErr w:type="spellStart"/>
            <w:r>
              <w:rPr>
                <w:i/>
              </w:rPr>
              <w:t>сут</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i/>
              </w:rPr>
            </w:pPr>
            <w:r>
              <w:rPr>
                <w:i/>
                <w:color w:val="000000"/>
              </w:rPr>
              <w:t>Современное состояние –2014год</w:t>
            </w:r>
          </w:p>
        </w:tc>
      </w:tr>
      <w:tr w:rsidR="00542548" w:rsidTr="00542548">
        <w:trPr>
          <w:trHeight w:val="655"/>
        </w:trPr>
        <w:tc>
          <w:tcPr>
            <w:tcW w:w="1030"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i/>
              </w:rPr>
            </w:pPr>
          </w:p>
        </w:tc>
        <w:tc>
          <w:tcPr>
            <w:tcW w:w="3473"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i/>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i/>
              </w:rPr>
            </w:pPr>
          </w:p>
        </w:tc>
        <w:tc>
          <w:tcPr>
            <w:tcW w:w="2126"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i/>
              </w:rPr>
            </w:pPr>
            <w:r>
              <w:rPr>
                <w:i/>
              </w:rPr>
              <w:t>Потребителей</w:t>
            </w:r>
          </w:p>
        </w:tc>
        <w:tc>
          <w:tcPr>
            <w:tcW w:w="226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i/>
              </w:rPr>
            </w:pPr>
            <w:r>
              <w:rPr>
                <w:i/>
              </w:rPr>
              <w:t>м</w:t>
            </w:r>
            <w:r>
              <w:rPr>
                <w:i/>
                <w:vertAlign w:val="superscript"/>
              </w:rPr>
              <w:t>3</w:t>
            </w:r>
            <w:r>
              <w:rPr>
                <w:i/>
              </w:rPr>
              <w:t>/</w:t>
            </w:r>
            <w:proofErr w:type="spellStart"/>
            <w:r>
              <w:rPr>
                <w:i/>
              </w:rPr>
              <w:t>сут</w:t>
            </w:r>
            <w:proofErr w:type="spellEnd"/>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1</w:t>
            </w:r>
          </w:p>
        </w:tc>
        <w:tc>
          <w:tcPr>
            <w:tcW w:w="3473"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spacing w:line="276" w:lineRule="auto"/>
            </w:pPr>
            <w:r>
              <w:rPr>
                <w:color w:val="000000"/>
              </w:rPr>
              <w:t>Жилые застройки с уличными колонками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w:t>
            </w: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2</w:t>
            </w:r>
          </w:p>
        </w:tc>
        <w:tc>
          <w:tcPr>
            <w:tcW w:w="3473"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pPr>
            <w:r>
              <w:t>Жилая застройка с дворовыми колонками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rPr>
                <w:highlight w:val="yellow"/>
              </w:rPr>
            </w:pPr>
            <w: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w:t>
            </w: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3</w:t>
            </w:r>
          </w:p>
        </w:tc>
        <w:tc>
          <w:tcPr>
            <w:tcW w:w="3473"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pPr>
            <w:r>
              <w:t>Жилая застройка с водопроводом и сливной ямой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rPr>
                <w:highlight w:val="yellow"/>
              </w:rPr>
            </w:pPr>
            <w: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w:t>
            </w: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4</w:t>
            </w:r>
          </w:p>
        </w:tc>
        <w:tc>
          <w:tcPr>
            <w:tcW w:w="3473"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pPr>
            <w:r>
              <w:rPr>
                <w:color w:val="000000"/>
              </w:rPr>
              <w:t>Жилые застройки со всеми удобствами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rPr>
                <w:highlight w:val="yellow"/>
              </w:rPr>
            </w:pPr>
            <w: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w:t>
            </w: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2548" w:rsidRDefault="00542548">
            <w:pPr>
              <w:spacing w:line="276" w:lineRule="auto"/>
              <w:jc w:val="center"/>
            </w:pPr>
          </w:p>
        </w:tc>
        <w:tc>
          <w:tcPr>
            <w:tcW w:w="347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276" w:lineRule="auto"/>
            </w:pPr>
            <w:r>
              <w:t>ИТОГО:</w:t>
            </w:r>
          </w:p>
        </w:tc>
        <w:tc>
          <w:tcPr>
            <w:tcW w:w="1417"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line="276" w:lineRule="auto"/>
              <w:jc w:val="center"/>
              <w:rPr>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line="276" w:lineRule="auto"/>
              <w:jc w:val="center"/>
            </w:pPr>
          </w:p>
        </w:tc>
        <w:tc>
          <w:tcPr>
            <w:tcW w:w="2268"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276" w:lineRule="auto"/>
              <w:jc w:val="center"/>
            </w:pPr>
            <w:r>
              <w:t>1180,27</w:t>
            </w: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2548" w:rsidRDefault="00542548">
            <w:pPr>
              <w:spacing w:line="276" w:lineRule="auto"/>
              <w:jc w:val="center"/>
            </w:pPr>
          </w:p>
        </w:tc>
        <w:tc>
          <w:tcPr>
            <w:tcW w:w="347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r>
              <w:t>Бюджетные организации</w:t>
            </w:r>
          </w:p>
        </w:tc>
        <w:tc>
          <w:tcPr>
            <w:tcW w:w="1417"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line="276" w:lineRule="auto"/>
              <w:jc w:val="center"/>
              <w:rPr>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line="276" w:lineRule="auto"/>
              <w:jc w:val="center"/>
            </w:pPr>
          </w:p>
        </w:tc>
        <w:tc>
          <w:tcPr>
            <w:tcW w:w="2268"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line="276" w:lineRule="auto"/>
              <w:jc w:val="center"/>
            </w:pP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5</w:t>
            </w:r>
          </w:p>
        </w:tc>
        <w:tc>
          <w:tcPr>
            <w:tcW w:w="3473"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pPr>
            <w:r>
              <w:t>МБОУ СОШ</w:t>
            </w:r>
          </w:p>
        </w:tc>
        <w:tc>
          <w:tcPr>
            <w:tcW w:w="1417"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jc w:val="center"/>
            </w:pPr>
            <w:r>
              <w:t>-</w:t>
            </w:r>
          </w:p>
        </w:tc>
        <w:tc>
          <w:tcPr>
            <w:tcW w:w="2126"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jc w:val="center"/>
            </w:pPr>
            <w: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10,41</w:t>
            </w: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6</w:t>
            </w:r>
          </w:p>
        </w:tc>
        <w:tc>
          <w:tcPr>
            <w:tcW w:w="3473"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pPr>
            <w:r>
              <w:t xml:space="preserve">МБДОУ </w:t>
            </w:r>
          </w:p>
        </w:tc>
        <w:tc>
          <w:tcPr>
            <w:tcW w:w="1417"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jc w:val="center"/>
            </w:pPr>
            <w:r>
              <w:t>-</w:t>
            </w:r>
          </w:p>
        </w:tc>
        <w:tc>
          <w:tcPr>
            <w:tcW w:w="2126"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jc w:val="center"/>
            </w:pPr>
            <w:r>
              <w:t>-</w:t>
            </w:r>
          </w:p>
        </w:tc>
        <w:tc>
          <w:tcPr>
            <w:tcW w:w="2268"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jc w:val="center"/>
            </w:pPr>
            <w:r>
              <w:t>13,42</w:t>
            </w: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7</w:t>
            </w:r>
          </w:p>
        </w:tc>
        <w:tc>
          <w:tcPr>
            <w:tcW w:w="3473"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pPr>
            <w:r>
              <w:t>Учреждения Административные</w:t>
            </w:r>
          </w:p>
        </w:tc>
        <w:tc>
          <w:tcPr>
            <w:tcW w:w="1417"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jc w:val="center"/>
            </w:pPr>
            <w:r>
              <w:t>-</w:t>
            </w:r>
          </w:p>
        </w:tc>
        <w:tc>
          <w:tcPr>
            <w:tcW w:w="2126"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jc w:val="center"/>
            </w:pPr>
            <w:r>
              <w:t>-</w:t>
            </w:r>
          </w:p>
        </w:tc>
        <w:tc>
          <w:tcPr>
            <w:tcW w:w="2268"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jc w:val="center"/>
            </w:pPr>
            <w:r>
              <w:t>4,1</w:t>
            </w: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8</w:t>
            </w:r>
          </w:p>
        </w:tc>
        <w:tc>
          <w:tcPr>
            <w:tcW w:w="3473"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pPr>
            <w:r>
              <w:t>Учреждения культурно-бытового обслуживания</w:t>
            </w:r>
          </w:p>
        </w:tc>
        <w:tc>
          <w:tcPr>
            <w:tcW w:w="1417" w:type="dxa"/>
            <w:tcBorders>
              <w:top w:val="single" w:sz="4" w:space="0" w:color="auto"/>
              <w:left w:val="single" w:sz="4" w:space="0" w:color="auto"/>
              <w:bottom w:val="single" w:sz="4" w:space="0" w:color="auto"/>
              <w:right w:val="single" w:sz="4" w:space="0" w:color="auto"/>
            </w:tcBorders>
          </w:tcPr>
          <w:p w:rsidR="00542548" w:rsidRDefault="00542548">
            <w:pPr>
              <w:spacing w:line="276" w:lineRule="auto"/>
              <w:jc w:val="center"/>
            </w:pPr>
          </w:p>
        </w:tc>
        <w:tc>
          <w:tcPr>
            <w:tcW w:w="2126" w:type="dxa"/>
            <w:tcBorders>
              <w:top w:val="single" w:sz="4" w:space="0" w:color="auto"/>
              <w:left w:val="single" w:sz="4" w:space="0" w:color="auto"/>
              <w:bottom w:val="single" w:sz="4" w:space="0" w:color="auto"/>
              <w:right w:val="single" w:sz="4" w:space="0" w:color="auto"/>
            </w:tcBorders>
          </w:tcPr>
          <w:p w:rsidR="00542548" w:rsidRDefault="00542548">
            <w:pPr>
              <w:spacing w:line="276" w:lineRule="auto"/>
              <w:jc w:val="center"/>
            </w:pPr>
          </w:p>
        </w:tc>
        <w:tc>
          <w:tcPr>
            <w:tcW w:w="2268"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jc w:val="center"/>
            </w:pPr>
            <w:r>
              <w:t>4,93</w:t>
            </w: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2548" w:rsidRDefault="00542548">
            <w:pPr>
              <w:spacing w:line="276" w:lineRule="auto"/>
              <w:jc w:val="center"/>
            </w:pPr>
          </w:p>
        </w:tc>
        <w:tc>
          <w:tcPr>
            <w:tcW w:w="347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276" w:lineRule="auto"/>
            </w:pPr>
            <w:r>
              <w:t>Учреждения культурно-бытового обслуживания</w:t>
            </w:r>
          </w:p>
        </w:tc>
        <w:tc>
          <w:tcPr>
            <w:tcW w:w="1417"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line="276" w:lineRule="auto"/>
              <w:jc w:val="center"/>
            </w:pPr>
          </w:p>
        </w:tc>
        <w:tc>
          <w:tcPr>
            <w:tcW w:w="2126"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line="276" w:lineRule="auto"/>
              <w:jc w:val="center"/>
            </w:pPr>
          </w:p>
        </w:tc>
        <w:tc>
          <w:tcPr>
            <w:tcW w:w="2268"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line="276" w:lineRule="auto"/>
              <w:jc w:val="center"/>
            </w:pP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vAlign w:val="center"/>
          </w:tcPr>
          <w:p w:rsidR="00542548" w:rsidRDefault="00542548">
            <w:pPr>
              <w:spacing w:line="276" w:lineRule="auto"/>
              <w:jc w:val="center"/>
            </w:pPr>
          </w:p>
        </w:tc>
        <w:tc>
          <w:tcPr>
            <w:tcW w:w="3473" w:type="dxa"/>
            <w:tcBorders>
              <w:top w:val="single" w:sz="4" w:space="0" w:color="auto"/>
              <w:left w:val="single" w:sz="4" w:space="0" w:color="auto"/>
              <w:bottom w:val="single" w:sz="4" w:space="0" w:color="auto"/>
              <w:right w:val="single" w:sz="4" w:space="0" w:color="auto"/>
            </w:tcBorders>
          </w:tcPr>
          <w:p w:rsidR="00542548" w:rsidRDefault="00542548">
            <w:pPr>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542548" w:rsidRDefault="00542548">
            <w:pPr>
              <w:spacing w:line="276" w:lineRule="auto"/>
              <w:jc w:val="center"/>
            </w:pPr>
          </w:p>
        </w:tc>
        <w:tc>
          <w:tcPr>
            <w:tcW w:w="2126" w:type="dxa"/>
            <w:tcBorders>
              <w:top w:val="single" w:sz="4" w:space="0" w:color="auto"/>
              <w:left w:val="single" w:sz="4" w:space="0" w:color="auto"/>
              <w:bottom w:val="single" w:sz="4" w:space="0" w:color="auto"/>
              <w:right w:val="single" w:sz="4" w:space="0" w:color="auto"/>
            </w:tcBorders>
          </w:tcPr>
          <w:p w:rsidR="00542548" w:rsidRDefault="00542548">
            <w:pPr>
              <w:spacing w:line="276" w:lineRule="auto"/>
              <w:jc w:val="center"/>
            </w:pPr>
          </w:p>
        </w:tc>
        <w:tc>
          <w:tcPr>
            <w:tcW w:w="2268"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jc w:val="center"/>
            </w:pPr>
            <w:r>
              <w:t>12,33</w:t>
            </w: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2548" w:rsidRDefault="00542548">
            <w:pPr>
              <w:spacing w:line="276" w:lineRule="auto"/>
              <w:jc w:val="center"/>
            </w:pPr>
          </w:p>
        </w:tc>
        <w:tc>
          <w:tcPr>
            <w:tcW w:w="347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276" w:lineRule="auto"/>
            </w:pPr>
            <w:r>
              <w:t>ИТОГО:</w:t>
            </w:r>
          </w:p>
        </w:tc>
        <w:tc>
          <w:tcPr>
            <w:tcW w:w="1417"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line="276" w:lineRule="auto"/>
              <w:jc w:val="center"/>
            </w:pPr>
          </w:p>
        </w:tc>
        <w:tc>
          <w:tcPr>
            <w:tcW w:w="2126"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line="276" w:lineRule="auto"/>
              <w:jc w:val="center"/>
            </w:pPr>
          </w:p>
        </w:tc>
        <w:tc>
          <w:tcPr>
            <w:tcW w:w="2268"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276" w:lineRule="auto"/>
              <w:jc w:val="center"/>
            </w:pPr>
            <w:r>
              <w:t>1225,46</w:t>
            </w:r>
          </w:p>
        </w:tc>
      </w:tr>
      <w:tr w:rsidR="00542548" w:rsidTr="00542548">
        <w:trPr>
          <w:trHeight w:val="441"/>
        </w:trPr>
        <w:tc>
          <w:tcPr>
            <w:tcW w:w="1030"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2548" w:rsidRDefault="00542548">
            <w:pPr>
              <w:spacing w:line="276" w:lineRule="auto"/>
              <w:jc w:val="center"/>
            </w:pPr>
          </w:p>
        </w:tc>
        <w:tc>
          <w:tcPr>
            <w:tcW w:w="347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276" w:lineRule="auto"/>
            </w:pPr>
            <w:r>
              <w:t>Потери и неучтенные расходы</w:t>
            </w:r>
          </w:p>
        </w:tc>
        <w:tc>
          <w:tcPr>
            <w:tcW w:w="1417"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line="276" w:lineRule="auto"/>
              <w:jc w:val="center"/>
            </w:pPr>
          </w:p>
        </w:tc>
        <w:tc>
          <w:tcPr>
            <w:tcW w:w="2126"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line="276" w:lineRule="auto"/>
              <w:jc w:val="center"/>
            </w:pPr>
          </w:p>
        </w:tc>
        <w:tc>
          <w:tcPr>
            <w:tcW w:w="2268"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276" w:lineRule="auto"/>
              <w:jc w:val="center"/>
            </w:pPr>
            <w:r>
              <w:t>1295,62</w:t>
            </w: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2548" w:rsidRDefault="00542548">
            <w:pPr>
              <w:spacing w:line="276" w:lineRule="auto"/>
              <w:jc w:val="center"/>
            </w:pPr>
          </w:p>
        </w:tc>
        <w:tc>
          <w:tcPr>
            <w:tcW w:w="3473"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line="276" w:lineRule="auto"/>
              <w:rPr>
                <w:i/>
              </w:rPr>
            </w:pPr>
            <w:r>
              <w:rPr>
                <w:i/>
              </w:rPr>
              <w:t>Суммарное потребление, м</w:t>
            </w:r>
            <w:r>
              <w:rPr>
                <w:i/>
                <w:vertAlign w:val="superscript"/>
              </w:rPr>
              <w:t>3</w:t>
            </w:r>
            <w:r>
              <w:rPr>
                <w:i/>
              </w:rPr>
              <w:t>/</w:t>
            </w:r>
            <w:proofErr w:type="spellStart"/>
            <w:r>
              <w:rPr>
                <w:i/>
              </w:rPr>
              <w:t>сут</w:t>
            </w:r>
            <w:proofErr w:type="spellEnd"/>
            <w:r>
              <w:rPr>
                <w:i/>
              </w:rPr>
              <w:t>:</w:t>
            </w:r>
          </w:p>
        </w:tc>
        <w:tc>
          <w:tcPr>
            <w:tcW w:w="1417"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2548" w:rsidRDefault="00542548">
            <w:pPr>
              <w:spacing w:line="276" w:lineRule="auto"/>
              <w:jc w:val="center"/>
              <w:rPr>
                <w:i/>
              </w:rPr>
            </w:pPr>
          </w:p>
        </w:tc>
        <w:tc>
          <w:tcPr>
            <w:tcW w:w="2126"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2548" w:rsidRDefault="00542548">
            <w:pPr>
              <w:spacing w:line="276" w:lineRule="auto"/>
              <w:jc w:val="center"/>
              <w:rPr>
                <w:i/>
              </w:rPr>
            </w:pPr>
          </w:p>
        </w:tc>
        <w:tc>
          <w:tcPr>
            <w:tcW w:w="226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line="276" w:lineRule="auto"/>
              <w:jc w:val="center"/>
              <w:rPr>
                <w:i/>
                <w:highlight w:val="yellow"/>
              </w:rPr>
            </w:pPr>
            <w:r>
              <w:rPr>
                <w:i/>
              </w:rPr>
              <w:t>2521,08</w:t>
            </w:r>
          </w:p>
        </w:tc>
      </w:tr>
    </w:tbl>
    <w:p w:rsidR="00542548" w:rsidRDefault="00542548" w:rsidP="00542548">
      <w:pPr>
        <w:autoSpaceDE w:val="0"/>
        <w:autoSpaceDN w:val="0"/>
        <w:adjustRightInd w:val="0"/>
        <w:spacing w:line="360" w:lineRule="auto"/>
        <w:jc w:val="both"/>
        <w:rPr>
          <w:b/>
          <w:bCs/>
          <w:sz w:val="28"/>
          <w:szCs w:val="28"/>
        </w:rPr>
      </w:pPr>
    </w:p>
    <w:p w:rsidR="00542548" w:rsidRDefault="00542548" w:rsidP="00542548">
      <w:pPr>
        <w:autoSpaceDE w:val="0"/>
        <w:autoSpaceDN w:val="0"/>
        <w:adjustRightInd w:val="0"/>
        <w:spacing w:before="240"/>
        <w:jc w:val="center"/>
        <w:rPr>
          <w:b/>
          <w:bCs/>
          <w:i/>
          <w:sz w:val="28"/>
          <w:szCs w:val="28"/>
        </w:rPr>
      </w:pPr>
      <w:r>
        <w:rPr>
          <w:b/>
          <w:bCs/>
          <w:i/>
          <w:sz w:val="28"/>
          <w:szCs w:val="28"/>
        </w:rPr>
        <w:lastRenderedPageBreak/>
        <w:t xml:space="preserve">1.3.4 </w:t>
      </w:r>
      <w:proofErr w:type="gramStart"/>
      <w:r>
        <w:rPr>
          <w:b/>
          <w:bCs/>
          <w:i/>
          <w:sz w:val="28"/>
          <w:szCs w:val="28"/>
        </w:rPr>
        <w:t>Сведения</w:t>
      </w:r>
      <w:proofErr w:type="gramEnd"/>
      <w:r>
        <w:rPr>
          <w:b/>
          <w:bCs/>
          <w:i/>
          <w:sz w:val="28"/>
          <w:szCs w:val="28"/>
        </w:rPr>
        <w:t xml:space="preserve"> о фактическом потреблении воды исходя из статистических и расчетных данных и сведений о действующих нормативах потребления коммунальных услуг</w:t>
      </w:r>
    </w:p>
    <w:p w:rsidR="00542548" w:rsidRDefault="00542548" w:rsidP="00542548">
      <w:pPr>
        <w:spacing w:line="360" w:lineRule="auto"/>
        <w:ind w:firstLine="567"/>
        <w:jc w:val="both"/>
        <w:rPr>
          <w:sz w:val="28"/>
          <w:szCs w:val="28"/>
          <w:lang w:eastAsia="en-US"/>
        </w:rPr>
      </w:pPr>
      <w:bookmarkStart w:id="4" w:name="_Toc373745171"/>
      <w:bookmarkStart w:id="5" w:name="_Toc360700164"/>
      <w:bookmarkStart w:id="6" w:name="_Toc360699778"/>
      <w:bookmarkStart w:id="7" w:name="_Toc360699392"/>
      <w:r>
        <w:rPr>
          <w:sz w:val="28"/>
          <w:szCs w:val="28"/>
        </w:rPr>
        <w:t xml:space="preserve">В настоящее время в Васюринском сельском поселении действуют </w:t>
      </w:r>
      <w:proofErr w:type="gramStart"/>
      <w:r>
        <w:rPr>
          <w:sz w:val="28"/>
          <w:szCs w:val="28"/>
        </w:rPr>
        <w:t>нормы</w:t>
      </w:r>
      <w:proofErr w:type="gramEnd"/>
      <w:r>
        <w:rPr>
          <w:sz w:val="28"/>
          <w:szCs w:val="28"/>
        </w:rPr>
        <w:t xml:space="preserve"> представленные в таблице 11.</w:t>
      </w:r>
    </w:p>
    <w:bookmarkEnd w:id="4"/>
    <w:p w:rsidR="00542548" w:rsidRDefault="00542548" w:rsidP="00542548">
      <w:pPr>
        <w:spacing w:line="360" w:lineRule="auto"/>
        <w:jc w:val="both"/>
        <w:rPr>
          <w:sz w:val="28"/>
          <w:szCs w:val="28"/>
        </w:rPr>
      </w:pPr>
      <w:r>
        <w:rPr>
          <w:sz w:val="28"/>
          <w:szCs w:val="28"/>
        </w:rPr>
        <w:t>Среднесуточное фактическое потребление воды в 2014 год составило 1348,49 м</w:t>
      </w:r>
      <w:r>
        <w:rPr>
          <w:sz w:val="28"/>
          <w:szCs w:val="28"/>
          <w:vertAlign w:val="superscript"/>
        </w:rPr>
        <w:t>3</w:t>
      </w:r>
      <w:r>
        <w:rPr>
          <w:sz w:val="28"/>
          <w:szCs w:val="28"/>
        </w:rPr>
        <w:t>/</w:t>
      </w:r>
      <w:proofErr w:type="spellStart"/>
      <w:r>
        <w:rPr>
          <w:sz w:val="28"/>
          <w:szCs w:val="28"/>
        </w:rPr>
        <w:t>сут</w:t>
      </w:r>
      <w:proofErr w:type="spellEnd"/>
      <w:r>
        <w:rPr>
          <w:sz w:val="28"/>
          <w:szCs w:val="28"/>
        </w:rPr>
        <w:t>.</w:t>
      </w:r>
    </w:p>
    <w:p w:rsidR="00542548" w:rsidRDefault="00542548" w:rsidP="00542548">
      <w:pPr>
        <w:spacing w:line="360" w:lineRule="auto"/>
        <w:jc w:val="right"/>
        <w:rPr>
          <w:sz w:val="28"/>
          <w:szCs w:val="28"/>
          <w:lang w:eastAsia="en-US"/>
        </w:rPr>
      </w:pPr>
      <w:bookmarkStart w:id="8" w:name="_Toc373745172"/>
      <w:r>
        <w:rPr>
          <w:bCs/>
          <w:sz w:val="28"/>
          <w:szCs w:val="28"/>
        </w:rPr>
        <w:t xml:space="preserve">Таблица </w:t>
      </w:r>
      <w:bookmarkEnd w:id="8"/>
      <w:r>
        <w:rPr>
          <w:bCs/>
          <w:sz w:val="28"/>
          <w:szCs w:val="28"/>
        </w:rPr>
        <w:t>11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4712"/>
        <w:gridCol w:w="1843"/>
        <w:gridCol w:w="2976"/>
      </w:tblGrid>
      <w:tr w:rsidR="00542548" w:rsidTr="00542548">
        <w:trPr>
          <w:tblHeader/>
        </w:trPr>
        <w:tc>
          <w:tcPr>
            <w:tcW w:w="675" w:type="dxa"/>
            <w:tcBorders>
              <w:top w:val="single" w:sz="4" w:space="0" w:color="auto"/>
              <w:left w:val="single" w:sz="4" w:space="0" w:color="auto"/>
              <w:bottom w:val="single" w:sz="4" w:space="0" w:color="auto"/>
              <w:right w:val="single" w:sz="4" w:space="0" w:color="auto"/>
            </w:tcBorders>
            <w:shd w:val="clear" w:color="auto" w:fill="9BBB59" w:themeFill="accent3"/>
            <w:tcMar>
              <w:top w:w="28" w:type="dxa"/>
              <w:left w:w="108" w:type="dxa"/>
              <w:bottom w:w="28" w:type="dxa"/>
              <w:right w:w="108" w:type="dxa"/>
            </w:tcMar>
            <w:vAlign w:val="center"/>
            <w:hideMark/>
          </w:tcPr>
          <w:p w:rsidR="00542548" w:rsidRDefault="00542548">
            <w:pPr>
              <w:spacing w:line="360" w:lineRule="auto"/>
              <w:jc w:val="center"/>
              <w:rPr>
                <w:i/>
                <w:lang w:eastAsia="en-US"/>
              </w:rPr>
            </w:pPr>
            <w:r>
              <w:rPr>
                <w:i/>
              </w:rPr>
              <w:t xml:space="preserve">№ </w:t>
            </w:r>
            <w:proofErr w:type="spellStart"/>
            <w:proofErr w:type="gramStart"/>
            <w:r>
              <w:rPr>
                <w:i/>
              </w:rPr>
              <w:t>п</w:t>
            </w:r>
            <w:proofErr w:type="spellEnd"/>
            <w:proofErr w:type="gramEnd"/>
            <w:r>
              <w:rPr>
                <w:i/>
              </w:rPr>
              <w:t>/</w:t>
            </w:r>
            <w:proofErr w:type="spellStart"/>
            <w:r>
              <w:rPr>
                <w:i/>
              </w:rPr>
              <w:t>п</w:t>
            </w:r>
            <w:proofErr w:type="spellEnd"/>
          </w:p>
        </w:tc>
        <w:tc>
          <w:tcPr>
            <w:tcW w:w="4712" w:type="dxa"/>
            <w:tcBorders>
              <w:top w:val="single" w:sz="4" w:space="0" w:color="auto"/>
              <w:left w:val="single" w:sz="4" w:space="0" w:color="auto"/>
              <w:bottom w:val="single" w:sz="4" w:space="0" w:color="auto"/>
              <w:right w:val="single" w:sz="4" w:space="0" w:color="auto"/>
            </w:tcBorders>
            <w:shd w:val="clear" w:color="auto" w:fill="9BBB59" w:themeFill="accent3"/>
            <w:tcMar>
              <w:top w:w="28" w:type="dxa"/>
              <w:left w:w="108" w:type="dxa"/>
              <w:bottom w:w="28" w:type="dxa"/>
              <w:right w:w="108" w:type="dxa"/>
            </w:tcMar>
            <w:vAlign w:val="center"/>
            <w:hideMark/>
          </w:tcPr>
          <w:p w:rsidR="00542548" w:rsidRDefault="00542548">
            <w:pPr>
              <w:spacing w:line="360" w:lineRule="auto"/>
              <w:jc w:val="center"/>
              <w:rPr>
                <w:i/>
                <w:lang w:eastAsia="en-US"/>
              </w:rPr>
            </w:pPr>
            <w:r>
              <w:rPr>
                <w:i/>
              </w:rPr>
              <w:t>Наименование</w:t>
            </w:r>
          </w:p>
        </w:tc>
        <w:tc>
          <w:tcPr>
            <w:tcW w:w="1843" w:type="dxa"/>
            <w:tcBorders>
              <w:top w:val="single" w:sz="4" w:space="0" w:color="auto"/>
              <w:left w:val="single" w:sz="4" w:space="0" w:color="auto"/>
              <w:bottom w:val="single" w:sz="4" w:space="0" w:color="auto"/>
              <w:right w:val="single" w:sz="4" w:space="0" w:color="auto"/>
            </w:tcBorders>
            <w:shd w:val="clear" w:color="auto" w:fill="9BBB59" w:themeFill="accent3"/>
            <w:tcMar>
              <w:top w:w="28" w:type="dxa"/>
              <w:left w:w="108" w:type="dxa"/>
              <w:bottom w:w="28" w:type="dxa"/>
              <w:right w:w="108" w:type="dxa"/>
            </w:tcMar>
            <w:vAlign w:val="center"/>
            <w:hideMark/>
          </w:tcPr>
          <w:p w:rsidR="00542548" w:rsidRDefault="00542548">
            <w:pPr>
              <w:pStyle w:val="Style2"/>
              <w:widowControl/>
              <w:spacing w:line="360" w:lineRule="auto"/>
              <w:jc w:val="center"/>
              <w:rPr>
                <w:rStyle w:val="FontStyle23"/>
                <w:rFonts w:ascii="Times New Roman" w:hAnsi="Times New Roman"/>
                <w:i/>
              </w:rPr>
            </w:pPr>
            <w:r>
              <w:rPr>
                <w:rStyle w:val="FontStyle23"/>
                <w:rFonts w:ascii="Times New Roman" w:hAnsi="Times New Roman"/>
              </w:rPr>
              <w:t xml:space="preserve">Ед. </w:t>
            </w:r>
            <w:proofErr w:type="spellStart"/>
            <w:r>
              <w:rPr>
                <w:rStyle w:val="FontStyle23"/>
                <w:rFonts w:ascii="Times New Roman" w:hAnsi="Times New Roman"/>
              </w:rPr>
              <w:t>изм</w:t>
            </w:r>
            <w:proofErr w:type="spellEnd"/>
            <w:r>
              <w:rPr>
                <w:rStyle w:val="FontStyle23"/>
                <w:rFonts w:ascii="Times New Roman" w:hAnsi="Times New Roman"/>
              </w:rPr>
              <w:t>.</w:t>
            </w:r>
          </w:p>
        </w:tc>
        <w:tc>
          <w:tcPr>
            <w:tcW w:w="2976" w:type="dxa"/>
            <w:tcBorders>
              <w:top w:val="single" w:sz="4" w:space="0" w:color="auto"/>
              <w:left w:val="single" w:sz="4" w:space="0" w:color="auto"/>
              <w:bottom w:val="single" w:sz="4" w:space="0" w:color="auto"/>
              <w:right w:val="single" w:sz="4" w:space="0" w:color="auto"/>
            </w:tcBorders>
            <w:shd w:val="clear" w:color="auto" w:fill="9BBB59" w:themeFill="accent3"/>
            <w:tcMar>
              <w:top w:w="28" w:type="dxa"/>
              <w:left w:w="108" w:type="dxa"/>
              <w:bottom w:w="28" w:type="dxa"/>
              <w:right w:w="108" w:type="dxa"/>
            </w:tcMar>
            <w:vAlign w:val="center"/>
            <w:hideMark/>
          </w:tcPr>
          <w:p w:rsidR="00542548" w:rsidRDefault="00542548">
            <w:pPr>
              <w:pStyle w:val="Style2"/>
              <w:widowControl/>
              <w:spacing w:line="360" w:lineRule="auto"/>
              <w:jc w:val="center"/>
              <w:rPr>
                <w:rStyle w:val="FontStyle23"/>
                <w:rFonts w:ascii="Times New Roman" w:hAnsi="Times New Roman"/>
                <w:i/>
              </w:rPr>
            </w:pPr>
            <w:r>
              <w:rPr>
                <w:rStyle w:val="FontStyle23"/>
                <w:rFonts w:ascii="Times New Roman" w:hAnsi="Times New Roman"/>
              </w:rPr>
              <w:t>Норматив удельного водопотребления</w:t>
            </w:r>
          </w:p>
        </w:tc>
      </w:tr>
      <w:tr w:rsidR="00542548" w:rsidTr="00542548">
        <w:tc>
          <w:tcPr>
            <w:tcW w:w="675" w:type="dxa"/>
            <w:tcBorders>
              <w:top w:val="single" w:sz="4" w:space="0" w:color="auto"/>
              <w:left w:val="single" w:sz="4" w:space="0" w:color="000000"/>
              <w:bottom w:val="single" w:sz="4" w:space="0" w:color="000000"/>
              <w:right w:val="single" w:sz="4" w:space="0" w:color="000000"/>
            </w:tcBorders>
            <w:shd w:val="clear" w:color="auto" w:fill="9BBB59" w:themeFill="accent3"/>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1</w:t>
            </w:r>
          </w:p>
        </w:tc>
        <w:tc>
          <w:tcPr>
            <w:tcW w:w="4712" w:type="dxa"/>
            <w:tcBorders>
              <w:top w:val="single" w:sz="4" w:space="0" w:color="auto"/>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pPr>
            <w:r>
              <w:t>С водопроводом, канализацией и ГВС</w:t>
            </w:r>
          </w:p>
        </w:tc>
        <w:tc>
          <w:tcPr>
            <w:tcW w:w="1843" w:type="dxa"/>
            <w:tcBorders>
              <w:top w:val="single" w:sz="4" w:space="0" w:color="auto"/>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м</w:t>
            </w:r>
            <w:r>
              <w:rPr>
                <w:vertAlign w:val="superscript"/>
              </w:rPr>
              <w:t>3</w:t>
            </w:r>
            <w:r>
              <w:t>/мес. на ед.</w:t>
            </w:r>
          </w:p>
        </w:tc>
        <w:tc>
          <w:tcPr>
            <w:tcW w:w="2976" w:type="dxa"/>
            <w:tcBorders>
              <w:top w:val="single" w:sz="4" w:space="0" w:color="auto"/>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6,863</w:t>
            </w:r>
          </w:p>
        </w:tc>
      </w:tr>
      <w:tr w:rsidR="00542548" w:rsidTr="00542548">
        <w:tc>
          <w:tcPr>
            <w:tcW w:w="675" w:type="dxa"/>
            <w:tcBorders>
              <w:top w:val="single" w:sz="4" w:space="0" w:color="auto"/>
              <w:left w:val="single" w:sz="4" w:space="0" w:color="000000"/>
              <w:bottom w:val="single" w:sz="4" w:space="0" w:color="auto"/>
              <w:right w:val="single" w:sz="4" w:space="0" w:color="000000"/>
            </w:tcBorders>
            <w:shd w:val="clear" w:color="auto" w:fill="9BBB59" w:themeFill="accent3"/>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2</w:t>
            </w:r>
          </w:p>
        </w:tc>
        <w:tc>
          <w:tcPr>
            <w:tcW w:w="4712" w:type="dxa"/>
            <w:tcBorders>
              <w:top w:val="single" w:sz="4" w:space="0" w:color="auto"/>
              <w:left w:val="single" w:sz="4" w:space="0" w:color="000000"/>
              <w:bottom w:val="single" w:sz="4" w:space="0" w:color="auto"/>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pPr>
            <w:r>
              <w:t>С водопроводом, канализацией и ваннами, с водонагревателями на твердом топливе</w:t>
            </w:r>
          </w:p>
        </w:tc>
        <w:tc>
          <w:tcPr>
            <w:tcW w:w="1843" w:type="dxa"/>
            <w:tcBorders>
              <w:top w:val="single" w:sz="4" w:space="0" w:color="auto"/>
              <w:left w:val="single" w:sz="4" w:space="0" w:color="000000"/>
              <w:bottom w:val="single" w:sz="4" w:space="0" w:color="auto"/>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м</w:t>
            </w:r>
            <w:r>
              <w:rPr>
                <w:vertAlign w:val="superscript"/>
              </w:rPr>
              <w:t>3</w:t>
            </w:r>
            <w:r>
              <w:t>/мес. на ед.</w:t>
            </w:r>
          </w:p>
        </w:tc>
        <w:tc>
          <w:tcPr>
            <w:tcW w:w="2976" w:type="dxa"/>
            <w:tcBorders>
              <w:top w:val="single" w:sz="4" w:space="0" w:color="auto"/>
              <w:left w:val="single" w:sz="4" w:space="0" w:color="000000"/>
              <w:bottom w:val="single" w:sz="4" w:space="0" w:color="auto"/>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12,217</w:t>
            </w:r>
          </w:p>
        </w:tc>
      </w:tr>
      <w:tr w:rsidR="00542548" w:rsidTr="00542548">
        <w:tc>
          <w:tcPr>
            <w:tcW w:w="675" w:type="dxa"/>
            <w:tcBorders>
              <w:top w:val="single" w:sz="4" w:space="0" w:color="auto"/>
              <w:left w:val="single" w:sz="4" w:space="0" w:color="000000"/>
              <w:bottom w:val="single" w:sz="4" w:space="0" w:color="auto"/>
              <w:right w:val="single" w:sz="4" w:space="0" w:color="000000"/>
            </w:tcBorders>
            <w:shd w:val="clear" w:color="auto" w:fill="9BBB59" w:themeFill="accent3"/>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3</w:t>
            </w:r>
          </w:p>
        </w:tc>
        <w:tc>
          <w:tcPr>
            <w:tcW w:w="4712" w:type="dxa"/>
            <w:tcBorders>
              <w:top w:val="single" w:sz="4" w:space="0" w:color="auto"/>
              <w:left w:val="single" w:sz="4" w:space="0" w:color="000000"/>
              <w:bottom w:val="single" w:sz="4" w:space="0" w:color="auto"/>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pPr>
            <w:r>
              <w:t>Не канализованные при получении воды с водопроводом (частный сектор)</w:t>
            </w:r>
          </w:p>
        </w:tc>
        <w:tc>
          <w:tcPr>
            <w:tcW w:w="1843" w:type="dxa"/>
            <w:tcBorders>
              <w:top w:val="single" w:sz="4" w:space="0" w:color="auto"/>
              <w:left w:val="single" w:sz="4" w:space="0" w:color="000000"/>
              <w:bottom w:val="single" w:sz="4" w:space="0" w:color="auto"/>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м</w:t>
            </w:r>
            <w:r>
              <w:rPr>
                <w:vertAlign w:val="superscript"/>
              </w:rPr>
              <w:t>3</w:t>
            </w:r>
            <w:r>
              <w:t>/мес. на ед.</w:t>
            </w:r>
          </w:p>
        </w:tc>
        <w:tc>
          <w:tcPr>
            <w:tcW w:w="2976" w:type="dxa"/>
            <w:tcBorders>
              <w:top w:val="single" w:sz="4" w:space="0" w:color="auto"/>
              <w:left w:val="single" w:sz="4" w:space="0" w:color="000000"/>
              <w:bottom w:val="single" w:sz="4" w:space="0" w:color="auto"/>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1,967</w:t>
            </w:r>
          </w:p>
        </w:tc>
      </w:tr>
      <w:tr w:rsidR="00542548" w:rsidTr="00542548">
        <w:tc>
          <w:tcPr>
            <w:tcW w:w="675" w:type="dxa"/>
            <w:tcBorders>
              <w:top w:val="single" w:sz="4" w:space="0" w:color="auto"/>
              <w:left w:val="single" w:sz="4" w:space="0" w:color="000000"/>
              <w:bottom w:val="single" w:sz="4" w:space="0" w:color="auto"/>
              <w:right w:val="single" w:sz="4" w:space="0" w:color="000000"/>
            </w:tcBorders>
            <w:shd w:val="clear" w:color="auto" w:fill="9BBB59" w:themeFill="accent3"/>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4</w:t>
            </w:r>
          </w:p>
        </w:tc>
        <w:tc>
          <w:tcPr>
            <w:tcW w:w="4712" w:type="dxa"/>
            <w:tcBorders>
              <w:top w:val="single" w:sz="4" w:space="0" w:color="auto"/>
              <w:left w:val="single" w:sz="4" w:space="0" w:color="000000"/>
              <w:bottom w:val="single" w:sz="4" w:space="0" w:color="auto"/>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pPr>
            <w:r>
              <w:t>КРС</w:t>
            </w:r>
          </w:p>
        </w:tc>
        <w:tc>
          <w:tcPr>
            <w:tcW w:w="1843" w:type="dxa"/>
            <w:tcBorders>
              <w:top w:val="single" w:sz="4" w:space="0" w:color="auto"/>
              <w:left w:val="single" w:sz="4" w:space="0" w:color="000000"/>
              <w:bottom w:val="single" w:sz="4" w:space="0" w:color="auto"/>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м</w:t>
            </w:r>
            <w:r>
              <w:rPr>
                <w:vertAlign w:val="superscript"/>
              </w:rPr>
              <w:t>3</w:t>
            </w:r>
            <w:r>
              <w:t>/мес. на ед.</w:t>
            </w:r>
          </w:p>
        </w:tc>
        <w:tc>
          <w:tcPr>
            <w:tcW w:w="2976" w:type="dxa"/>
            <w:tcBorders>
              <w:top w:val="single" w:sz="4" w:space="0" w:color="auto"/>
              <w:left w:val="single" w:sz="4" w:space="0" w:color="000000"/>
              <w:bottom w:val="single" w:sz="4" w:space="0" w:color="auto"/>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2,483</w:t>
            </w:r>
          </w:p>
        </w:tc>
      </w:tr>
      <w:tr w:rsidR="00542548" w:rsidTr="00542548">
        <w:tc>
          <w:tcPr>
            <w:tcW w:w="675" w:type="dxa"/>
            <w:tcBorders>
              <w:top w:val="single" w:sz="4" w:space="0" w:color="auto"/>
              <w:left w:val="single" w:sz="4" w:space="0" w:color="000000"/>
              <w:bottom w:val="single" w:sz="4" w:space="0" w:color="auto"/>
              <w:right w:val="single" w:sz="4" w:space="0" w:color="000000"/>
            </w:tcBorders>
            <w:shd w:val="clear" w:color="auto" w:fill="9BBB59" w:themeFill="accent3"/>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5</w:t>
            </w:r>
          </w:p>
        </w:tc>
        <w:tc>
          <w:tcPr>
            <w:tcW w:w="4712" w:type="dxa"/>
            <w:tcBorders>
              <w:top w:val="single" w:sz="4" w:space="0" w:color="auto"/>
              <w:left w:val="single" w:sz="4" w:space="0" w:color="000000"/>
              <w:bottom w:val="single" w:sz="4" w:space="0" w:color="auto"/>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pPr>
            <w:r>
              <w:t>Свиньи</w:t>
            </w:r>
          </w:p>
        </w:tc>
        <w:tc>
          <w:tcPr>
            <w:tcW w:w="1843" w:type="dxa"/>
            <w:tcBorders>
              <w:top w:val="single" w:sz="4" w:space="0" w:color="auto"/>
              <w:left w:val="single" w:sz="4" w:space="0" w:color="000000"/>
              <w:bottom w:val="single" w:sz="4" w:space="0" w:color="auto"/>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м</w:t>
            </w:r>
            <w:r>
              <w:rPr>
                <w:vertAlign w:val="superscript"/>
              </w:rPr>
              <w:t>3</w:t>
            </w:r>
            <w:r>
              <w:t>/мес. на ед.</w:t>
            </w:r>
          </w:p>
        </w:tc>
        <w:tc>
          <w:tcPr>
            <w:tcW w:w="2976" w:type="dxa"/>
            <w:tcBorders>
              <w:top w:val="single" w:sz="4" w:space="0" w:color="auto"/>
              <w:left w:val="single" w:sz="4" w:space="0" w:color="000000"/>
              <w:bottom w:val="single" w:sz="4" w:space="0" w:color="auto"/>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0,719</w:t>
            </w:r>
          </w:p>
        </w:tc>
      </w:tr>
      <w:bookmarkEnd w:id="5"/>
      <w:bookmarkEnd w:id="6"/>
      <w:bookmarkEnd w:id="7"/>
    </w:tbl>
    <w:p w:rsidR="00542548" w:rsidRDefault="00542548" w:rsidP="00542548">
      <w:pPr>
        <w:autoSpaceDE w:val="0"/>
        <w:autoSpaceDN w:val="0"/>
        <w:adjustRightInd w:val="0"/>
        <w:spacing w:line="360" w:lineRule="auto"/>
        <w:rPr>
          <w:b/>
          <w:bCs/>
          <w:sz w:val="28"/>
          <w:szCs w:val="28"/>
        </w:rPr>
      </w:pPr>
    </w:p>
    <w:p w:rsidR="00542548" w:rsidRDefault="00542548" w:rsidP="00542548">
      <w:pPr>
        <w:autoSpaceDE w:val="0"/>
        <w:autoSpaceDN w:val="0"/>
        <w:adjustRightInd w:val="0"/>
        <w:spacing w:line="360" w:lineRule="auto"/>
        <w:jc w:val="center"/>
        <w:rPr>
          <w:b/>
          <w:bCs/>
          <w:i/>
          <w:sz w:val="28"/>
          <w:szCs w:val="28"/>
        </w:rPr>
      </w:pPr>
      <w:r>
        <w:rPr>
          <w:b/>
          <w:bCs/>
          <w:i/>
          <w:sz w:val="28"/>
          <w:szCs w:val="28"/>
        </w:rPr>
        <w:t>1.3.5 Существующие системы коммерческого учета воды и планов</w:t>
      </w:r>
    </w:p>
    <w:p w:rsidR="00542548" w:rsidRDefault="00542548" w:rsidP="00542548">
      <w:pPr>
        <w:autoSpaceDE w:val="0"/>
        <w:autoSpaceDN w:val="0"/>
        <w:adjustRightInd w:val="0"/>
        <w:spacing w:line="360" w:lineRule="auto"/>
        <w:jc w:val="center"/>
        <w:rPr>
          <w:b/>
          <w:bCs/>
          <w:i/>
          <w:sz w:val="28"/>
          <w:szCs w:val="28"/>
        </w:rPr>
      </w:pPr>
      <w:r>
        <w:rPr>
          <w:b/>
          <w:bCs/>
          <w:i/>
          <w:sz w:val="28"/>
          <w:szCs w:val="28"/>
        </w:rPr>
        <w:t>по установке приборов учета</w:t>
      </w:r>
    </w:p>
    <w:p w:rsidR="00542548" w:rsidRDefault="00542548" w:rsidP="00542548">
      <w:pPr>
        <w:autoSpaceDE w:val="0"/>
        <w:autoSpaceDN w:val="0"/>
        <w:adjustRightInd w:val="0"/>
        <w:spacing w:line="360" w:lineRule="auto"/>
        <w:ind w:firstLine="567"/>
        <w:jc w:val="both"/>
        <w:rPr>
          <w:color w:val="000000"/>
          <w:sz w:val="28"/>
          <w:szCs w:val="28"/>
        </w:rPr>
      </w:pPr>
      <w:r>
        <w:rPr>
          <w:color w:val="000000"/>
          <w:sz w:val="28"/>
          <w:szCs w:val="28"/>
        </w:rPr>
        <w:t xml:space="preserve">Согласно ФЗ №261-ФЗ «Об энергосбережении и повышении энергетической эффективности о внесении изменений в отдельные законодательные акты Российской Федерации» статья 13 часть 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rsidR="00542548" w:rsidRDefault="00542548" w:rsidP="00542548">
      <w:pPr>
        <w:autoSpaceDE w:val="0"/>
        <w:autoSpaceDN w:val="0"/>
        <w:adjustRightInd w:val="0"/>
        <w:spacing w:line="360" w:lineRule="auto"/>
        <w:jc w:val="both"/>
        <w:rPr>
          <w:color w:val="000000"/>
          <w:sz w:val="28"/>
          <w:szCs w:val="28"/>
        </w:rPr>
      </w:pPr>
      <w:r>
        <w:rPr>
          <w:color w:val="000000"/>
          <w:sz w:val="28"/>
          <w:szCs w:val="28"/>
        </w:rPr>
        <w:t>Данные об оснащенности коммерческими приборами учета не предоставлены.</w:t>
      </w:r>
    </w:p>
    <w:p w:rsidR="00542548" w:rsidRDefault="00542548" w:rsidP="00542548">
      <w:pPr>
        <w:autoSpaceDE w:val="0"/>
        <w:autoSpaceDN w:val="0"/>
        <w:adjustRightInd w:val="0"/>
        <w:spacing w:line="360" w:lineRule="auto"/>
        <w:ind w:firstLine="567"/>
        <w:jc w:val="both"/>
        <w:rPr>
          <w:color w:val="000000"/>
          <w:sz w:val="28"/>
          <w:szCs w:val="28"/>
        </w:rPr>
      </w:pPr>
      <w:r>
        <w:rPr>
          <w:color w:val="000000"/>
          <w:sz w:val="28"/>
          <w:szCs w:val="28"/>
        </w:rPr>
        <w:t xml:space="preserve">Приоритетными группами потребителей, для которых требуется решение задачи по обеспечению коммерческого учета, являются: бюджетная сфера и жилищный фонд. В настоящее время существует план по установке </w:t>
      </w:r>
      <w:proofErr w:type="spellStart"/>
      <w:r>
        <w:rPr>
          <w:color w:val="000000"/>
          <w:sz w:val="28"/>
          <w:szCs w:val="28"/>
        </w:rPr>
        <w:t>общедомовых</w:t>
      </w:r>
      <w:proofErr w:type="spellEnd"/>
      <w:r>
        <w:rPr>
          <w:color w:val="000000"/>
          <w:sz w:val="28"/>
          <w:szCs w:val="28"/>
        </w:rPr>
        <w:t xml:space="preserve"> приборов учета. </w:t>
      </w:r>
    </w:p>
    <w:p w:rsidR="00542548" w:rsidRDefault="00542548" w:rsidP="00542548">
      <w:pPr>
        <w:autoSpaceDE w:val="0"/>
        <w:autoSpaceDN w:val="0"/>
        <w:adjustRightInd w:val="0"/>
        <w:spacing w:line="360" w:lineRule="auto"/>
        <w:ind w:firstLine="567"/>
        <w:jc w:val="both"/>
        <w:rPr>
          <w:color w:val="000000"/>
          <w:sz w:val="28"/>
          <w:szCs w:val="28"/>
        </w:rPr>
      </w:pPr>
      <w:r>
        <w:rPr>
          <w:color w:val="000000"/>
          <w:sz w:val="28"/>
          <w:szCs w:val="28"/>
        </w:rPr>
        <w:lastRenderedPageBreak/>
        <w:t xml:space="preserve">Для обеспечения 100% оснащенности необходимо выполнять мероприятия в соответствии с требованиями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1.3.6 Анализ резервов и дефицитов производственных мощностей системы водоснабжения поселения</w:t>
      </w:r>
    </w:p>
    <w:p w:rsidR="00542548" w:rsidRDefault="00542548" w:rsidP="00542548">
      <w:pPr>
        <w:autoSpaceDE w:val="0"/>
        <w:autoSpaceDN w:val="0"/>
        <w:adjustRightInd w:val="0"/>
        <w:spacing w:line="360" w:lineRule="auto"/>
        <w:ind w:firstLine="567"/>
        <w:jc w:val="both"/>
        <w:rPr>
          <w:color w:val="000000"/>
          <w:sz w:val="28"/>
          <w:szCs w:val="28"/>
        </w:rPr>
      </w:pPr>
      <w:r>
        <w:rPr>
          <w:color w:val="000000"/>
          <w:sz w:val="28"/>
          <w:szCs w:val="28"/>
        </w:rPr>
        <w:t xml:space="preserve">Генеральный план развития Васюринского сельского поселения до 2028 года предусматривает увеличение доли жилого фонда от существующего жилого фонда застройки городского поселения. </w:t>
      </w:r>
    </w:p>
    <w:p w:rsidR="00542548" w:rsidRDefault="00542548" w:rsidP="00542548">
      <w:pPr>
        <w:autoSpaceDE w:val="0"/>
        <w:autoSpaceDN w:val="0"/>
        <w:adjustRightInd w:val="0"/>
        <w:spacing w:line="360" w:lineRule="auto"/>
        <w:ind w:firstLine="567"/>
        <w:jc w:val="both"/>
        <w:rPr>
          <w:b/>
          <w:bCs/>
          <w:sz w:val="28"/>
          <w:szCs w:val="28"/>
        </w:rPr>
      </w:pPr>
      <w:r>
        <w:rPr>
          <w:sz w:val="28"/>
          <w:szCs w:val="28"/>
        </w:rPr>
        <w:t>В период с 2014 по 2025 год ожидается сохранение тенденции к уменьшению удельного водопотребления жителями и предприятиями поселения. При этом суммарное потребление холодной воды будет расти по мере присоединения к сетям водоснабжения новых жилых домов планируемых к застройке в существующих или вновь образуемых кварталах Васюринского сельского поселения.</w:t>
      </w: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1.3.7 Прогнозные балансы потребления воды на 10 лет с учетом различных сценариев развития поселения</w:t>
      </w:r>
    </w:p>
    <w:p w:rsidR="00542548" w:rsidRDefault="00542548" w:rsidP="00542548">
      <w:pPr>
        <w:autoSpaceDE w:val="0"/>
        <w:autoSpaceDN w:val="0"/>
        <w:adjustRightInd w:val="0"/>
        <w:spacing w:line="360" w:lineRule="auto"/>
        <w:jc w:val="right"/>
        <w:rPr>
          <w:bCs/>
          <w:sz w:val="28"/>
          <w:szCs w:val="28"/>
        </w:rPr>
      </w:pPr>
      <w:r>
        <w:rPr>
          <w:bCs/>
          <w:sz w:val="28"/>
          <w:szCs w:val="28"/>
        </w:rPr>
        <w:t>Таблица12</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2268"/>
        <w:gridCol w:w="2410"/>
        <w:gridCol w:w="2126"/>
        <w:gridCol w:w="2127"/>
      </w:tblGrid>
      <w:tr w:rsidR="00542548" w:rsidTr="00542548">
        <w:trPr>
          <w:trHeight w:val="359"/>
        </w:trPr>
        <w:tc>
          <w:tcPr>
            <w:tcW w:w="1809" w:type="dxa"/>
            <w:vMerge w:val="restart"/>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autoSpaceDE w:val="0"/>
              <w:autoSpaceDN w:val="0"/>
              <w:adjustRightInd w:val="0"/>
              <w:jc w:val="center"/>
              <w:rPr>
                <w:b/>
                <w:bCs/>
                <w:i/>
              </w:rPr>
            </w:pPr>
          </w:p>
        </w:tc>
        <w:tc>
          <w:tcPr>
            <w:tcW w:w="8931" w:type="dxa"/>
            <w:gridSpan w:val="4"/>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jc w:val="center"/>
              <w:rPr>
                <w:bCs/>
                <w:i/>
              </w:rPr>
            </w:pPr>
            <w:r>
              <w:rPr>
                <w:bCs/>
                <w:i/>
              </w:rPr>
              <w:t>2025</w:t>
            </w:r>
          </w:p>
        </w:tc>
      </w:tr>
      <w:tr w:rsidR="00542548" w:rsidTr="00542548">
        <w:trPr>
          <w:trHeight w:val="158"/>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bCs/>
                <w:i/>
              </w:rPr>
            </w:pPr>
          </w:p>
        </w:tc>
        <w:tc>
          <w:tcPr>
            <w:tcW w:w="2268"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jc w:val="center"/>
              <w:rPr>
                <w:bCs/>
                <w:i/>
              </w:rPr>
            </w:pPr>
            <w:r>
              <w:rPr>
                <w:bCs/>
                <w:i/>
              </w:rPr>
              <w:t xml:space="preserve">Установленная мощность источников водоснабжения </w:t>
            </w:r>
            <w:proofErr w:type="gramStart"/>
            <w:r>
              <w:rPr>
                <w:bCs/>
                <w:i/>
              </w:rPr>
              <w:t>м</w:t>
            </w:r>
            <w:proofErr w:type="gramEnd"/>
            <w:r>
              <w:rPr>
                <w:bCs/>
                <w:i/>
              </w:rPr>
              <w:t>³/</w:t>
            </w:r>
            <w:proofErr w:type="spellStart"/>
            <w:r>
              <w:rPr>
                <w:bCs/>
                <w:i/>
              </w:rPr>
              <w:t>сут</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jc w:val="center"/>
              <w:rPr>
                <w:bCs/>
                <w:i/>
              </w:rPr>
            </w:pPr>
            <w:r>
              <w:rPr>
                <w:bCs/>
                <w:i/>
              </w:rPr>
              <w:t>Планируемое потребление (среднесуточное)</w:t>
            </w:r>
          </w:p>
          <w:p w:rsidR="00542548" w:rsidRDefault="00542548">
            <w:pPr>
              <w:autoSpaceDE w:val="0"/>
              <w:autoSpaceDN w:val="0"/>
              <w:adjustRightInd w:val="0"/>
              <w:jc w:val="center"/>
              <w:rPr>
                <w:bCs/>
                <w:i/>
              </w:rPr>
            </w:pPr>
            <w:proofErr w:type="gramStart"/>
            <w:r>
              <w:rPr>
                <w:bCs/>
                <w:i/>
              </w:rPr>
              <w:t>м</w:t>
            </w:r>
            <w:proofErr w:type="gramEnd"/>
            <w:r>
              <w:rPr>
                <w:bCs/>
                <w:i/>
              </w:rPr>
              <w:t>³/</w:t>
            </w:r>
            <w:proofErr w:type="spellStart"/>
            <w:r>
              <w:rPr>
                <w:bCs/>
                <w:i/>
              </w:rPr>
              <w:t>сут</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jc w:val="center"/>
              <w:rPr>
                <w:bCs/>
                <w:i/>
              </w:rPr>
            </w:pPr>
            <w:r>
              <w:rPr>
                <w:bCs/>
                <w:i/>
              </w:rPr>
              <w:t>Планируемое потребление (максимальное суточное)</w:t>
            </w:r>
          </w:p>
          <w:p w:rsidR="00542548" w:rsidRDefault="00542548">
            <w:pPr>
              <w:autoSpaceDE w:val="0"/>
              <w:autoSpaceDN w:val="0"/>
              <w:adjustRightInd w:val="0"/>
              <w:jc w:val="center"/>
              <w:rPr>
                <w:bCs/>
                <w:i/>
              </w:rPr>
            </w:pPr>
            <w:proofErr w:type="gramStart"/>
            <w:r>
              <w:rPr>
                <w:bCs/>
                <w:i/>
              </w:rPr>
              <w:t>м</w:t>
            </w:r>
            <w:proofErr w:type="gramEnd"/>
            <w:r>
              <w:rPr>
                <w:bCs/>
                <w:i/>
              </w:rPr>
              <w:t>³/</w:t>
            </w:r>
            <w:proofErr w:type="spellStart"/>
            <w:r>
              <w:rPr>
                <w:bCs/>
                <w:i/>
              </w:rPr>
              <w:t>сут</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jc w:val="center"/>
              <w:rPr>
                <w:bCs/>
                <w:i/>
              </w:rPr>
            </w:pPr>
            <w:r>
              <w:rPr>
                <w:bCs/>
                <w:i/>
              </w:rPr>
              <w:t>Резерв/ дефицит</w:t>
            </w:r>
          </w:p>
          <w:p w:rsidR="00542548" w:rsidRDefault="00542548">
            <w:pPr>
              <w:autoSpaceDE w:val="0"/>
              <w:autoSpaceDN w:val="0"/>
              <w:adjustRightInd w:val="0"/>
              <w:jc w:val="center"/>
              <w:rPr>
                <w:bCs/>
                <w:i/>
              </w:rPr>
            </w:pPr>
            <w:r>
              <w:rPr>
                <w:bCs/>
                <w:i/>
              </w:rPr>
              <w:t>тыс. м³/</w:t>
            </w:r>
            <w:proofErr w:type="spellStart"/>
            <w:r>
              <w:rPr>
                <w:bCs/>
                <w:i/>
              </w:rPr>
              <w:t>сут</w:t>
            </w:r>
            <w:proofErr w:type="spellEnd"/>
          </w:p>
        </w:tc>
      </w:tr>
      <w:tr w:rsidR="00542548" w:rsidTr="00542548">
        <w:trPr>
          <w:trHeight w:val="477"/>
        </w:trPr>
        <w:tc>
          <w:tcPr>
            <w:tcW w:w="1809"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rPr>
                <w:bCs/>
              </w:rPr>
            </w:pPr>
            <w:r>
              <w:rPr>
                <w:bCs/>
              </w:rPr>
              <w:t>Горячая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jc w:val="center"/>
              <w:rPr>
                <w:bCs/>
              </w:rPr>
            </w:pPr>
            <w:r>
              <w:rPr>
                <w:bC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jc w:val="center"/>
              <w:rPr>
                <w:bCs/>
              </w:rPr>
            </w:pPr>
            <w:r>
              <w:rPr>
                <w:bC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jc w:val="center"/>
              <w:rPr>
                <w:bCs/>
              </w:rPr>
            </w:pPr>
            <w:r>
              <w:rPr>
                <w:bCs/>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jc w:val="center"/>
              <w:rPr>
                <w:bCs/>
              </w:rPr>
            </w:pPr>
            <w:r>
              <w:rPr>
                <w:bCs/>
              </w:rPr>
              <w:t>-</w:t>
            </w:r>
          </w:p>
        </w:tc>
      </w:tr>
      <w:tr w:rsidR="00542548" w:rsidTr="00542548">
        <w:trPr>
          <w:trHeight w:val="525"/>
        </w:trPr>
        <w:tc>
          <w:tcPr>
            <w:tcW w:w="1809"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rPr>
                <w:bCs/>
              </w:rPr>
            </w:pPr>
            <w:r>
              <w:rPr>
                <w:bCs/>
              </w:rPr>
              <w:t>Питьевая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jc w:val="center"/>
              <w:rPr>
                <w:bCs/>
              </w:rPr>
            </w:pPr>
            <w:r>
              <w:rPr>
                <w:bCs/>
              </w:rPr>
              <w:t>5952,0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jc w:val="center"/>
            </w:pPr>
            <w:r>
              <w:t>1456,37</w:t>
            </w:r>
          </w:p>
        </w:tc>
        <w:tc>
          <w:tcPr>
            <w:tcW w:w="2126"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jc w:val="center"/>
            </w:pPr>
            <w:r>
              <w:t>1747,64</w:t>
            </w:r>
          </w:p>
        </w:tc>
        <w:tc>
          <w:tcPr>
            <w:tcW w:w="2127"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jc w:val="center"/>
              <w:rPr>
                <w:bCs/>
              </w:rPr>
            </w:pPr>
            <w:r>
              <w:rPr>
                <w:bCs/>
              </w:rPr>
              <w:t>+4204,36</w:t>
            </w:r>
          </w:p>
        </w:tc>
      </w:tr>
      <w:tr w:rsidR="00542548" w:rsidTr="00542548">
        <w:trPr>
          <w:trHeight w:val="577"/>
        </w:trPr>
        <w:tc>
          <w:tcPr>
            <w:tcW w:w="1809"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rPr>
                <w:bCs/>
              </w:rPr>
            </w:pPr>
            <w:r>
              <w:rPr>
                <w:bCs/>
              </w:rPr>
              <w:t>Техническая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jc w:val="center"/>
              <w:rPr>
                <w:bCs/>
              </w:rPr>
            </w:pPr>
            <w:r>
              <w:rPr>
                <w:bC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jc w:val="center"/>
            </w:pPr>
            <w: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jc w:val="center"/>
              <w:rPr>
                <w:bCs/>
              </w:rPr>
            </w:pPr>
            <w:r>
              <w:rPr>
                <w:bCs/>
              </w:rPr>
              <w:t>-</w:t>
            </w:r>
          </w:p>
        </w:tc>
      </w:tr>
    </w:tbl>
    <w:p w:rsidR="00542548" w:rsidRDefault="00542548" w:rsidP="00542548">
      <w:pPr>
        <w:autoSpaceDE w:val="0"/>
        <w:autoSpaceDN w:val="0"/>
        <w:adjustRightInd w:val="0"/>
        <w:spacing w:before="240" w:line="360" w:lineRule="auto"/>
        <w:jc w:val="both"/>
        <w:rPr>
          <w:b/>
          <w:bCs/>
          <w:sz w:val="28"/>
          <w:szCs w:val="28"/>
        </w:rPr>
      </w:pPr>
    </w:p>
    <w:p w:rsidR="00542548" w:rsidRDefault="00542548" w:rsidP="00542548">
      <w:pPr>
        <w:autoSpaceDE w:val="0"/>
        <w:autoSpaceDN w:val="0"/>
        <w:adjustRightInd w:val="0"/>
        <w:spacing w:before="240" w:line="360" w:lineRule="auto"/>
        <w:jc w:val="center"/>
        <w:rPr>
          <w:b/>
          <w:bCs/>
          <w:i/>
          <w:sz w:val="28"/>
          <w:szCs w:val="28"/>
          <w:lang w:val="en-US"/>
        </w:rPr>
      </w:pPr>
      <w:r>
        <w:rPr>
          <w:b/>
          <w:bCs/>
          <w:i/>
          <w:sz w:val="28"/>
          <w:szCs w:val="28"/>
        </w:rPr>
        <w:t>1.3.8  Описание централизованной системы горячего водоснабжения</w:t>
      </w:r>
    </w:p>
    <w:p w:rsidR="00542548" w:rsidRDefault="00542548" w:rsidP="00542548">
      <w:pPr>
        <w:spacing w:line="360" w:lineRule="auto"/>
        <w:ind w:firstLine="567"/>
        <w:jc w:val="both"/>
        <w:rPr>
          <w:sz w:val="28"/>
          <w:szCs w:val="28"/>
          <w:lang w:eastAsia="en-US"/>
        </w:rPr>
      </w:pPr>
      <w:r>
        <w:rPr>
          <w:sz w:val="28"/>
          <w:szCs w:val="28"/>
        </w:rPr>
        <w:lastRenderedPageBreak/>
        <w:t xml:space="preserve">На территории Васюринского сельского поселения централизованное горячее водоснабжение отсутствует. </w:t>
      </w:r>
      <w:r>
        <w:rPr>
          <w:bCs/>
          <w:sz w:val="28"/>
          <w:szCs w:val="28"/>
        </w:rPr>
        <w:t>Население использует индивидуальные приборы.</w:t>
      </w:r>
    </w:p>
    <w:p w:rsidR="00542548" w:rsidRDefault="00542548" w:rsidP="00542548">
      <w:pPr>
        <w:spacing w:line="360" w:lineRule="auto"/>
        <w:rPr>
          <w:sz w:val="28"/>
          <w:szCs w:val="28"/>
        </w:rPr>
        <w:sectPr w:rsidR="00542548">
          <w:pgSz w:w="12240" w:h="15840"/>
          <w:pgMar w:top="1134" w:right="851" w:bottom="1134" w:left="1134" w:header="720" w:footer="720" w:gutter="0"/>
          <w:cols w:space="720"/>
        </w:sectPr>
      </w:pPr>
    </w:p>
    <w:p w:rsidR="00542548" w:rsidRDefault="00542548" w:rsidP="00542548">
      <w:pPr>
        <w:autoSpaceDE w:val="0"/>
        <w:autoSpaceDN w:val="0"/>
        <w:adjustRightInd w:val="0"/>
        <w:spacing w:line="360" w:lineRule="auto"/>
        <w:jc w:val="center"/>
        <w:rPr>
          <w:b/>
          <w:bCs/>
          <w:i/>
          <w:sz w:val="28"/>
          <w:szCs w:val="28"/>
        </w:rPr>
      </w:pPr>
      <w:r>
        <w:rPr>
          <w:b/>
          <w:bCs/>
          <w:i/>
          <w:sz w:val="28"/>
          <w:szCs w:val="28"/>
        </w:rPr>
        <w:lastRenderedPageBreak/>
        <w:t>1.3.9. Сведения о фактическом и ожидаемом потреблении воды</w:t>
      </w:r>
    </w:p>
    <w:tbl>
      <w:tblPr>
        <w:tblpPr w:leftFromText="180" w:rightFromText="180" w:vertAnchor="text" w:horzAnchor="page" w:tblpX="958" w:tblpY="798"/>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243"/>
        <w:gridCol w:w="1985"/>
        <w:gridCol w:w="1984"/>
        <w:gridCol w:w="1985"/>
        <w:gridCol w:w="1984"/>
        <w:gridCol w:w="2268"/>
      </w:tblGrid>
      <w:tr w:rsidR="00542548" w:rsidTr="00542548">
        <w:trPr>
          <w:trHeight w:val="228"/>
        </w:trPr>
        <w:tc>
          <w:tcPr>
            <w:tcW w:w="2410" w:type="dxa"/>
            <w:vMerge w:val="restart"/>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i/>
              </w:rPr>
            </w:pPr>
            <w:r>
              <w:rPr>
                <w:b/>
                <w:i/>
              </w:rPr>
              <w:t>Год</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i/>
              </w:rPr>
            </w:pPr>
            <w:r>
              <w:rPr>
                <w:b/>
                <w:i/>
              </w:rPr>
              <w:t xml:space="preserve">Ед. </w:t>
            </w:r>
            <w:proofErr w:type="spellStart"/>
            <w:r>
              <w:rPr>
                <w:b/>
                <w:i/>
              </w:rPr>
              <w:t>изм</w:t>
            </w:r>
            <w:proofErr w:type="spellEnd"/>
            <w:r>
              <w:rPr>
                <w:b/>
                <w:i/>
              </w:rPr>
              <w:t>.</w:t>
            </w:r>
          </w:p>
        </w:tc>
        <w:tc>
          <w:tcPr>
            <w:tcW w:w="198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i/>
              </w:rPr>
            </w:pPr>
            <w:r>
              <w:rPr>
                <w:b/>
                <w:i/>
              </w:rPr>
              <w:t>Базовый год</w:t>
            </w:r>
          </w:p>
        </w:tc>
        <w:tc>
          <w:tcPr>
            <w:tcW w:w="8221" w:type="dxa"/>
            <w:gridSpan w:val="4"/>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i/>
              </w:rPr>
            </w:pPr>
            <w:r>
              <w:rPr>
                <w:b/>
                <w:i/>
              </w:rPr>
              <w:t>Расчет на перспективу</w:t>
            </w:r>
          </w:p>
        </w:tc>
      </w:tr>
      <w:tr w:rsidR="00542548" w:rsidTr="00542548">
        <w:trPr>
          <w:trHeight w:val="881"/>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i/>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i/>
              </w:rPr>
            </w:pPr>
          </w:p>
        </w:tc>
        <w:tc>
          <w:tcPr>
            <w:tcW w:w="198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i/>
              </w:rPr>
            </w:pPr>
            <w:r>
              <w:rPr>
                <w:b/>
                <w:i/>
              </w:rPr>
              <w:t>2014</w:t>
            </w:r>
          </w:p>
        </w:tc>
        <w:tc>
          <w:tcPr>
            <w:tcW w:w="19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i/>
              </w:rPr>
            </w:pPr>
            <w:r>
              <w:rPr>
                <w:b/>
                <w:i/>
              </w:rPr>
              <w:t>2015</w:t>
            </w:r>
          </w:p>
        </w:tc>
        <w:tc>
          <w:tcPr>
            <w:tcW w:w="198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i/>
              </w:rPr>
            </w:pPr>
            <w:r>
              <w:rPr>
                <w:b/>
                <w:i/>
              </w:rPr>
              <w:t>2020</w:t>
            </w:r>
          </w:p>
        </w:tc>
        <w:tc>
          <w:tcPr>
            <w:tcW w:w="19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i/>
              </w:rPr>
            </w:pPr>
            <w:r>
              <w:rPr>
                <w:b/>
                <w:i/>
              </w:rPr>
              <w:t>2023</w:t>
            </w:r>
          </w:p>
        </w:tc>
        <w:tc>
          <w:tcPr>
            <w:tcW w:w="2268"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i/>
              </w:rPr>
            </w:pPr>
            <w:r>
              <w:rPr>
                <w:b/>
                <w:i/>
              </w:rPr>
              <w:t>2025</w:t>
            </w:r>
          </w:p>
        </w:tc>
      </w:tr>
      <w:tr w:rsidR="00542548" w:rsidTr="00542548">
        <w:trPr>
          <w:trHeight w:val="673"/>
        </w:trPr>
        <w:tc>
          <w:tcPr>
            <w:tcW w:w="2410" w:type="dxa"/>
            <w:vMerge w:val="restart"/>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Водопотребление (общее)</w:t>
            </w:r>
          </w:p>
        </w:tc>
        <w:tc>
          <w:tcPr>
            <w:tcW w:w="1242"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м3/год</w:t>
            </w:r>
          </w:p>
        </w:tc>
        <w:tc>
          <w:tcPr>
            <w:tcW w:w="1985"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492200,0</w:t>
            </w:r>
          </w:p>
        </w:tc>
        <w:tc>
          <w:tcPr>
            <w:tcW w:w="1984"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502044,0</w:t>
            </w:r>
          </w:p>
        </w:tc>
        <w:tc>
          <w:tcPr>
            <w:tcW w:w="1985"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517105,32</w:t>
            </w:r>
          </w:p>
        </w:tc>
        <w:tc>
          <w:tcPr>
            <w:tcW w:w="1984"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522276,37</w:t>
            </w:r>
          </w:p>
        </w:tc>
        <w:tc>
          <w:tcPr>
            <w:tcW w:w="2268"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531576,0</w:t>
            </w:r>
          </w:p>
        </w:tc>
      </w:tr>
      <w:tr w:rsidR="00542548" w:rsidTr="00542548">
        <w:trPr>
          <w:trHeight w:val="806"/>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tc>
        <w:tc>
          <w:tcPr>
            <w:tcW w:w="1242"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м3/</w:t>
            </w:r>
            <w:proofErr w:type="spellStart"/>
            <w:r>
              <w:t>сут</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1348,49</w:t>
            </w:r>
          </w:p>
        </w:tc>
        <w:tc>
          <w:tcPr>
            <w:tcW w:w="1984"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1375,46</w:t>
            </w:r>
          </w:p>
        </w:tc>
        <w:tc>
          <w:tcPr>
            <w:tcW w:w="1985"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1416,73</w:t>
            </w:r>
          </w:p>
        </w:tc>
        <w:tc>
          <w:tcPr>
            <w:tcW w:w="1984"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1430,89</w:t>
            </w:r>
          </w:p>
        </w:tc>
        <w:tc>
          <w:tcPr>
            <w:tcW w:w="2268"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1456,37</w:t>
            </w:r>
          </w:p>
        </w:tc>
      </w:tr>
      <w:tr w:rsidR="00542548" w:rsidTr="00542548">
        <w:trPr>
          <w:trHeight w:val="1096"/>
        </w:trPr>
        <w:tc>
          <w:tcPr>
            <w:tcW w:w="2410"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highlight w:val="yellow"/>
              </w:rPr>
            </w:pPr>
            <w:proofErr w:type="spellStart"/>
            <w:r>
              <w:rPr>
                <w:b/>
              </w:rPr>
              <w:t>Васюринское</w:t>
            </w:r>
            <w:proofErr w:type="spellEnd"/>
            <w:r>
              <w:rPr>
                <w:b/>
              </w:rPr>
              <w:t xml:space="preserve"> сельское поселение</w:t>
            </w:r>
          </w:p>
        </w:tc>
        <w:tc>
          <w:tcPr>
            <w:tcW w:w="1242"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rPr>
            </w:pPr>
            <w:r>
              <w:rPr>
                <w:b/>
              </w:rPr>
              <w:t>м3/год</w:t>
            </w:r>
          </w:p>
        </w:tc>
        <w:tc>
          <w:tcPr>
            <w:tcW w:w="198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rPr>
            </w:pPr>
            <w:r>
              <w:rPr>
                <w:b/>
              </w:rPr>
              <w:t>492200,0</w:t>
            </w:r>
          </w:p>
        </w:tc>
        <w:tc>
          <w:tcPr>
            <w:tcW w:w="19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rPr>
            </w:pPr>
            <w:r>
              <w:rPr>
                <w:b/>
              </w:rPr>
              <w:t>502044,0</w:t>
            </w:r>
          </w:p>
        </w:tc>
        <w:tc>
          <w:tcPr>
            <w:tcW w:w="198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rPr>
            </w:pPr>
            <w:r>
              <w:rPr>
                <w:b/>
              </w:rPr>
              <w:t>517105,32</w:t>
            </w:r>
          </w:p>
        </w:tc>
        <w:tc>
          <w:tcPr>
            <w:tcW w:w="19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rPr>
            </w:pPr>
            <w:r>
              <w:rPr>
                <w:b/>
              </w:rPr>
              <w:t>522276,37</w:t>
            </w:r>
          </w:p>
        </w:tc>
        <w:tc>
          <w:tcPr>
            <w:tcW w:w="2268"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rPr>
            </w:pPr>
            <w:r>
              <w:rPr>
                <w:b/>
              </w:rPr>
              <w:t>531576,0</w:t>
            </w:r>
          </w:p>
        </w:tc>
      </w:tr>
      <w:tr w:rsidR="00542548" w:rsidTr="00542548">
        <w:trPr>
          <w:trHeight w:val="1461"/>
        </w:trPr>
        <w:tc>
          <w:tcPr>
            <w:tcW w:w="2410"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Максимальное суточное водопотребление</w:t>
            </w:r>
          </w:p>
        </w:tc>
        <w:tc>
          <w:tcPr>
            <w:tcW w:w="1242" w:type="dxa"/>
            <w:tcBorders>
              <w:top w:val="single" w:sz="4" w:space="0" w:color="auto"/>
              <w:left w:val="single" w:sz="4" w:space="0" w:color="auto"/>
              <w:bottom w:val="single" w:sz="4" w:space="0" w:color="auto"/>
              <w:right w:val="single" w:sz="4" w:space="0" w:color="auto"/>
            </w:tcBorders>
          </w:tcPr>
          <w:p w:rsidR="00542548" w:rsidRDefault="00542548">
            <w:pPr>
              <w:autoSpaceDE w:val="0"/>
              <w:autoSpaceDN w:val="0"/>
              <w:adjustRightInd w:val="0"/>
              <w:spacing w:line="360" w:lineRule="auto"/>
              <w:jc w:val="center"/>
            </w:pPr>
          </w:p>
          <w:p w:rsidR="00542548" w:rsidRDefault="00542548">
            <w:pPr>
              <w:spacing w:after="200" w:line="276" w:lineRule="auto"/>
            </w:pPr>
            <w:r>
              <w:t>м3/</w:t>
            </w:r>
            <w:proofErr w:type="spellStart"/>
            <w:r>
              <w:t>сут</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1618,18</w:t>
            </w:r>
          </w:p>
        </w:tc>
        <w:tc>
          <w:tcPr>
            <w:tcW w:w="1984"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1650,55</w:t>
            </w:r>
          </w:p>
        </w:tc>
        <w:tc>
          <w:tcPr>
            <w:tcW w:w="1985"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1700,076</w:t>
            </w:r>
          </w:p>
        </w:tc>
        <w:tc>
          <w:tcPr>
            <w:tcW w:w="1984"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1717,07</w:t>
            </w:r>
          </w:p>
        </w:tc>
        <w:tc>
          <w:tcPr>
            <w:tcW w:w="2268"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1747,64</w:t>
            </w:r>
          </w:p>
        </w:tc>
      </w:tr>
    </w:tbl>
    <w:p w:rsidR="00542548" w:rsidRDefault="00542548" w:rsidP="00542548">
      <w:pPr>
        <w:autoSpaceDE w:val="0"/>
        <w:autoSpaceDN w:val="0"/>
        <w:adjustRightInd w:val="0"/>
        <w:spacing w:line="360" w:lineRule="auto"/>
        <w:ind w:firstLine="708"/>
        <w:jc w:val="center"/>
        <w:rPr>
          <w:bCs/>
          <w:sz w:val="28"/>
          <w:szCs w:val="28"/>
        </w:rPr>
      </w:pPr>
      <w:r>
        <w:rPr>
          <w:bCs/>
          <w:sz w:val="28"/>
          <w:szCs w:val="28"/>
        </w:rPr>
        <w:t>Таблица 13 - Фактическое и ожидаемое потребление воды.</w:t>
      </w:r>
    </w:p>
    <w:p w:rsidR="00542548" w:rsidRDefault="00542548" w:rsidP="00542548">
      <w:pPr>
        <w:autoSpaceDE w:val="0"/>
        <w:autoSpaceDN w:val="0"/>
        <w:adjustRightInd w:val="0"/>
        <w:spacing w:line="360" w:lineRule="auto"/>
        <w:ind w:firstLine="708"/>
        <w:jc w:val="center"/>
        <w:rPr>
          <w:bCs/>
          <w:sz w:val="28"/>
          <w:szCs w:val="28"/>
        </w:rPr>
      </w:pPr>
    </w:p>
    <w:p w:rsidR="00542548" w:rsidRDefault="00542548" w:rsidP="00542548">
      <w:pPr>
        <w:spacing w:line="360" w:lineRule="auto"/>
        <w:rPr>
          <w:bCs/>
          <w:sz w:val="28"/>
          <w:szCs w:val="28"/>
        </w:rPr>
        <w:sectPr w:rsidR="00542548">
          <w:pgSz w:w="15840" w:h="12240" w:orient="landscape"/>
          <w:pgMar w:top="1134" w:right="851" w:bottom="1134" w:left="1134" w:header="720" w:footer="720" w:gutter="0"/>
          <w:cols w:space="720"/>
        </w:sectPr>
      </w:pPr>
    </w:p>
    <w:p w:rsidR="00542548" w:rsidRDefault="00542548" w:rsidP="00542548">
      <w:pPr>
        <w:autoSpaceDE w:val="0"/>
        <w:autoSpaceDN w:val="0"/>
        <w:adjustRightInd w:val="0"/>
        <w:spacing w:line="360" w:lineRule="auto"/>
        <w:ind w:firstLine="567"/>
        <w:jc w:val="both"/>
        <w:rPr>
          <w:sz w:val="28"/>
          <w:szCs w:val="28"/>
        </w:rPr>
      </w:pPr>
      <w:r>
        <w:rPr>
          <w:sz w:val="28"/>
          <w:szCs w:val="28"/>
        </w:rPr>
        <w:lastRenderedPageBreak/>
        <w:t>Из таблицы следует, что среднесуточное (расчетное) водопотребление за базовый год 1348,49м3/</w:t>
      </w:r>
      <w:proofErr w:type="spellStart"/>
      <w:r>
        <w:rPr>
          <w:sz w:val="28"/>
          <w:szCs w:val="28"/>
        </w:rPr>
        <w:t>сут</w:t>
      </w:r>
      <w:proofErr w:type="spellEnd"/>
      <w:r>
        <w:rPr>
          <w:sz w:val="28"/>
          <w:szCs w:val="28"/>
        </w:rPr>
        <w:t>, максимальное суточное водопотребление 1618,18 м3/</w:t>
      </w:r>
      <w:proofErr w:type="spellStart"/>
      <w:r>
        <w:rPr>
          <w:sz w:val="28"/>
          <w:szCs w:val="28"/>
        </w:rPr>
        <w:t>сут</w:t>
      </w:r>
      <w:proofErr w:type="spellEnd"/>
      <w:r>
        <w:rPr>
          <w:sz w:val="28"/>
          <w:szCs w:val="28"/>
        </w:rPr>
        <w:t>. К расчетному сроку, прогнозируемые величины среднесуточного и максимального суточного водопотребления составят 1456,37 и 1747,64м3/</w:t>
      </w:r>
      <w:proofErr w:type="spellStart"/>
      <w:r>
        <w:rPr>
          <w:sz w:val="28"/>
          <w:szCs w:val="28"/>
        </w:rPr>
        <w:t>сут</w:t>
      </w:r>
      <w:proofErr w:type="spellEnd"/>
      <w:r>
        <w:rPr>
          <w:sz w:val="28"/>
          <w:szCs w:val="28"/>
        </w:rPr>
        <w:t>.</w:t>
      </w: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1.3.10 Описание территориальной структуры потребления воды</w:t>
      </w:r>
    </w:p>
    <w:p w:rsidR="00542548" w:rsidRDefault="00542548" w:rsidP="00542548">
      <w:pPr>
        <w:autoSpaceDE w:val="0"/>
        <w:autoSpaceDN w:val="0"/>
        <w:adjustRightInd w:val="0"/>
        <w:spacing w:line="360" w:lineRule="auto"/>
        <w:ind w:firstLine="567"/>
        <w:jc w:val="both"/>
        <w:rPr>
          <w:sz w:val="28"/>
          <w:szCs w:val="28"/>
          <w:lang w:eastAsia="en-US"/>
        </w:rPr>
      </w:pPr>
      <w:r>
        <w:rPr>
          <w:sz w:val="28"/>
          <w:szCs w:val="28"/>
        </w:rPr>
        <w:t>На территории Васюринского сельского поселения находится одна технологическая зона с централизованным водоснабжением. Все водопроводные  сети эксплуатируются МУП «Родник».</w:t>
      </w: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1.3.11 Сведения о фактических и планируемых потерях воды при её транспортировке</w:t>
      </w:r>
    </w:p>
    <w:p w:rsidR="00542548" w:rsidRDefault="00542548" w:rsidP="00542548">
      <w:pPr>
        <w:autoSpaceDE w:val="0"/>
        <w:autoSpaceDN w:val="0"/>
        <w:adjustRightInd w:val="0"/>
        <w:spacing w:line="360" w:lineRule="auto"/>
        <w:ind w:firstLine="567"/>
        <w:jc w:val="both"/>
        <w:rPr>
          <w:bCs/>
          <w:sz w:val="28"/>
          <w:szCs w:val="28"/>
        </w:rPr>
      </w:pPr>
      <w:r>
        <w:rPr>
          <w:bCs/>
          <w:sz w:val="28"/>
          <w:szCs w:val="28"/>
        </w:rPr>
        <w:t>На сегодняшний день фактический процент потерь по отчетным данным за базовый 2014 год составили 49% от суммарного подъема воды. Столь высокий показатель обусловлен текущим неудовлетворительным состоянием сетей водоснабжения, а также коммерческими потерями (несанкционированными подключениями к сети водоснабжения).</w:t>
      </w:r>
    </w:p>
    <w:p w:rsidR="00542548" w:rsidRDefault="00542548" w:rsidP="00542548">
      <w:pPr>
        <w:autoSpaceDE w:val="0"/>
        <w:autoSpaceDN w:val="0"/>
        <w:adjustRightInd w:val="0"/>
        <w:spacing w:line="360" w:lineRule="auto"/>
        <w:ind w:firstLine="567"/>
        <w:jc w:val="both"/>
        <w:rPr>
          <w:bCs/>
          <w:color w:val="000000"/>
          <w:sz w:val="28"/>
          <w:szCs w:val="28"/>
        </w:rPr>
      </w:pPr>
      <w:r>
        <w:rPr>
          <w:bCs/>
          <w:color w:val="000000"/>
          <w:sz w:val="28"/>
          <w:szCs w:val="28"/>
        </w:rPr>
        <w:t xml:space="preserve">Согласно прогнозным данным процент потерь при транспортировке воды к расчетному сроку снизится до показателя 15 % от суммарного подъема воды. Данный показатель планируется достигнуть к расчетному сроку посредствам </w:t>
      </w:r>
      <w:proofErr w:type="spellStart"/>
      <w:r>
        <w:rPr>
          <w:bCs/>
          <w:color w:val="000000"/>
          <w:sz w:val="28"/>
          <w:szCs w:val="28"/>
        </w:rPr>
        <w:t>перепрокладки</w:t>
      </w:r>
      <w:proofErr w:type="spellEnd"/>
      <w:r>
        <w:rPr>
          <w:bCs/>
          <w:color w:val="000000"/>
          <w:sz w:val="28"/>
          <w:szCs w:val="28"/>
        </w:rPr>
        <w:t xml:space="preserve"> ветхих и выработавших свой нормальный срок эксплуатации сетей водоснабжения, а также за счет выявления несанкционированных подключений к сети.</w:t>
      </w:r>
    </w:p>
    <w:p w:rsidR="00542548" w:rsidRDefault="00542548" w:rsidP="00542548">
      <w:pPr>
        <w:autoSpaceDE w:val="0"/>
        <w:autoSpaceDN w:val="0"/>
        <w:adjustRightInd w:val="0"/>
        <w:spacing w:before="240" w:line="360" w:lineRule="auto"/>
        <w:jc w:val="center"/>
        <w:rPr>
          <w:b/>
          <w:bCs/>
          <w:i/>
          <w:color w:val="000000"/>
          <w:sz w:val="28"/>
          <w:szCs w:val="28"/>
        </w:rPr>
      </w:pPr>
      <w:r>
        <w:rPr>
          <w:b/>
          <w:bCs/>
          <w:i/>
          <w:color w:val="000000"/>
          <w:sz w:val="28"/>
          <w:szCs w:val="28"/>
        </w:rPr>
        <w:t>1.3.12  Перспективные балансы водоснабжения, территориальный баланс, баланс по группам абонентов</w:t>
      </w:r>
    </w:p>
    <w:p w:rsidR="00542548" w:rsidRDefault="00542548" w:rsidP="00542548">
      <w:pPr>
        <w:autoSpaceDE w:val="0"/>
        <w:autoSpaceDN w:val="0"/>
        <w:adjustRightInd w:val="0"/>
        <w:spacing w:line="360" w:lineRule="auto"/>
        <w:ind w:firstLine="708"/>
        <w:rPr>
          <w:b/>
          <w:bCs/>
          <w:sz w:val="28"/>
          <w:szCs w:val="28"/>
        </w:rPr>
      </w:pPr>
      <w:r>
        <w:rPr>
          <w:bCs/>
          <w:color w:val="000000"/>
          <w:sz w:val="28"/>
          <w:szCs w:val="28"/>
        </w:rPr>
        <w:t xml:space="preserve">Общий, территориальный баланс, а также структурный баланс по группам потребителей подробно </w:t>
      </w:r>
      <w:proofErr w:type="gramStart"/>
      <w:r>
        <w:rPr>
          <w:bCs/>
          <w:color w:val="000000"/>
          <w:sz w:val="28"/>
          <w:szCs w:val="28"/>
        </w:rPr>
        <w:t>освещены</w:t>
      </w:r>
      <w:proofErr w:type="gramEnd"/>
      <w:r>
        <w:rPr>
          <w:bCs/>
          <w:color w:val="000000"/>
          <w:sz w:val="28"/>
          <w:szCs w:val="28"/>
        </w:rPr>
        <w:t xml:space="preserve"> в п.1.3.3-1.3.9.</w:t>
      </w:r>
    </w:p>
    <w:p w:rsidR="00542548" w:rsidRDefault="00542548" w:rsidP="00542548">
      <w:pPr>
        <w:autoSpaceDE w:val="0"/>
        <w:autoSpaceDN w:val="0"/>
        <w:adjustRightInd w:val="0"/>
        <w:spacing w:line="360" w:lineRule="auto"/>
        <w:jc w:val="center"/>
        <w:rPr>
          <w:b/>
          <w:bCs/>
          <w:sz w:val="28"/>
          <w:szCs w:val="28"/>
        </w:rPr>
      </w:pP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lastRenderedPageBreak/>
        <w:t>1.3.13 Расчет  требуемой мощности водозаборных и очистных сооружений</w:t>
      </w:r>
    </w:p>
    <w:p w:rsidR="00542548" w:rsidRDefault="00542548" w:rsidP="00542548">
      <w:pPr>
        <w:autoSpaceDE w:val="0"/>
        <w:autoSpaceDN w:val="0"/>
        <w:adjustRightInd w:val="0"/>
        <w:spacing w:line="360" w:lineRule="auto"/>
        <w:ind w:firstLine="567"/>
        <w:jc w:val="both"/>
        <w:rPr>
          <w:bCs/>
          <w:sz w:val="28"/>
          <w:szCs w:val="28"/>
        </w:rPr>
      </w:pPr>
      <w:r>
        <w:rPr>
          <w:bCs/>
          <w:sz w:val="28"/>
          <w:szCs w:val="28"/>
        </w:rPr>
        <w:t>Требуемая мощность водозаборных и очистных сооружений определена на основании расчетного перспективного территориального водного баланса.</w:t>
      </w:r>
    </w:p>
    <w:p w:rsidR="00542548" w:rsidRDefault="00542548" w:rsidP="00542548">
      <w:pPr>
        <w:autoSpaceDE w:val="0"/>
        <w:autoSpaceDN w:val="0"/>
        <w:adjustRightInd w:val="0"/>
        <w:spacing w:line="360" w:lineRule="auto"/>
        <w:ind w:firstLine="567"/>
        <w:jc w:val="both"/>
        <w:rPr>
          <w:bCs/>
          <w:sz w:val="28"/>
          <w:szCs w:val="28"/>
        </w:rPr>
      </w:pPr>
      <w:r>
        <w:rPr>
          <w:bCs/>
          <w:sz w:val="28"/>
          <w:szCs w:val="28"/>
        </w:rPr>
        <w:t>Как указывалось выше, суммарная мощность водозаборных объектов составляет 5952,0 м3/</w:t>
      </w:r>
      <w:proofErr w:type="spellStart"/>
      <w:r>
        <w:rPr>
          <w:bCs/>
          <w:sz w:val="28"/>
          <w:szCs w:val="28"/>
        </w:rPr>
        <w:t>сут</w:t>
      </w:r>
      <w:proofErr w:type="spellEnd"/>
      <w:r>
        <w:rPr>
          <w:bCs/>
          <w:sz w:val="28"/>
          <w:szCs w:val="28"/>
        </w:rPr>
        <w:t xml:space="preserve"> или 2172,48 тыс. м3/год. Данные по водоочистному комплексу отсутствуют.</w:t>
      </w:r>
    </w:p>
    <w:p w:rsidR="00542548" w:rsidRDefault="00542548" w:rsidP="00542548">
      <w:pPr>
        <w:autoSpaceDE w:val="0"/>
        <w:autoSpaceDN w:val="0"/>
        <w:adjustRightInd w:val="0"/>
        <w:spacing w:line="360" w:lineRule="auto"/>
        <w:ind w:firstLine="708"/>
        <w:jc w:val="both"/>
        <w:rPr>
          <w:bCs/>
          <w:sz w:val="28"/>
          <w:szCs w:val="28"/>
        </w:rPr>
      </w:pPr>
    </w:p>
    <w:p w:rsidR="00542548" w:rsidRDefault="00542548" w:rsidP="00542548">
      <w:pPr>
        <w:autoSpaceDE w:val="0"/>
        <w:autoSpaceDN w:val="0"/>
        <w:adjustRightInd w:val="0"/>
        <w:spacing w:line="360" w:lineRule="auto"/>
        <w:ind w:firstLine="708"/>
        <w:jc w:val="both"/>
        <w:rPr>
          <w:bCs/>
          <w:sz w:val="28"/>
          <w:szCs w:val="28"/>
        </w:rPr>
      </w:pPr>
    </w:p>
    <w:p w:rsidR="00542548" w:rsidRDefault="00542548" w:rsidP="00542548">
      <w:pPr>
        <w:autoSpaceDE w:val="0"/>
        <w:autoSpaceDN w:val="0"/>
        <w:adjustRightInd w:val="0"/>
        <w:spacing w:line="360" w:lineRule="auto"/>
        <w:ind w:firstLine="708"/>
        <w:jc w:val="both"/>
        <w:rPr>
          <w:bCs/>
          <w:sz w:val="28"/>
          <w:szCs w:val="28"/>
        </w:rPr>
      </w:pPr>
    </w:p>
    <w:p w:rsidR="00542548" w:rsidRDefault="00542548" w:rsidP="00542548">
      <w:pPr>
        <w:autoSpaceDE w:val="0"/>
        <w:autoSpaceDN w:val="0"/>
        <w:adjustRightInd w:val="0"/>
        <w:spacing w:line="360" w:lineRule="auto"/>
        <w:ind w:firstLine="708"/>
        <w:jc w:val="both"/>
        <w:rPr>
          <w:bCs/>
          <w:sz w:val="28"/>
          <w:szCs w:val="28"/>
        </w:rPr>
      </w:pPr>
    </w:p>
    <w:p w:rsidR="00542548" w:rsidRDefault="00542548" w:rsidP="00542548">
      <w:pPr>
        <w:autoSpaceDE w:val="0"/>
        <w:autoSpaceDN w:val="0"/>
        <w:adjustRightInd w:val="0"/>
        <w:spacing w:line="360" w:lineRule="auto"/>
        <w:ind w:firstLine="708"/>
        <w:jc w:val="both"/>
        <w:rPr>
          <w:bCs/>
          <w:sz w:val="28"/>
          <w:szCs w:val="28"/>
        </w:rPr>
      </w:pPr>
    </w:p>
    <w:p w:rsidR="00542548" w:rsidRDefault="00542548" w:rsidP="00542548">
      <w:pPr>
        <w:autoSpaceDE w:val="0"/>
        <w:autoSpaceDN w:val="0"/>
        <w:adjustRightInd w:val="0"/>
        <w:spacing w:line="360" w:lineRule="auto"/>
        <w:ind w:firstLine="708"/>
        <w:jc w:val="both"/>
        <w:rPr>
          <w:bCs/>
          <w:sz w:val="28"/>
          <w:szCs w:val="28"/>
        </w:rPr>
      </w:pPr>
    </w:p>
    <w:p w:rsidR="00542548" w:rsidRDefault="00542548" w:rsidP="00542548">
      <w:pPr>
        <w:autoSpaceDE w:val="0"/>
        <w:autoSpaceDN w:val="0"/>
        <w:adjustRightInd w:val="0"/>
        <w:spacing w:line="360" w:lineRule="auto"/>
        <w:ind w:firstLine="708"/>
        <w:jc w:val="both"/>
        <w:rPr>
          <w:bCs/>
          <w:sz w:val="28"/>
          <w:szCs w:val="28"/>
        </w:rPr>
      </w:pPr>
    </w:p>
    <w:p w:rsidR="00542548" w:rsidRDefault="00542548" w:rsidP="00542548">
      <w:pPr>
        <w:autoSpaceDE w:val="0"/>
        <w:autoSpaceDN w:val="0"/>
        <w:adjustRightInd w:val="0"/>
        <w:spacing w:line="360" w:lineRule="auto"/>
        <w:ind w:firstLine="708"/>
        <w:jc w:val="both"/>
        <w:rPr>
          <w:bCs/>
          <w:sz w:val="28"/>
          <w:szCs w:val="28"/>
        </w:rPr>
      </w:pPr>
    </w:p>
    <w:p w:rsidR="00542548" w:rsidRDefault="00542548" w:rsidP="00542548">
      <w:pPr>
        <w:spacing w:line="360" w:lineRule="auto"/>
        <w:rPr>
          <w:bCs/>
          <w:sz w:val="28"/>
          <w:szCs w:val="28"/>
        </w:rPr>
        <w:sectPr w:rsidR="00542548">
          <w:pgSz w:w="12240" w:h="15840"/>
          <w:pgMar w:top="1134" w:right="851" w:bottom="1134" w:left="1134" w:header="720" w:footer="720" w:gutter="0"/>
          <w:cols w:space="720"/>
        </w:sectPr>
      </w:pPr>
    </w:p>
    <w:tbl>
      <w:tblPr>
        <w:tblpPr w:leftFromText="180" w:rightFromText="180" w:vertAnchor="text" w:horzAnchor="margin" w:tblpXSpec="center" w:tblpY="1386"/>
        <w:tblW w:w="14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559"/>
        <w:gridCol w:w="2127"/>
        <w:gridCol w:w="1984"/>
        <w:gridCol w:w="1985"/>
        <w:gridCol w:w="1842"/>
        <w:gridCol w:w="2042"/>
      </w:tblGrid>
      <w:tr w:rsidR="00542548" w:rsidTr="00542548">
        <w:trPr>
          <w:trHeight w:val="441"/>
        </w:trPr>
        <w:tc>
          <w:tcPr>
            <w:tcW w:w="2518" w:type="dxa"/>
            <w:vMerge w:val="restart"/>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autoSpaceDE w:val="0"/>
              <w:autoSpaceDN w:val="0"/>
              <w:adjustRightInd w:val="0"/>
              <w:spacing w:line="360" w:lineRule="auto"/>
              <w:ind w:left="503"/>
              <w:jc w:val="center"/>
              <w:rPr>
                <w:b/>
                <w:bCs/>
                <w:i/>
              </w:rPr>
            </w:pPr>
          </w:p>
          <w:p w:rsidR="00542548" w:rsidRDefault="00542548">
            <w:pPr>
              <w:autoSpaceDE w:val="0"/>
              <w:autoSpaceDN w:val="0"/>
              <w:adjustRightInd w:val="0"/>
              <w:spacing w:line="360" w:lineRule="auto"/>
              <w:ind w:left="503"/>
              <w:jc w:val="center"/>
              <w:rPr>
                <w:b/>
                <w:bCs/>
                <w:i/>
              </w:rPr>
            </w:pPr>
            <w:r>
              <w:rPr>
                <w:b/>
                <w:bCs/>
                <w:i/>
              </w:rPr>
              <w:t>Год</w:t>
            </w:r>
          </w:p>
          <w:p w:rsidR="00542548" w:rsidRDefault="00542548">
            <w:pPr>
              <w:autoSpaceDE w:val="0"/>
              <w:autoSpaceDN w:val="0"/>
              <w:adjustRightInd w:val="0"/>
              <w:spacing w:line="360" w:lineRule="auto"/>
              <w:ind w:left="503" w:firstLine="708"/>
              <w:jc w:val="center"/>
              <w:rPr>
                <w:b/>
                <w:bCs/>
                <w:i/>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jc w:val="center"/>
              <w:rPr>
                <w:b/>
                <w:bCs/>
                <w:i/>
              </w:rPr>
            </w:pPr>
          </w:p>
          <w:p w:rsidR="00542548" w:rsidRDefault="00542548">
            <w:pPr>
              <w:autoSpaceDE w:val="0"/>
              <w:autoSpaceDN w:val="0"/>
              <w:adjustRightInd w:val="0"/>
              <w:spacing w:line="360" w:lineRule="auto"/>
              <w:jc w:val="center"/>
              <w:rPr>
                <w:b/>
                <w:bCs/>
                <w:i/>
              </w:rPr>
            </w:pPr>
            <w:proofErr w:type="spellStart"/>
            <w:r>
              <w:rPr>
                <w:b/>
                <w:bCs/>
                <w:i/>
              </w:rPr>
              <w:t>Ед</w:t>
            </w:r>
            <w:proofErr w:type="gramStart"/>
            <w:r>
              <w:rPr>
                <w:b/>
                <w:bCs/>
                <w:i/>
              </w:rPr>
              <w:t>.и</w:t>
            </w:r>
            <w:proofErr w:type="gramEnd"/>
            <w:r>
              <w:rPr>
                <w:b/>
                <w:bCs/>
                <w:i/>
              </w:rPr>
              <w:t>зм</w:t>
            </w:r>
            <w:proofErr w:type="spellEnd"/>
            <w:r>
              <w:rPr>
                <w:b/>
                <w:bCs/>
                <w:i/>
              </w:rPr>
              <w:t>.</w:t>
            </w:r>
          </w:p>
        </w:tc>
        <w:tc>
          <w:tcPr>
            <w:tcW w:w="212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bCs/>
                <w:i/>
              </w:rPr>
            </w:pPr>
            <w:r>
              <w:rPr>
                <w:b/>
                <w:bCs/>
                <w:i/>
              </w:rPr>
              <w:t>Базовый год</w:t>
            </w:r>
          </w:p>
        </w:tc>
        <w:tc>
          <w:tcPr>
            <w:tcW w:w="7853" w:type="dxa"/>
            <w:gridSpan w:val="4"/>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jc w:val="center"/>
              <w:rPr>
                <w:b/>
                <w:bCs/>
                <w:i/>
              </w:rPr>
            </w:pPr>
            <w:r>
              <w:rPr>
                <w:b/>
                <w:bCs/>
                <w:i/>
              </w:rPr>
              <w:t>Расчет на перспективу</w:t>
            </w:r>
          </w:p>
          <w:p w:rsidR="00542548" w:rsidRDefault="00542548">
            <w:pPr>
              <w:autoSpaceDE w:val="0"/>
              <w:autoSpaceDN w:val="0"/>
              <w:adjustRightInd w:val="0"/>
              <w:spacing w:line="360" w:lineRule="auto"/>
              <w:jc w:val="center"/>
              <w:rPr>
                <w:b/>
                <w:bCs/>
                <w:i/>
              </w:rPr>
            </w:pPr>
          </w:p>
        </w:tc>
      </w:tr>
      <w:tr w:rsidR="00542548" w:rsidTr="0054254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bCs/>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bCs/>
                <w:i/>
              </w:rPr>
            </w:pPr>
          </w:p>
        </w:tc>
        <w:tc>
          <w:tcPr>
            <w:tcW w:w="212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bCs/>
                <w:i/>
              </w:rPr>
            </w:pPr>
            <w:r>
              <w:rPr>
                <w:b/>
                <w:bCs/>
                <w:i/>
              </w:rPr>
              <w:t>2014</w:t>
            </w:r>
          </w:p>
        </w:tc>
        <w:tc>
          <w:tcPr>
            <w:tcW w:w="19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bCs/>
                <w:i/>
              </w:rPr>
            </w:pPr>
            <w:r>
              <w:rPr>
                <w:b/>
                <w:bCs/>
                <w:i/>
              </w:rPr>
              <w:t>2015</w:t>
            </w:r>
          </w:p>
        </w:tc>
        <w:tc>
          <w:tcPr>
            <w:tcW w:w="198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bCs/>
                <w:i/>
              </w:rPr>
            </w:pPr>
            <w:r>
              <w:rPr>
                <w:b/>
                <w:bCs/>
                <w:i/>
              </w:rPr>
              <w:t>2016</w:t>
            </w:r>
          </w:p>
        </w:tc>
        <w:tc>
          <w:tcPr>
            <w:tcW w:w="1842"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bCs/>
                <w:i/>
              </w:rPr>
            </w:pPr>
            <w:r>
              <w:rPr>
                <w:b/>
                <w:bCs/>
                <w:i/>
              </w:rPr>
              <w:t>2017</w:t>
            </w:r>
          </w:p>
        </w:tc>
        <w:tc>
          <w:tcPr>
            <w:tcW w:w="2042"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tabs>
                <w:tab w:val="left" w:pos="580"/>
                <w:tab w:val="center" w:pos="913"/>
              </w:tabs>
              <w:autoSpaceDE w:val="0"/>
              <w:autoSpaceDN w:val="0"/>
              <w:adjustRightInd w:val="0"/>
              <w:spacing w:line="360" w:lineRule="auto"/>
              <w:rPr>
                <w:b/>
                <w:bCs/>
                <w:i/>
              </w:rPr>
            </w:pPr>
            <w:r>
              <w:rPr>
                <w:b/>
                <w:bCs/>
                <w:i/>
              </w:rPr>
              <w:tab/>
            </w:r>
            <w:r>
              <w:rPr>
                <w:b/>
                <w:bCs/>
                <w:i/>
              </w:rPr>
              <w:tab/>
              <w:t>2018</w:t>
            </w:r>
          </w:p>
        </w:tc>
      </w:tr>
      <w:tr w:rsidR="00542548" w:rsidTr="00542548">
        <w:trPr>
          <w:trHeight w:val="435"/>
        </w:trPr>
        <w:tc>
          <w:tcPr>
            <w:tcW w:w="14057" w:type="dxa"/>
            <w:gridSpan w:val="7"/>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ind w:left="503" w:firstLine="708"/>
              <w:jc w:val="center"/>
              <w:rPr>
                <w:b/>
                <w:bCs/>
                <w:i/>
              </w:rPr>
            </w:pPr>
            <w:r>
              <w:rPr>
                <w:b/>
                <w:bCs/>
                <w:i/>
              </w:rPr>
              <w:t>Максимальное водопотребление в сутки</w:t>
            </w:r>
          </w:p>
        </w:tc>
      </w:tr>
      <w:tr w:rsidR="00542548" w:rsidTr="00542548">
        <w:trPr>
          <w:trHeight w:val="300"/>
        </w:trPr>
        <w:tc>
          <w:tcPr>
            <w:tcW w:w="2518"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rPr>
                <w:bCs/>
              </w:rPr>
            </w:pPr>
            <w:proofErr w:type="spellStart"/>
            <w:r>
              <w:rPr>
                <w:bCs/>
              </w:rPr>
              <w:t>Васюринское</w:t>
            </w:r>
            <w:proofErr w:type="spellEnd"/>
            <w:r>
              <w:rPr>
                <w:bCs/>
              </w:rPr>
              <w:t xml:space="preserve"> сельское поселение</w:t>
            </w:r>
          </w:p>
        </w:tc>
        <w:tc>
          <w:tcPr>
            <w:tcW w:w="1559"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rPr>
                <w:bCs/>
              </w:rPr>
            </w:pPr>
            <w:r>
              <w:rPr>
                <w:bCs/>
              </w:rPr>
              <w:t>м3/</w:t>
            </w:r>
            <w:proofErr w:type="spellStart"/>
            <w:r>
              <w:rPr>
                <w:bCs/>
              </w:rPr>
              <w:t>сут</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1618,18</w:t>
            </w:r>
          </w:p>
        </w:tc>
        <w:tc>
          <w:tcPr>
            <w:tcW w:w="1984"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1650,55</w:t>
            </w:r>
          </w:p>
        </w:tc>
        <w:tc>
          <w:tcPr>
            <w:tcW w:w="1985"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1700,076</w:t>
            </w:r>
          </w:p>
        </w:tc>
        <w:tc>
          <w:tcPr>
            <w:tcW w:w="1842"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1717,07</w:t>
            </w:r>
          </w:p>
        </w:tc>
        <w:tc>
          <w:tcPr>
            <w:tcW w:w="2042"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1747,64</w:t>
            </w:r>
          </w:p>
        </w:tc>
      </w:tr>
      <w:tr w:rsidR="00542548" w:rsidTr="00542548">
        <w:trPr>
          <w:trHeight w:val="285"/>
        </w:trPr>
        <w:tc>
          <w:tcPr>
            <w:tcW w:w="2518"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ind w:left="503"/>
              <w:jc w:val="center"/>
              <w:rPr>
                <w:b/>
                <w:bCs/>
              </w:rPr>
            </w:pPr>
            <w:r>
              <w:rPr>
                <w:b/>
                <w:bCs/>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jc w:val="center"/>
              <w:rPr>
                <w:b/>
                <w:lang w:eastAsia="en-US"/>
              </w:rPr>
            </w:pPr>
            <w:r>
              <w:rPr>
                <w:b/>
                <w:bCs/>
              </w:rPr>
              <w:t>м3/</w:t>
            </w:r>
            <w:proofErr w:type="spellStart"/>
            <w:r>
              <w:rPr>
                <w:b/>
                <w:bCs/>
              </w:rPr>
              <w:t>сут</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rPr>
            </w:pPr>
            <w:r>
              <w:rPr>
                <w:b/>
              </w:rPr>
              <w:t>1618,18</w:t>
            </w:r>
          </w:p>
        </w:tc>
        <w:tc>
          <w:tcPr>
            <w:tcW w:w="19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rPr>
            </w:pPr>
            <w:r>
              <w:rPr>
                <w:b/>
              </w:rPr>
              <w:t>1650,55</w:t>
            </w:r>
          </w:p>
        </w:tc>
        <w:tc>
          <w:tcPr>
            <w:tcW w:w="198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rPr>
            </w:pPr>
            <w:r>
              <w:rPr>
                <w:b/>
              </w:rPr>
              <w:t>1700,076</w:t>
            </w:r>
          </w:p>
        </w:tc>
        <w:tc>
          <w:tcPr>
            <w:tcW w:w="1842"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pPr>
            <w:r>
              <w:t>1717,07</w:t>
            </w:r>
          </w:p>
        </w:tc>
        <w:tc>
          <w:tcPr>
            <w:tcW w:w="2042"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pPr>
            <w:r>
              <w:t>1747,64</w:t>
            </w:r>
          </w:p>
        </w:tc>
      </w:tr>
      <w:tr w:rsidR="00542548" w:rsidTr="00542548">
        <w:trPr>
          <w:trHeight w:val="300"/>
        </w:trPr>
        <w:tc>
          <w:tcPr>
            <w:tcW w:w="14057" w:type="dxa"/>
            <w:gridSpan w:val="7"/>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ind w:left="503" w:firstLine="708"/>
              <w:jc w:val="center"/>
              <w:rPr>
                <w:b/>
                <w:bCs/>
                <w:i/>
                <w:highlight w:val="yellow"/>
              </w:rPr>
            </w:pPr>
            <w:r>
              <w:rPr>
                <w:b/>
                <w:bCs/>
                <w:i/>
              </w:rPr>
              <w:t>Производительность водозаборных сооружений</w:t>
            </w:r>
          </w:p>
        </w:tc>
      </w:tr>
      <w:tr w:rsidR="00542548" w:rsidTr="00542548">
        <w:trPr>
          <w:trHeight w:val="213"/>
        </w:trPr>
        <w:tc>
          <w:tcPr>
            <w:tcW w:w="2518"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rPr>
                <w:bCs/>
              </w:rPr>
            </w:pPr>
            <w:proofErr w:type="spellStart"/>
            <w:r>
              <w:rPr>
                <w:bCs/>
              </w:rPr>
              <w:t>Васюринское</w:t>
            </w:r>
            <w:proofErr w:type="spellEnd"/>
            <w:r>
              <w:rPr>
                <w:bCs/>
              </w:rPr>
              <w:t xml:space="preserve"> сельское поселение</w:t>
            </w:r>
          </w:p>
        </w:tc>
        <w:tc>
          <w:tcPr>
            <w:tcW w:w="1559"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jc w:val="center"/>
              <w:rPr>
                <w:lang w:eastAsia="en-US"/>
              </w:rPr>
            </w:pPr>
            <w:r>
              <w:rPr>
                <w:bCs/>
              </w:rPr>
              <w:t>Тыс</w:t>
            </w:r>
            <w:proofErr w:type="gramStart"/>
            <w:r>
              <w:rPr>
                <w:bCs/>
              </w:rPr>
              <w:t>.м</w:t>
            </w:r>
            <w:proofErr w:type="gramEnd"/>
            <w:r>
              <w:rPr>
                <w:bCs/>
              </w:rPr>
              <w:t>3/</w:t>
            </w:r>
            <w:proofErr w:type="spellStart"/>
            <w:r>
              <w:rPr>
                <w:bCs/>
              </w:rPr>
              <w:t>сут</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rPr>
                <w:bCs/>
              </w:rPr>
            </w:pPr>
            <w:r>
              <w:rPr>
                <w:bCs/>
              </w:rPr>
              <w:t>5952,0</w:t>
            </w:r>
          </w:p>
        </w:tc>
        <w:tc>
          <w:tcPr>
            <w:tcW w:w="1984"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rPr>
                <w:bCs/>
              </w:rPr>
            </w:pPr>
            <w:r>
              <w:rPr>
                <w:bCs/>
              </w:rPr>
              <w:t>5952,0</w:t>
            </w:r>
          </w:p>
        </w:tc>
        <w:tc>
          <w:tcPr>
            <w:tcW w:w="1985"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rPr>
                <w:bCs/>
              </w:rPr>
            </w:pPr>
            <w:r>
              <w:rPr>
                <w:bCs/>
              </w:rPr>
              <w:t>5952,0</w:t>
            </w:r>
          </w:p>
        </w:tc>
        <w:tc>
          <w:tcPr>
            <w:tcW w:w="1842"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rPr>
                <w:bCs/>
              </w:rPr>
            </w:pPr>
            <w:r>
              <w:rPr>
                <w:bCs/>
              </w:rPr>
              <w:t>5952,0</w:t>
            </w:r>
          </w:p>
        </w:tc>
        <w:tc>
          <w:tcPr>
            <w:tcW w:w="2042"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rPr>
                <w:bCs/>
              </w:rPr>
            </w:pPr>
            <w:r>
              <w:rPr>
                <w:bCs/>
              </w:rPr>
              <w:t>5952,0</w:t>
            </w:r>
          </w:p>
        </w:tc>
      </w:tr>
      <w:tr w:rsidR="00542548" w:rsidTr="00542548">
        <w:trPr>
          <w:trHeight w:val="213"/>
        </w:trPr>
        <w:tc>
          <w:tcPr>
            <w:tcW w:w="14057" w:type="dxa"/>
            <w:gridSpan w:val="7"/>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ind w:left="503" w:firstLine="708"/>
              <w:jc w:val="center"/>
              <w:rPr>
                <w:b/>
                <w:bCs/>
                <w:i/>
              </w:rPr>
            </w:pPr>
            <w:r>
              <w:rPr>
                <w:b/>
                <w:bCs/>
                <w:i/>
              </w:rPr>
              <w:t>Резерв производительности (</w:t>
            </w:r>
            <w:r>
              <w:rPr>
                <w:b/>
                <w:bCs/>
                <w:i/>
                <w:lang w:val="en-US"/>
              </w:rPr>
              <w:t>min</w:t>
            </w:r>
            <w:r>
              <w:rPr>
                <w:b/>
                <w:bCs/>
                <w:i/>
              </w:rPr>
              <w:t>), м3/час</w:t>
            </w:r>
          </w:p>
        </w:tc>
      </w:tr>
      <w:tr w:rsidR="00542548" w:rsidTr="00542548">
        <w:trPr>
          <w:trHeight w:val="255"/>
        </w:trPr>
        <w:tc>
          <w:tcPr>
            <w:tcW w:w="2518"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rPr>
                <w:bCs/>
              </w:rPr>
            </w:pPr>
            <w:proofErr w:type="spellStart"/>
            <w:r>
              <w:rPr>
                <w:bCs/>
              </w:rPr>
              <w:t>Васюринское</w:t>
            </w:r>
            <w:proofErr w:type="spellEnd"/>
            <w:r>
              <w:rPr>
                <w:bCs/>
              </w:rPr>
              <w:t xml:space="preserve"> сельское поселение</w:t>
            </w:r>
          </w:p>
        </w:tc>
        <w:tc>
          <w:tcPr>
            <w:tcW w:w="1559"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jc w:val="center"/>
              <w:rPr>
                <w:lang w:eastAsia="en-US"/>
              </w:rPr>
            </w:pPr>
            <w:r>
              <w:rPr>
                <w:bCs/>
              </w:rPr>
              <w:t>м3/час</w:t>
            </w:r>
          </w:p>
        </w:tc>
        <w:tc>
          <w:tcPr>
            <w:tcW w:w="212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rPr>
                <w:bCs/>
              </w:rPr>
            </w:pPr>
            <w:r>
              <w:rPr>
                <w:bCs/>
              </w:rPr>
              <w:t>4333,82</w:t>
            </w:r>
          </w:p>
        </w:tc>
        <w:tc>
          <w:tcPr>
            <w:tcW w:w="1984"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jc w:val="center"/>
              <w:rPr>
                <w:lang w:eastAsia="en-US"/>
              </w:rPr>
            </w:pPr>
            <w:r>
              <w:rPr>
                <w:bCs/>
              </w:rPr>
              <w:t>4301,45</w:t>
            </w:r>
          </w:p>
        </w:tc>
        <w:tc>
          <w:tcPr>
            <w:tcW w:w="1985"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jc w:val="center"/>
              <w:rPr>
                <w:lang w:eastAsia="en-US"/>
              </w:rPr>
            </w:pPr>
            <w:r>
              <w:rPr>
                <w:bCs/>
              </w:rPr>
              <w:t>4251,92</w:t>
            </w:r>
          </w:p>
        </w:tc>
        <w:tc>
          <w:tcPr>
            <w:tcW w:w="1842"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jc w:val="center"/>
              <w:rPr>
                <w:lang w:eastAsia="en-US"/>
              </w:rPr>
            </w:pPr>
            <w:r>
              <w:rPr>
                <w:bCs/>
              </w:rPr>
              <w:t>4234,93</w:t>
            </w:r>
          </w:p>
        </w:tc>
        <w:tc>
          <w:tcPr>
            <w:tcW w:w="2042"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jc w:val="center"/>
              <w:rPr>
                <w:lang w:eastAsia="en-US"/>
              </w:rPr>
            </w:pPr>
            <w:r>
              <w:rPr>
                <w:bCs/>
              </w:rPr>
              <w:t>4204,36</w:t>
            </w:r>
          </w:p>
        </w:tc>
      </w:tr>
      <w:tr w:rsidR="00542548" w:rsidTr="00542548">
        <w:trPr>
          <w:trHeight w:val="240"/>
        </w:trPr>
        <w:tc>
          <w:tcPr>
            <w:tcW w:w="2518"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ind w:left="503"/>
              <w:jc w:val="center"/>
              <w:rPr>
                <w:b/>
                <w:bCs/>
              </w:rPr>
            </w:pPr>
            <w:r>
              <w:rPr>
                <w:b/>
                <w:bCs/>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jc w:val="center"/>
              <w:rPr>
                <w:b/>
                <w:lang w:eastAsia="en-US"/>
              </w:rPr>
            </w:pPr>
            <w:r>
              <w:rPr>
                <w:b/>
                <w:bCs/>
              </w:rPr>
              <w:t>м3/час</w:t>
            </w:r>
          </w:p>
        </w:tc>
        <w:tc>
          <w:tcPr>
            <w:tcW w:w="212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bCs/>
              </w:rPr>
            </w:pPr>
            <w:r>
              <w:rPr>
                <w:b/>
                <w:bCs/>
              </w:rPr>
              <w:t>4333,82</w:t>
            </w:r>
          </w:p>
        </w:tc>
        <w:tc>
          <w:tcPr>
            <w:tcW w:w="19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jc w:val="center"/>
              <w:rPr>
                <w:b/>
                <w:lang w:eastAsia="en-US"/>
              </w:rPr>
            </w:pPr>
            <w:r>
              <w:rPr>
                <w:b/>
                <w:bCs/>
              </w:rPr>
              <w:t>4301,45</w:t>
            </w:r>
          </w:p>
        </w:tc>
        <w:tc>
          <w:tcPr>
            <w:tcW w:w="198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jc w:val="center"/>
              <w:rPr>
                <w:b/>
                <w:lang w:eastAsia="en-US"/>
              </w:rPr>
            </w:pPr>
            <w:r>
              <w:rPr>
                <w:b/>
                <w:bCs/>
              </w:rPr>
              <w:t>4251,92</w:t>
            </w:r>
          </w:p>
        </w:tc>
        <w:tc>
          <w:tcPr>
            <w:tcW w:w="1842"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jc w:val="center"/>
              <w:rPr>
                <w:b/>
                <w:lang w:eastAsia="en-US"/>
              </w:rPr>
            </w:pPr>
            <w:r>
              <w:rPr>
                <w:b/>
                <w:bCs/>
              </w:rPr>
              <w:t>4234,93</w:t>
            </w:r>
          </w:p>
        </w:tc>
        <w:tc>
          <w:tcPr>
            <w:tcW w:w="2042"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jc w:val="center"/>
              <w:rPr>
                <w:b/>
                <w:lang w:eastAsia="en-US"/>
              </w:rPr>
            </w:pPr>
            <w:r>
              <w:rPr>
                <w:b/>
                <w:bCs/>
              </w:rPr>
              <w:t>4204,36</w:t>
            </w:r>
          </w:p>
        </w:tc>
      </w:tr>
    </w:tbl>
    <w:p w:rsidR="00542548" w:rsidRDefault="00542548" w:rsidP="00542548">
      <w:pPr>
        <w:autoSpaceDE w:val="0"/>
        <w:autoSpaceDN w:val="0"/>
        <w:adjustRightInd w:val="0"/>
        <w:spacing w:line="360" w:lineRule="auto"/>
        <w:ind w:firstLine="708"/>
        <w:jc w:val="right"/>
        <w:rPr>
          <w:bCs/>
          <w:sz w:val="28"/>
          <w:szCs w:val="28"/>
        </w:rPr>
      </w:pPr>
    </w:p>
    <w:p w:rsidR="00542548" w:rsidRDefault="00542548" w:rsidP="00542548">
      <w:pPr>
        <w:autoSpaceDE w:val="0"/>
        <w:autoSpaceDN w:val="0"/>
        <w:adjustRightInd w:val="0"/>
        <w:spacing w:line="360" w:lineRule="auto"/>
        <w:ind w:firstLine="708"/>
        <w:jc w:val="right"/>
        <w:rPr>
          <w:bCs/>
          <w:sz w:val="28"/>
          <w:szCs w:val="28"/>
        </w:rPr>
      </w:pPr>
      <w:r>
        <w:rPr>
          <w:bCs/>
          <w:sz w:val="28"/>
          <w:szCs w:val="28"/>
        </w:rPr>
        <w:t>Таблица 14</w:t>
      </w:r>
    </w:p>
    <w:p w:rsidR="00542548" w:rsidRDefault="00542548" w:rsidP="00542548">
      <w:pPr>
        <w:spacing w:line="360" w:lineRule="auto"/>
        <w:rPr>
          <w:b/>
          <w:bCs/>
        </w:rPr>
        <w:sectPr w:rsidR="00542548">
          <w:pgSz w:w="15840" w:h="12240" w:orient="landscape"/>
          <w:pgMar w:top="1134" w:right="851" w:bottom="1134" w:left="1134" w:header="720" w:footer="720" w:gutter="0"/>
          <w:cols w:space="720"/>
        </w:sectPr>
      </w:pPr>
    </w:p>
    <w:p w:rsidR="00542548" w:rsidRDefault="00542548" w:rsidP="00542548">
      <w:pPr>
        <w:autoSpaceDE w:val="0"/>
        <w:autoSpaceDN w:val="0"/>
        <w:adjustRightInd w:val="0"/>
        <w:spacing w:line="360" w:lineRule="auto"/>
        <w:ind w:firstLine="567"/>
        <w:jc w:val="both"/>
        <w:rPr>
          <w:bCs/>
          <w:sz w:val="28"/>
          <w:szCs w:val="28"/>
        </w:rPr>
      </w:pPr>
      <w:r>
        <w:rPr>
          <w:bCs/>
          <w:sz w:val="28"/>
          <w:szCs w:val="28"/>
        </w:rPr>
        <w:lastRenderedPageBreak/>
        <w:t xml:space="preserve">Из таблицы следует, что при прогнозируемой тенденции к увеличению водопотребления абонентами, а также потерь и неучтенных расходов при транспортировке воды, существующих мощностей </w:t>
      </w:r>
      <w:proofErr w:type="spellStart"/>
      <w:r>
        <w:rPr>
          <w:bCs/>
          <w:sz w:val="28"/>
          <w:szCs w:val="28"/>
        </w:rPr>
        <w:t>водоисточников</w:t>
      </w:r>
      <w:proofErr w:type="spellEnd"/>
      <w:r>
        <w:rPr>
          <w:bCs/>
          <w:sz w:val="28"/>
          <w:szCs w:val="28"/>
        </w:rPr>
        <w:t xml:space="preserve"> достаточно. Также имеется достаточный резерв по производительности. Это позволяет направить мероприятия по реконструкции и модернизации системы на улучшение качества питьевой воды, повышение энергетической эффективности оборудования, контроль и автоматическое регулирование процесса транспортировки ресурса. </w:t>
      </w: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1.3.14  Наименование организации, которая наделена статусом гарантирующей организации</w:t>
      </w:r>
    </w:p>
    <w:p w:rsidR="00542548" w:rsidRDefault="00542548" w:rsidP="00542548">
      <w:pPr>
        <w:autoSpaceDE w:val="0"/>
        <w:autoSpaceDN w:val="0"/>
        <w:adjustRightInd w:val="0"/>
        <w:spacing w:line="360" w:lineRule="auto"/>
        <w:ind w:firstLine="567"/>
        <w:jc w:val="both"/>
        <w:rPr>
          <w:color w:val="000000"/>
          <w:sz w:val="28"/>
          <w:szCs w:val="28"/>
        </w:rPr>
      </w:pPr>
      <w:r>
        <w:rPr>
          <w:color w:val="000000"/>
          <w:sz w:val="28"/>
          <w:szCs w:val="28"/>
        </w:rPr>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rsidR="00542548" w:rsidRDefault="00542548" w:rsidP="00542548">
      <w:pPr>
        <w:autoSpaceDE w:val="0"/>
        <w:autoSpaceDN w:val="0"/>
        <w:adjustRightInd w:val="0"/>
        <w:spacing w:line="360" w:lineRule="auto"/>
        <w:ind w:firstLine="567"/>
        <w:jc w:val="both"/>
        <w:rPr>
          <w:color w:val="000000"/>
          <w:sz w:val="28"/>
          <w:szCs w:val="28"/>
        </w:rPr>
      </w:pPr>
      <w:proofErr w:type="gramStart"/>
      <w:r>
        <w:rPr>
          <w:color w:val="000000"/>
          <w:sz w:val="28"/>
          <w:szCs w:val="28"/>
        </w:rPr>
        <w:t xml:space="preserve">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 </w:t>
      </w:r>
      <w:proofErr w:type="gramEnd"/>
    </w:p>
    <w:p w:rsidR="00542548" w:rsidRDefault="00542548" w:rsidP="00542548">
      <w:pPr>
        <w:autoSpaceDE w:val="0"/>
        <w:autoSpaceDN w:val="0"/>
        <w:adjustRightInd w:val="0"/>
        <w:spacing w:line="360" w:lineRule="auto"/>
        <w:ind w:firstLine="567"/>
        <w:jc w:val="both"/>
        <w:rPr>
          <w:color w:val="000000"/>
          <w:sz w:val="28"/>
          <w:szCs w:val="28"/>
        </w:rPr>
      </w:pPr>
      <w:r>
        <w:rPr>
          <w:color w:val="000000"/>
          <w:sz w:val="28"/>
          <w:szCs w:val="28"/>
        </w:rPr>
        <w:t xml:space="preserve">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rsidR="00542548" w:rsidRDefault="00542548" w:rsidP="00542548">
      <w:pPr>
        <w:autoSpaceDE w:val="0"/>
        <w:autoSpaceDN w:val="0"/>
        <w:adjustRightInd w:val="0"/>
        <w:spacing w:line="360" w:lineRule="auto"/>
        <w:ind w:firstLine="567"/>
        <w:jc w:val="both"/>
        <w:rPr>
          <w:sz w:val="28"/>
          <w:szCs w:val="28"/>
          <w:lang w:eastAsia="en-US"/>
        </w:rPr>
      </w:pPr>
      <w:r>
        <w:rPr>
          <w:sz w:val="28"/>
          <w:szCs w:val="28"/>
        </w:rPr>
        <w:t>В настоящее время водопроводные сети в Васюринском сельском поселении находятся на обслуживании в МУП «Родник».</w:t>
      </w:r>
    </w:p>
    <w:p w:rsidR="00542548" w:rsidRDefault="00542548" w:rsidP="00542548">
      <w:pPr>
        <w:autoSpaceDE w:val="0"/>
        <w:autoSpaceDN w:val="0"/>
        <w:adjustRightInd w:val="0"/>
        <w:spacing w:line="360" w:lineRule="auto"/>
        <w:rPr>
          <w:sz w:val="28"/>
          <w:szCs w:val="28"/>
        </w:rPr>
      </w:pPr>
    </w:p>
    <w:p w:rsidR="00542548" w:rsidRDefault="00542548" w:rsidP="00542548">
      <w:pPr>
        <w:autoSpaceDE w:val="0"/>
        <w:autoSpaceDN w:val="0"/>
        <w:adjustRightInd w:val="0"/>
        <w:spacing w:line="360" w:lineRule="auto"/>
        <w:rPr>
          <w:sz w:val="28"/>
          <w:szCs w:val="28"/>
        </w:rPr>
      </w:pPr>
    </w:p>
    <w:p w:rsidR="00542548" w:rsidRDefault="00542548" w:rsidP="00542548">
      <w:pPr>
        <w:pStyle w:val="2"/>
        <w:spacing w:after="200"/>
        <w:jc w:val="center"/>
        <w:rPr>
          <w:rFonts w:ascii="Times New Roman" w:hAnsi="Times New Roman"/>
          <w:b w:val="0"/>
        </w:rPr>
      </w:pPr>
      <w:r>
        <w:rPr>
          <w:rFonts w:ascii="Times New Roman" w:hAnsi="Times New Roman"/>
          <w:bCs w:val="0"/>
          <w:lang w:eastAsia="ru-RU"/>
        </w:rPr>
        <w:lastRenderedPageBreak/>
        <w:t>1.4</w:t>
      </w:r>
      <w:r>
        <w:rPr>
          <w:rFonts w:ascii="Times New Roman" w:hAnsi="Times New Roman"/>
          <w:b w:val="0"/>
          <w:bCs w:val="0"/>
          <w:lang w:eastAsia="ru-RU"/>
        </w:rPr>
        <w:t>.</w:t>
      </w:r>
      <w:bookmarkStart w:id="9" w:name="_Toc388883690"/>
      <w:bookmarkStart w:id="10" w:name="_Toc380482150"/>
      <w:r>
        <w:rPr>
          <w:rStyle w:val="FontStyle157"/>
          <w:rFonts w:eastAsiaTheme="majorEastAsia"/>
        </w:rPr>
        <w:t>ПРЕДЛОЖЕНИЯ ПО СТРОИТЕЛЬСТВУ, РЕКОНСТРУКЦИИ И МОДЕРНИЗАЦИИ ОБЪЕКТОВ СИСТЕМ ВОДОСНАБЖЕНИЯ</w:t>
      </w:r>
      <w:bookmarkEnd w:id="9"/>
      <w:bookmarkEnd w:id="10"/>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1.4.1 Перечень основных мероприятий по реализации схем водоснабжения</w:t>
      </w:r>
    </w:p>
    <w:p w:rsidR="00542548" w:rsidRDefault="00542548" w:rsidP="00542548">
      <w:pPr>
        <w:shd w:val="clear" w:color="auto" w:fill="FFFFFF"/>
        <w:spacing w:line="315" w:lineRule="atLeast"/>
        <w:jc w:val="center"/>
        <w:textAlignment w:val="baseline"/>
        <w:rPr>
          <w:spacing w:val="2"/>
          <w:sz w:val="28"/>
          <w:szCs w:val="28"/>
        </w:rPr>
      </w:pPr>
      <w:r>
        <w:rPr>
          <w:spacing w:val="2"/>
          <w:sz w:val="28"/>
          <w:szCs w:val="28"/>
        </w:rPr>
        <w:t>Таблица 15  – Перечень основных мероприятий  по реализации схемы водоснабжения</w:t>
      </w:r>
    </w:p>
    <w:p w:rsidR="00542548" w:rsidRDefault="00542548" w:rsidP="00542548">
      <w:pPr>
        <w:shd w:val="clear" w:color="auto" w:fill="FFFFFF"/>
        <w:spacing w:line="315" w:lineRule="atLeast"/>
        <w:jc w:val="center"/>
        <w:textAlignment w:val="baseline"/>
        <w:rPr>
          <w:color w:val="2D2D2D"/>
          <w:spacing w:val="2"/>
          <w:sz w:val="28"/>
          <w:szCs w:val="28"/>
        </w:rPr>
      </w:pPr>
    </w:p>
    <w:tbl>
      <w:tblPr>
        <w:tblStyle w:val="affff7"/>
        <w:tblW w:w="0" w:type="auto"/>
        <w:tblLook w:val="04A0"/>
      </w:tblPr>
      <w:tblGrid>
        <w:gridCol w:w="588"/>
        <w:gridCol w:w="5616"/>
        <w:gridCol w:w="4252"/>
      </w:tblGrid>
      <w:tr w:rsidR="00542548" w:rsidTr="00542548">
        <w:trPr>
          <w:trHeight w:val="414"/>
        </w:trPr>
        <w:tc>
          <w:tcPr>
            <w:tcW w:w="588" w:type="dxa"/>
            <w:vMerge w:val="restar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tabs>
                <w:tab w:val="left" w:pos="2895"/>
              </w:tabs>
              <w:spacing w:line="360" w:lineRule="auto"/>
              <w:jc w:val="center"/>
              <w:textAlignment w:val="baseline"/>
              <w:rPr>
                <w:b/>
                <w:i/>
                <w:color w:val="000000" w:themeColor="text1"/>
                <w:spacing w:val="2"/>
              </w:rPr>
            </w:pPr>
            <w:r>
              <w:rPr>
                <w:b/>
                <w:i/>
                <w:color w:val="000000" w:themeColor="text1"/>
                <w:spacing w:val="2"/>
              </w:rPr>
              <w:t xml:space="preserve">№ </w:t>
            </w:r>
            <w:proofErr w:type="spellStart"/>
            <w:proofErr w:type="gramStart"/>
            <w:r>
              <w:rPr>
                <w:b/>
                <w:i/>
                <w:color w:val="000000" w:themeColor="text1"/>
                <w:spacing w:val="2"/>
              </w:rPr>
              <w:t>п</w:t>
            </w:r>
            <w:proofErr w:type="spellEnd"/>
            <w:proofErr w:type="gramEnd"/>
            <w:r>
              <w:rPr>
                <w:b/>
                <w:i/>
                <w:color w:val="000000" w:themeColor="text1"/>
                <w:spacing w:val="2"/>
              </w:rPr>
              <w:t>/</w:t>
            </w:r>
            <w:proofErr w:type="spellStart"/>
            <w:r>
              <w:rPr>
                <w:b/>
                <w:i/>
                <w:color w:val="000000" w:themeColor="text1"/>
                <w:spacing w:val="2"/>
              </w:rPr>
              <w:t>п</w:t>
            </w:r>
            <w:proofErr w:type="spellEnd"/>
          </w:p>
        </w:tc>
        <w:tc>
          <w:tcPr>
            <w:tcW w:w="5616" w:type="dxa"/>
            <w:vMerge w:val="restar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tabs>
                <w:tab w:val="left" w:pos="2895"/>
              </w:tabs>
              <w:spacing w:line="360" w:lineRule="auto"/>
              <w:jc w:val="center"/>
              <w:textAlignment w:val="baseline"/>
              <w:rPr>
                <w:b/>
                <w:i/>
                <w:color w:val="000000" w:themeColor="text1"/>
                <w:spacing w:val="2"/>
              </w:rPr>
            </w:pPr>
            <w:r>
              <w:rPr>
                <w:b/>
                <w:i/>
                <w:color w:val="000000" w:themeColor="text1"/>
                <w:spacing w:val="2"/>
              </w:rPr>
              <w:t>Виды работ</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tabs>
                <w:tab w:val="left" w:pos="2895"/>
              </w:tabs>
              <w:spacing w:line="360" w:lineRule="auto"/>
              <w:jc w:val="center"/>
              <w:textAlignment w:val="baseline"/>
              <w:rPr>
                <w:b/>
                <w:i/>
                <w:color w:val="000000" w:themeColor="text1"/>
                <w:spacing w:val="2"/>
              </w:rPr>
            </w:pPr>
            <w:r>
              <w:rPr>
                <w:b/>
                <w:i/>
                <w:color w:val="000000" w:themeColor="text1"/>
                <w:spacing w:val="2"/>
              </w:rPr>
              <w:t>Проектная мощность</w:t>
            </w:r>
          </w:p>
        </w:tc>
      </w:tr>
      <w:tr w:rsidR="00542548" w:rsidTr="00542548">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i/>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i/>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i/>
                <w:color w:val="000000" w:themeColor="text1"/>
                <w:spacing w:val="2"/>
              </w:rPr>
            </w:pPr>
          </w:p>
        </w:tc>
      </w:tr>
      <w:tr w:rsidR="00542548" w:rsidTr="00542548">
        <w:tc>
          <w:tcPr>
            <w:tcW w:w="58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tabs>
                <w:tab w:val="left" w:pos="2895"/>
              </w:tabs>
              <w:spacing w:line="360" w:lineRule="auto"/>
              <w:jc w:val="center"/>
              <w:textAlignment w:val="baseline"/>
              <w:rPr>
                <w:b/>
                <w:i/>
                <w:color w:val="000000" w:themeColor="text1"/>
                <w:spacing w:val="2"/>
              </w:rPr>
            </w:pPr>
            <w:r>
              <w:rPr>
                <w:b/>
                <w:i/>
                <w:color w:val="000000" w:themeColor="text1"/>
                <w:spacing w:val="2"/>
              </w:rPr>
              <w:t>1</w:t>
            </w:r>
          </w:p>
        </w:tc>
        <w:tc>
          <w:tcPr>
            <w:tcW w:w="5616"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tabs>
                <w:tab w:val="left" w:pos="2895"/>
              </w:tabs>
              <w:spacing w:line="360" w:lineRule="auto"/>
              <w:jc w:val="center"/>
              <w:textAlignment w:val="baseline"/>
              <w:rPr>
                <w:b/>
                <w:i/>
                <w:color w:val="000000" w:themeColor="text1"/>
                <w:spacing w:val="2"/>
              </w:rPr>
            </w:pPr>
            <w:r>
              <w:rPr>
                <w:b/>
                <w:i/>
                <w:color w:val="000000" w:themeColor="text1"/>
                <w:spacing w:val="2"/>
              </w:rPr>
              <w:t>2</w:t>
            </w:r>
          </w:p>
        </w:tc>
        <w:tc>
          <w:tcPr>
            <w:tcW w:w="4252"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tabs>
                <w:tab w:val="left" w:pos="2895"/>
              </w:tabs>
              <w:spacing w:line="360" w:lineRule="auto"/>
              <w:jc w:val="center"/>
              <w:textAlignment w:val="baseline"/>
              <w:rPr>
                <w:b/>
                <w:i/>
                <w:color w:val="000000" w:themeColor="text1"/>
                <w:spacing w:val="2"/>
              </w:rPr>
            </w:pPr>
            <w:r>
              <w:rPr>
                <w:b/>
                <w:i/>
                <w:color w:val="000000" w:themeColor="text1"/>
                <w:spacing w:val="2"/>
              </w:rPr>
              <w:t>3</w:t>
            </w:r>
          </w:p>
        </w:tc>
      </w:tr>
      <w:tr w:rsidR="00542548" w:rsidTr="00542548">
        <w:tc>
          <w:tcPr>
            <w:tcW w:w="104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542548" w:rsidRDefault="00542548">
            <w:pPr>
              <w:tabs>
                <w:tab w:val="left" w:pos="2895"/>
              </w:tabs>
              <w:spacing w:line="360" w:lineRule="auto"/>
              <w:jc w:val="center"/>
              <w:textAlignment w:val="baseline"/>
              <w:rPr>
                <w:b/>
                <w:i/>
                <w:color w:val="000000" w:themeColor="text1"/>
                <w:spacing w:val="2"/>
              </w:rPr>
            </w:pPr>
            <w:proofErr w:type="spellStart"/>
            <w:r>
              <w:rPr>
                <w:b/>
                <w:i/>
                <w:color w:val="000000" w:themeColor="text1"/>
                <w:spacing w:val="2"/>
              </w:rPr>
              <w:t>Васюринское</w:t>
            </w:r>
            <w:proofErr w:type="spellEnd"/>
            <w:r>
              <w:rPr>
                <w:b/>
                <w:i/>
                <w:color w:val="000000" w:themeColor="text1"/>
                <w:spacing w:val="2"/>
              </w:rPr>
              <w:t xml:space="preserve"> сельское поселение</w:t>
            </w:r>
          </w:p>
        </w:tc>
      </w:tr>
      <w:tr w:rsidR="00542548" w:rsidTr="00542548">
        <w:tc>
          <w:tcPr>
            <w:tcW w:w="5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tabs>
                <w:tab w:val="left" w:pos="2895"/>
              </w:tabs>
              <w:spacing w:line="360" w:lineRule="auto"/>
              <w:jc w:val="center"/>
              <w:textAlignment w:val="baseline"/>
              <w:rPr>
                <w:color w:val="000000" w:themeColor="text1"/>
                <w:spacing w:val="2"/>
              </w:rPr>
            </w:pPr>
            <w:r>
              <w:rPr>
                <w:color w:val="000000" w:themeColor="text1"/>
                <w:spacing w:val="2"/>
              </w:rPr>
              <w:t>1</w:t>
            </w:r>
          </w:p>
        </w:tc>
        <w:tc>
          <w:tcPr>
            <w:tcW w:w="561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Реконструкция водовода по ул. Карла Маркса (от ул</w:t>
            </w:r>
            <w:proofErr w:type="gramStart"/>
            <w:r>
              <w:t>.Л</w:t>
            </w:r>
            <w:proofErr w:type="gramEnd"/>
            <w:r>
              <w:t>уначарского до ул. Спартаковская)</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360" w:lineRule="auto"/>
              <w:jc w:val="center"/>
              <w:rPr>
                <w:lang w:eastAsia="en-US"/>
              </w:rPr>
            </w:pPr>
            <w:r>
              <w:t>2016-2021</w:t>
            </w:r>
          </w:p>
        </w:tc>
      </w:tr>
      <w:tr w:rsidR="00542548" w:rsidTr="00542548">
        <w:tc>
          <w:tcPr>
            <w:tcW w:w="5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tabs>
                <w:tab w:val="left" w:pos="2895"/>
              </w:tabs>
              <w:spacing w:line="360" w:lineRule="auto"/>
              <w:jc w:val="center"/>
              <w:textAlignment w:val="baseline"/>
              <w:rPr>
                <w:color w:val="000000" w:themeColor="text1"/>
                <w:spacing w:val="2"/>
              </w:rPr>
            </w:pPr>
            <w:r>
              <w:rPr>
                <w:color w:val="000000" w:themeColor="text1"/>
                <w:spacing w:val="2"/>
              </w:rPr>
              <w:t>2</w:t>
            </w:r>
          </w:p>
        </w:tc>
        <w:tc>
          <w:tcPr>
            <w:tcW w:w="561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Реконструкция водопровода по ул</w:t>
            </w:r>
            <w:proofErr w:type="gramStart"/>
            <w:r>
              <w:t>.Г</w:t>
            </w:r>
            <w:proofErr w:type="gramEnd"/>
            <w:r>
              <w:t xml:space="preserve">оголя( </w:t>
            </w:r>
            <w:proofErr w:type="spellStart"/>
            <w:r>
              <w:t>отул.Ивко</w:t>
            </w:r>
            <w:proofErr w:type="spellEnd"/>
            <w:r>
              <w:t xml:space="preserve"> до ул.Кропоткина)</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tabs>
                <w:tab w:val="left" w:pos="904"/>
              </w:tabs>
              <w:adjustRightInd w:val="0"/>
              <w:spacing w:after="200" w:line="360" w:lineRule="auto"/>
              <w:jc w:val="center"/>
              <w:rPr>
                <w:lang w:eastAsia="en-US"/>
              </w:rPr>
            </w:pPr>
            <w:r>
              <w:t>2016-2021</w:t>
            </w:r>
          </w:p>
        </w:tc>
      </w:tr>
      <w:tr w:rsidR="00542548" w:rsidTr="00542548">
        <w:tc>
          <w:tcPr>
            <w:tcW w:w="5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tabs>
                <w:tab w:val="left" w:pos="2895"/>
              </w:tabs>
              <w:spacing w:line="360" w:lineRule="auto"/>
              <w:jc w:val="center"/>
              <w:textAlignment w:val="baseline"/>
              <w:rPr>
                <w:color w:val="000000" w:themeColor="text1"/>
                <w:spacing w:val="2"/>
              </w:rPr>
            </w:pPr>
            <w:r>
              <w:rPr>
                <w:color w:val="000000" w:themeColor="text1"/>
                <w:spacing w:val="2"/>
              </w:rPr>
              <w:t>3</w:t>
            </w:r>
          </w:p>
        </w:tc>
        <w:tc>
          <w:tcPr>
            <w:tcW w:w="561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Реконструкция водопровода по ул</w:t>
            </w:r>
            <w:proofErr w:type="gramStart"/>
            <w:r>
              <w:t>.У</w:t>
            </w:r>
            <w:proofErr w:type="gramEnd"/>
            <w:r>
              <w:t>льяновская (от ул.Луначарского до ул.Интернациональной)</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360" w:lineRule="auto"/>
              <w:jc w:val="center"/>
              <w:rPr>
                <w:lang w:eastAsia="en-US"/>
              </w:rPr>
            </w:pPr>
            <w:r>
              <w:t>2016-2021</w:t>
            </w:r>
          </w:p>
        </w:tc>
      </w:tr>
      <w:tr w:rsidR="00542548" w:rsidTr="00542548">
        <w:tc>
          <w:tcPr>
            <w:tcW w:w="5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tabs>
                <w:tab w:val="left" w:pos="2895"/>
              </w:tabs>
              <w:spacing w:line="360" w:lineRule="auto"/>
              <w:jc w:val="center"/>
              <w:textAlignment w:val="baseline"/>
              <w:rPr>
                <w:color w:val="000000" w:themeColor="text1"/>
                <w:spacing w:val="2"/>
              </w:rPr>
            </w:pPr>
            <w:r>
              <w:rPr>
                <w:color w:val="000000" w:themeColor="text1"/>
                <w:spacing w:val="2"/>
              </w:rPr>
              <w:t>4</w:t>
            </w:r>
          </w:p>
        </w:tc>
        <w:tc>
          <w:tcPr>
            <w:tcW w:w="561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 xml:space="preserve">Реконструкция водопровода по </w:t>
            </w:r>
            <w:proofErr w:type="spellStart"/>
            <w:r>
              <w:t>ул</w:t>
            </w:r>
            <w:proofErr w:type="gramStart"/>
            <w:r>
              <w:t>.Р</w:t>
            </w:r>
            <w:proofErr w:type="gramEnd"/>
            <w:r>
              <w:t>едутской</w:t>
            </w:r>
            <w:proofErr w:type="spellEnd"/>
            <w:r>
              <w:t>( от ул.Садовая до ул. Ульяновская)</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360" w:lineRule="auto"/>
              <w:jc w:val="center"/>
              <w:rPr>
                <w:lang w:eastAsia="en-US"/>
              </w:rPr>
            </w:pPr>
            <w:r>
              <w:t>2016-2021</w:t>
            </w:r>
          </w:p>
        </w:tc>
      </w:tr>
      <w:tr w:rsidR="00542548" w:rsidTr="00542548">
        <w:tc>
          <w:tcPr>
            <w:tcW w:w="5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tabs>
                <w:tab w:val="left" w:pos="2895"/>
              </w:tabs>
              <w:spacing w:line="360" w:lineRule="auto"/>
              <w:jc w:val="center"/>
              <w:textAlignment w:val="baseline"/>
              <w:rPr>
                <w:color w:val="000000" w:themeColor="text1"/>
                <w:spacing w:val="2"/>
              </w:rPr>
            </w:pPr>
            <w:r>
              <w:rPr>
                <w:color w:val="000000" w:themeColor="text1"/>
                <w:spacing w:val="2"/>
              </w:rPr>
              <w:t>5</w:t>
            </w:r>
          </w:p>
        </w:tc>
        <w:tc>
          <w:tcPr>
            <w:tcW w:w="561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Реконструкция водопровода по ул. Кирпичная (от ул</w:t>
            </w:r>
            <w:proofErr w:type="gramStart"/>
            <w:r>
              <w:t>.К</w:t>
            </w:r>
            <w:proofErr w:type="gramEnd"/>
            <w:r>
              <w:t>расноармейская  до ул. Степная)</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360" w:lineRule="auto"/>
              <w:jc w:val="center"/>
              <w:rPr>
                <w:lang w:eastAsia="en-US"/>
              </w:rPr>
            </w:pPr>
            <w:r>
              <w:t>2016-2021</w:t>
            </w:r>
          </w:p>
        </w:tc>
      </w:tr>
      <w:tr w:rsidR="00542548" w:rsidTr="00542548">
        <w:tc>
          <w:tcPr>
            <w:tcW w:w="5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tabs>
                <w:tab w:val="left" w:pos="2895"/>
              </w:tabs>
              <w:spacing w:line="360" w:lineRule="auto"/>
              <w:jc w:val="center"/>
              <w:textAlignment w:val="baseline"/>
              <w:rPr>
                <w:color w:val="000000" w:themeColor="text1"/>
                <w:spacing w:val="2"/>
              </w:rPr>
            </w:pPr>
            <w:r>
              <w:rPr>
                <w:color w:val="000000" w:themeColor="text1"/>
                <w:spacing w:val="2"/>
              </w:rPr>
              <w:t>6</w:t>
            </w:r>
          </w:p>
        </w:tc>
        <w:tc>
          <w:tcPr>
            <w:tcW w:w="561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 xml:space="preserve">Реконструкция водопровода по ул. Калинина (от ул. Восточная до </w:t>
            </w:r>
            <w:proofErr w:type="spellStart"/>
            <w:r>
              <w:t>ул</w:t>
            </w:r>
            <w:proofErr w:type="gramStart"/>
            <w:r>
              <w:t>.И</w:t>
            </w:r>
            <w:proofErr w:type="gramEnd"/>
            <w:r>
              <w:t>вко</w:t>
            </w:r>
            <w:proofErr w:type="spellEnd"/>
            <w:r>
              <w:t>)</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360" w:lineRule="auto"/>
              <w:jc w:val="center"/>
              <w:rPr>
                <w:lang w:eastAsia="en-US"/>
              </w:rPr>
            </w:pPr>
            <w:r>
              <w:t>2016-2021</w:t>
            </w:r>
          </w:p>
        </w:tc>
      </w:tr>
      <w:tr w:rsidR="00542548" w:rsidTr="00542548">
        <w:tc>
          <w:tcPr>
            <w:tcW w:w="5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tabs>
                <w:tab w:val="left" w:pos="2895"/>
              </w:tabs>
              <w:spacing w:line="360" w:lineRule="auto"/>
              <w:jc w:val="center"/>
              <w:textAlignment w:val="baseline"/>
              <w:rPr>
                <w:color w:val="000000" w:themeColor="text1"/>
                <w:spacing w:val="2"/>
              </w:rPr>
            </w:pPr>
            <w:r>
              <w:rPr>
                <w:color w:val="000000" w:themeColor="text1"/>
                <w:spacing w:val="2"/>
              </w:rPr>
              <w:t>7</w:t>
            </w:r>
          </w:p>
        </w:tc>
        <w:tc>
          <w:tcPr>
            <w:tcW w:w="561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 xml:space="preserve">Реконструкция водопровода по ул. Калинина </w:t>
            </w:r>
            <w:proofErr w:type="gramStart"/>
            <w:r>
              <w:t xml:space="preserve">( </w:t>
            </w:r>
            <w:proofErr w:type="gramEnd"/>
            <w:r>
              <w:t xml:space="preserve">от ул. </w:t>
            </w:r>
            <w:proofErr w:type="spellStart"/>
            <w:r>
              <w:t>Ивко</w:t>
            </w:r>
            <w:proofErr w:type="spellEnd"/>
            <w:r>
              <w:t xml:space="preserve"> до ул. Р. Люксембург)</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360" w:lineRule="auto"/>
              <w:jc w:val="center"/>
              <w:rPr>
                <w:lang w:eastAsia="en-US"/>
              </w:rPr>
            </w:pPr>
            <w:r>
              <w:t>2016-2021</w:t>
            </w:r>
          </w:p>
        </w:tc>
      </w:tr>
      <w:tr w:rsidR="00542548" w:rsidTr="00542548">
        <w:tc>
          <w:tcPr>
            <w:tcW w:w="5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tabs>
                <w:tab w:val="left" w:pos="2895"/>
              </w:tabs>
              <w:spacing w:line="360" w:lineRule="auto"/>
              <w:jc w:val="center"/>
              <w:textAlignment w:val="baseline"/>
              <w:rPr>
                <w:color w:val="000000" w:themeColor="text1"/>
                <w:spacing w:val="2"/>
              </w:rPr>
            </w:pPr>
            <w:r>
              <w:rPr>
                <w:color w:val="000000" w:themeColor="text1"/>
                <w:spacing w:val="2"/>
              </w:rPr>
              <w:t>8</w:t>
            </w:r>
          </w:p>
        </w:tc>
        <w:tc>
          <w:tcPr>
            <w:tcW w:w="561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 xml:space="preserve">Реконструкция водопровода по ул. Гоголя ( от ул. </w:t>
            </w:r>
            <w:proofErr w:type="spellStart"/>
            <w:r>
              <w:t>Ивко</w:t>
            </w:r>
            <w:proofErr w:type="spellEnd"/>
            <w:r>
              <w:t xml:space="preserve"> до ул</w:t>
            </w:r>
            <w:proofErr w:type="gramStart"/>
            <w:r>
              <w:t>.Н</w:t>
            </w:r>
            <w:proofErr w:type="gramEnd"/>
            <w:r>
              <w:t>абережная)</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360" w:lineRule="auto"/>
              <w:jc w:val="center"/>
              <w:rPr>
                <w:lang w:eastAsia="en-US"/>
              </w:rPr>
            </w:pPr>
            <w:r>
              <w:t>2016-2021</w:t>
            </w:r>
          </w:p>
        </w:tc>
      </w:tr>
      <w:tr w:rsidR="00542548" w:rsidTr="00542548">
        <w:tc>
          <w:tcPr>
            <w:tcW w:w="5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tabs>
                <w:tab w:val="left" w:pos="2895"/>
              </w:tabs>
              <w:spacing w:line="360" w:lineRule="auto"/>
              <w:jc w:val="center"/>
              <w:textAlignment w:val="baseline"/>
              <w:rPr>
                <w:color w:val="000000" w:themeColor="text1"/>
                <w:spacing w:val="2"/>
              </w:rPr>
            </w:pPr>
            <w:r>
              <w:rPr>
                <w:color w:val="000000" w:themeColor="text1"/>
                <w:spacing w:val="2"/>
              </w:rPr>
              <w:t>9</w:t>
            </w:r>
          </w:p>
        </w:tc>
        <w:tc>
          <w:tcPr>
            <w:tcW w:w="561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Реконструкция водопровода по ул. Ленина (от ул</w:t>
            </w:r>
            <w:proofErr w:type="gramStart"/>
            <w:r>
              <w:t>.О</w:t>
            </w:r>
            <w:proofErr w:type="gramEnd"/>
            <w:r>
              <w:t>ктябрьская до ул. Чапаева)</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360" w:lineRule="auto"/>
              <w:jc w:val="center"/>
              <w:rPr>
                <w:lang w:eastAsia="en-US"/>
              </w:rPr>
            </w:pPr>
            <w:r>
              <w:t>2016-2021</w:t>
            </w:r>
          </w:p>
        </w:tc>
      </w:tr>
      <w:tr w:rsidR="00542548" w:rsidTr="00542548">
        <w:tc>
          <w:tcPr>
            <w:tcW w:w="5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tabs>
                <w:tab w:val="left" w:pos="2895"/>
              </w:tabs>
              <w:spacing w:line="360" w:lineRule="auto"/>
              <w:jc w:val="center"/>
              <w:textAlignment w:val="baseline"/>
              <w:rPr>
                <w:color w:val="000000" w:themeColor="text1"/>
                <w:spacing w:val="2"/>
              </w:rPr>
            </w:pPr>
            <w:r>
              <w:rPr>
                <w:color w:val="000000" w:themeColor="text1"/>
                <w:spacing w:val="2"/>
              </w:rPr>
              <w:t>10</w:t>
            </w:r>
          </w:p>
        </w:tc>
        <w:tc>
          <w:tcPr>
            <w:tcW w:w="561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Реконструкция водопровода по ул</w:t>
            </w:r>
            <w:proofErr w:type="gramStart"/>
            <w:r>
              <w:t>.Ж</w:t>
            </w:r>
            <w:proofErr w:type="gramEnd"/>
            <w:r>
              <w:t>елезнодорожная  (от пер. Северный до ул. Р.Люксембург)</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360" w:lineRule="auto"/>
              <w:jc w:val="center"/>
              <w:rPr>
                <w:lang w:eastAsia="en-US"/>
              </w:rPr>
            </w:pPr>
            <w:r>
              <w:t>2016-2021</w:t>
            </w:r>
          </w:p>
        </w:tc>
      </w:tr>
      <w:tr w:rsidR="00542548" w:rsidTr="00542548">
        <w:tc>
          <w:tcPr>
            <w:tcW w:w="5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tabs>
                <w:tab w:val="left" w:pos="2895"/>
              </w:tabs>
              <w:spacing w:line="360" w:lineRule="auto"/>
              <w:jc w:val="center"/>
              <w:textAlignment w:val="baseline"/>
              <w:rPr>
                <w:color w:val="000000" w:themeColor="text1"/>
                <w:spacing w:val="2"/>
              </w:rPr>
            </w:pPr>
            <w:r>
              <w:rPr>
                <w:color w:val="000000" w:themeColor="text1"/>
                <w:spacing w:val="2"/>
              </w:rPr>
              <w:t>11</w:t>
            </w:r>
          </w:p>
        </w:tc>
        <w:tc>
          <w:tcPr>
            <w:tcW w:w="561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Реконструкция водопровода по ул</w:t>
            </w:r>
            <w:proofErr w:type="gramStart"/>
            <w:r>
              <w:t>.Ж</w:t>
            </w:r>
            <w:proofErr w:type="gramEnd"/>
            <w:r>
              <w:t xml:space="preserve">елезнодорожная  (от ул. Пролетарская до ул. </w:t>
            </w:r>
            <w:r>
              <w:lastRenderedPageBreak/>
              <w:t>Чапаева)</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360" w:lineRule="auto"/>
              <w:jc w:val="center"/>
              <w:rPr>
                <w:lang w:eastAsia="en-US"/>
              </w:rPr>
            </w:pPr>
            <w:r>
              <w:lastRenderedPageBreak/>
              <w:t>2016-2021</w:t>
            </w:r>
          </w:p>
        </w:tc>
      </w:tr>
    </w:tbl>
    <w:p w:rsidR="00542548" w:rsidRDefault="00542548" w:rsidP="00542548">
      <w:pPr>
        <w:autoSpaceDE w:val="0"/>
        <w:autoSpaceDN w:val="0"/>
        <w:adjustRightInd w:val="0"/>
        <w:spacing w:before="240" w:line="360" w:lineRule="auto"/>
        <w:jc w:val="center"/>
        <w:rPr>
          <w:rFonts w:eastAsia="Calibri"/>
          <w:b/>
          <w:bCs/>
          <w:i/>
          <w:sz w:val="28"/>
          <w:szCs w:val="28"/>
        </w:rPr>
      </w:pPr>
      <w:r>
        <w:rPr>
          <w:b/>
          <w:bCs/>
          <w:i/>
          <w:sz w:val="28"/>
          <w:szCs w:val="28"/>
        </w:rPr>
        <w:lastRenderedPageBreak/>
        <w:t>1.4.2 Сведения о вновь строящихся, реконструируемых и предлагаемых к выводу из эксплуатации объектах водоснабжения</w:t>
      </w:r>
    </w:p>
    <w:p w:rsidR="00542548" w:rsidRDefault="00542548" w:rsidP="00542548">
      <w:pPr>
        <w:shd w:val="clear" w:color="auto" w:fill="FFFFFF"/>
        <w:spacing w:line="360" w:lineRule="auto"/>
        <w:ind w:firstLine="708"/>
        <w:jc w:val="both"/>
        <w:textAlignment w:val="baseline"/>
        <w:rPr>
          <w:i/>
          <w:color w:val="000000" w:themeColor="text1"/>
          <w:spacing w:val="2"/>
          <w:sz w:val="28"/>
          <w:szCs w:val="28"/>
        </w:rPr>
      </w:pPr>
      <w:r>
        <w:rPr>
          <w:color w:val="000000" w:themeColor="text1"/>
          <w:spacing w:val="2"/>
          <w:sz w:val="28"/>
          <w:szCs w:val="28"/>
        </w:rPr>
        <w:t xml:space="preserve">Целью всех мероприятий по новому строительству, реконструкции и модернизации объектов систем водоснабжения является бесперебойное снабжение сельского поселения питьевой водой, отвечающей требованиям новых нормативов качества, повышение энергетической эффективности оборудования. </w:t>
      </w:r>
      <w:r>
        <w:rPr>
          <w:color w:val="000000" w:themeColor="text1"/>
          <w:spacing w:val="2"/>
          <w:sz w:val="28"/>
          <w:szCs w:val="28"/>
        </w:rPr>
        <w:br/>
        <w:t>     В данном разделе отражены основные объекты, предусмотренные во втором сценарии развития централизованной системы питьевого водоснабжения.</w:t>
      </w:r>
      <w:r>
        <w:rPr>
          <w:color w:val="000000" w:themeColor="text1"/>
          <w:spacing w:val="2"/>
          <w:sz w:val="28"/>
          <w:szCs w:val="28"/>
        </w:rPr>
        <w:br/>
      </w:r>
      <w:r>
        <w:rPr>
          <w:b/>
          <w:bCs/>
          <w:i/>
          <w:color w:val="000000" w:themeColor="text1"/>
          <w:spacing w:val="2"/>
          <w:sz w:val="28"/>
          <w:szCs w:val="28"/>
        </w:rPr>
        <w:t>1)  Сведения об объектах, предлагаемых к новому строительству:</w:t>
      </w:r>
    </w:p>
    <w:p w:rsidR="00542548" w:rsidRDefault="00542548" w:rsidP="00542548">
      <w:pPr>
        <w:shd w:val="clear" w:color="auto" w:fill="FFFFFF"/>
        <w:spacing w:line="360" w:lineRule="auto"/>
        <w:ind w:firstLine="708"/>
        <w:jc w:val="both"/>
        <w:textAlignment w:val="baseline"/>
        <w:rPr>
          <w:color w:val="000000" w:themeColor="text1"/>
          <w:spacing w:val="2"/>
          <w:sz w:val="28"/>
          <w:szCs w:val="28"/>
        </w:rPr>
      </w:pPr>
      <w:r>
        <w:rPr>
          <w:color w:val="000000" w:themeColor="text1"/>
          <w:spacing w:val="2"/>
          <w:sz w:val="28"/>
          <w:szCs w:val="28"/>
        </w:rPr>
        <w:t>В Васюринском сельском поселении строительство новых объектов системы водоснабжения не планируется.</w:t>
      </w:r>
    </w:p>
    <w:p w:rsidR="00542548" w:rsidRDefault="00542548" w:rsidP="00542548">
      <w:pPr>
        <w:shd w:val="clear" w:color="auto" w:fill="FFFFFF"/>
        <w:spacing w:line="360" w:lineRule="auto"/>
        <w:ind w:firstLine="708"/>
        <w:jc w:val="both"/>
        <w:textAlignment w:val="baseline"/>
        <w:rPr>
          <w:i/>
          <w:color w:val="000000" w:themeColor="text1"/>
          <w:spacing w:val="2"/>
          <w:sz w:val="28"/>
          <w:szCs w:val="28"/>
        </w:rPr>
      </w:pPr>
      <w:r>
        <w:rPr>
          <w:b/>
          <w:bCs/>
          <w:i/>
          <w:color w:val="000000" w:themeColor="text1"/>
          <w:spacing w:val="2"/>
          <w:sz w:val="28"/>
          <w:szCs w:val="28"/>
        </w:rPr>
        <w:t>2) Сведения о действующих объектах, предлагаемых к реконструкции (техническому перевооружению).</w:t>
      </w:r>
    </w:p>
    <w:p w:rsidR="00542548" w:rsidRDefault="00542548" w:rsidP="00542548">
      <w:pPr>
        <w:shd w:val="clear" w:color="auto" w:fill="FFFFFF"/>
        <w:spacing w:line="360" w:lineRule="auto"/>
        <w:ind w:firstLine="708"/>
        <w:jc w:val="both"/>
        <w:textAlignment w:val="baseline"/>
        <w:rPr>
          <w:color w:val="000000" w:themeColor="text1"/>
          <w:spacing w:val="2"/>
          <w:sz w:val="28"/>
          <w:szCs w:val="28"/>
        </w:rPr>
      </w:pPr>
      <w:r>
        <w:rPr>
          <w:color w:val="000000" w:themeColor="text1"/>
          <w:spacing w:val="2"/>
          <w:sz w:val="28"/>
          <w:szCs w:val="28"/>
        </w:rPr>
        <w:t xml:space="preserve">На территории ст. </w:t>
      </w:r>
      <w:proofErr w:type="spellStart"/>
      <w:r>
        <w:rPr>
          <w:color w:val="000000" w:themeColor="text1"/>
          <w:spacing w:val="2"/>
          <w:sz w:val="28"/>
          <w:szCs w:val="28"/>
        </w:rPr>
        <w:t>Васюринская</w:t>
      </w:r>
      <w:proofErr w:type="spellEnd"/>
      <w:r>
        <w:rPr>
          <w:color w:val="000000" w:themeColor="text1"/>
          <w:spacing w:val="2"/>
          <w:sz w:val="28"/>
          <w:szCs w:val="28"/>
        </w:rPr>
        <w:t xml:space="preserve">  планируется реконструкция водопроводной сети, протяженностью 29,48 км. При замене водопроводной сети необходимо ссылаться на гидравлический расчет, для определения диаметра трубопровода по пропускной способности.</w:t>
      </w:r>
    </w:p>
    <w:p w:rsidR="00542548" w:rsidRDefault="00542548" w:rsidP="00542548">
      <w:pPr>
        <w:shd w:val="clear" w:color="auto" w:fill="FFFFFF"/>
        <w:spacing w:line="360" w:lineRule="auto"/>
        <w:jc w:val="both"/>
        <w:textAlignment w:val="baseline"/>
        <w:rPr>
          <w:b/>
          <w:bCs/>
          <w:i/>
          <w:color w:val="000000" w:themeColor="text1"/>
          <w:spacing w:val="2"/>
          <w:sz w:val="28"/>
          <w:szCs w:val="28"/>
        </w:rPr>
      </w:pPr>
      <w:r>
        <w:rPr>
          <w:b/>
          <w:bCs/>
          <w:i/>
          <w:color w:val="000000" w:themeColor="text1"/>
          <w:spacing w:val="2"/>
          <w:sz w:val="28"/>
          <w:szCs w:val="28"/>
        </w:rPr>
        <w:t>3)  Сведения об объектах водоснабжения, предлагаемых к выводу из эксплуатации.</w:t>
      </w:r>
    </w:p>
    <w:p w:rsidR="00542548" w:rsidRDefault="00542548" w:rsidP="00542548">
      <w:pPr>
        <w:shd w:val="clear" w:color="auto" w:fill="FFFFFF"/>
        <w:spacing w:line="360" w:lineRule="auto"/>
        <w:ind w:firstLine="708"/>
        <w:jc w:val="both"/>
        <w:textAlignment w:val="baseline"/>
        <w:rPr>
          <w:color w:val="000000" w:themeColor="text1"/>
          <w:spacing w:val="2"/>
          <w:sz w:val="28"/>
          <w:szCs w:val="28"/>
        </w:rPr>
      </w:pPr>
      <w:proofErr w:type="gramStart"/>
      <w:r>
        <w:rPr>
          <w:color w:val="000000" w:themeColor="text1"/>
          <w:spacing w:val="2"/>
          <w:sz w:val="28"/>
          <w:szCs w:val="28"/>
        </w:rPr>
        <w:t>Объекты</w:t>
      </w:r>
      <w:proofErr w:type="gramEnd"/>
      <w:r>
        <w:rPr>
          <w:color w:val="000000" w:themeColor="text1"/>
          <w:spacing w:val="2"/>
          <w:sz w:val="28"/>
          <w:szCs w:val="28"/>
        </w:rPr>
        <w:t xml:space="preserve"> предлагаемые к выводу из эксплуатации отсутствуют.</w:t>
      </w:r>
    </w:p>
    <w:p w:rsidR="00542548" w:rsidRDefault="00542548" w:rsidP="00542548">
      <w:pPr>
        <w:autoSpaceDE w:val="0"/>
        <w:autoSpaceDN w:val="0"/>
        <w:adjustRightInd w:val="0"/>
        <w:spacing w:before="240" w:line="360" w:lineRule="auto"/>
        <w:jc w:val="center"/>
        <w:rPr>
          <w:rFonts w:eastAsia="Calibri"/>
          <w:b/>
          <w:bCs/>
          <w:i/>
          <w:sz w:val="28"/>
          <w:szCs w:val="28"/>
        </w:rPr>
      </w:pPr>
      <w:r>
        <w:rPr>
          <w:b/>
          <w:bCs/>
          <w:i/>
          <w:sz w:val="28"/>
          <w:szCs w:val="28"/>
        </w:rPr>
        <w:t>1.4.3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p w:rsidR="00542548" w:rsidRDefault="00542548" w:rsidP="00542548">
      <w:pPr>
        <w:autoSpaceDE w:val="0"/>
        <w:autoSpaceDN w:val="0"/>
        <w:adjustRightInd w:val="0"/>
        <w:spacing w:line="360" w:lineRule="auto"/>
        <w:ind w:firstLine="567"/>
        <w:jc w:val="both"/>
        <w:rPr>
          <w:bCs/>
          <w:sz w:val="28"/>
          <w:szCs w:val="28"/>
        </w:rPr>
      </w:pPr>
      <w:r>
        <w:rPr>
          <w:bCs/>
          <w:sz w:val="28"/>
          <w:szCs w:val="28"/>
        </w:rPr>
        <w:t xml:space="preserve">В границах Васюринского сельского поселения водоснабжение осуществляет организация </w:t>
      </w:r>
      <w:r>
        <w:rPr>
          <w:sz w:val="28"/>
          <w:szCs w:val="28"/>
        </w:rPr>
        <w:t>МУП «Родник»</w:t>
      </w:r>
      <w:proofErr w:type="gramStart"/>
      <w:r>
        <w:rPr>
          <w:sz w:val="28"/>
          <w:szCs w:val="28"/>
        </w:rPr>
        <w:t>.</w:t>
      </w:r>
      <w:r>
        <w:rPr>
          <w:bCs/>
          <w:sz w:val="28"/>
          <w:szCs w:val="28"/>
        </w:rPr>
        <w:t>С</w:t>
      </w:r>
      <w:proofErr w:type="gramEnd"/>
      <w:r>
        <w:rPr>
          <w:bCs/>
          <w:sz w:val="28"/>
          <w:szCs w:val="28"/>
        </w:rPr>
        <w:t xml:space="preserve">истемы диспетчеризации, телемеханизации и управления режимами водоснабжения в целом находятся на низком уровне. </w:t>
      </w:r>
      <w:r>
        <w:rPr>
          <w:bCs/>
          <w:sz w:val="28"/>
          <w:szCs w:val="28"/>
        </w:rPr>
        <w:lastRenderedPageBreak/>
        <w:t>Управление осуществляется непосредственно на объектах (отсутствует возможность удаленного управления). Средства телемеханизации отсутствуют. На некоторых объектах дежурит сменный персонал. Режим работы систем</w:t>
      </w:r>
      <w:proofErr w:type="gramStart"/>
      <w:r>
        <w:rPr>
          <w:bCs/>
          <w:sz w:val="28"/>
          <w:szCs w:val="28"/>
        </w:rPr>
        <w:t>ы-</w:t>
      </w:r>
      <w:proofErr w:type="gramEnd"/>
      <w:r>
        <w:rPr>
          <w:bCs/>
          <w:sz w:val="28"/>
          <w:szCs w:val="28"/>
        </w:rPr>
        <w:t xml:space="preserve"> свободный (регулирование системы не осуществляется).</w:t>
      </w:r>
    </w:p>
    <w:p w:rsidR="00542548" w:rsidRDefault="00542548" w:rsidP="00542548">
      <w:pPr>
        <w:autoSpaceDE w:val="0"/>
        <w:autoSpaceDN w:val="0"/>
        <w:adjustRightInd w:val="0"/>
        <w:spacing w:line="360" w:lineRule="auto"/>
        <w:ind w:firstLine="567"/>
        <w:jc w:val="both"/>
        <w:rPr>
          <w:bCs/>
          <w:sz w:val="28"/>
          <w:szCs w:val="28"/>
        </w:rPr>
      </w:pPr>
      <w:r>
        <w:rPr>
          <w:bCs/>
          <w:sz w:val="28"/>
          <w:szCs w:val="28"/>
        </w:rPr>
        <w:t xml:space="preserve">Планы по модернизации системы диспетчеризации телемеханизации и систем управления режимами водоснабжения на объектах водоснабжения в </w:t>
      </w:r>
      <w:r>
        <w:rPr>
          <w:sz w:val="28"/>
          <w:szCs w:val="28"/>
        </w:rPr>
        <w:t xml:space="preserve">МУП «Родник» </w:t>
      </w:r>
      <w:r>
        <w:rPr>
          <w:bCs/>
          <w:sz w:val="28"/>
          <w:szCs w:val="28"/>
        </w:rPr>
        <w:t>отсутствуют.</w:t>
      </w: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1.4.4 Сведения об оснащенности зданий, строений, сооружений приборами учета и их применении при осуществлении расчетов за потребленную воду</w:t>
      </w:r>
    </w:p>
    <w:p w:rsidR="00542548" w:rsidRDefault="00542548" w:rsidP="00542548">
      <w:pPr>
        <w:autoSpaceDE w:val="0"/>
        <w:autoSpaceDN w:val="0"/>
        <w:adjustRightInd w:val="0"/>
        <w:spacing w:line="360" w:lineRule="auto"/>
        <w:ind w:firstLine="567"/>
        <w:jc w:val="both"/>
        <w:rPr>
          <w:bCs/>
          <w:sz w:val="28"/>
          <w:szCs w:val="28"/>
        </w:rPr>
      </w:pPr>
      <w:r>
        <w:rPr>
          <w:bCs/>
          <w:sz w:val="28"/>
          <w:szCs w:val="28"/>
        </w:rPr>
        <w:t xml:space="preserve">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№261-ФЗ) для </w:t>
      </w:r>
      <w:proofErr w:type="spellStart"/>
      <w:r>
        <w:rPr>
          <w:bCs/>
          <w:sz w:val="28"/>
          <w:szCs w:val="28"/>
        </w:rPr>
        <w:t>ресурсоснабжающих</w:t>
      </w:r>
      <w:proofErr w:type="spellEnd"/>
      <w:r>
        <w:rPr>
          <w:bCs/>
          <w:sz w:val="28"/>
          <w:szCs w:val="28"/>
        </w:rPr>
        <w:t xml:space="preserve"> организаций установлена обязанность выполнения работ по установке приборов учета в случае обращения к ним лиц, которые согласно закону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07.04.2010 №149 и вступил в силу с 18 июля 2010 г. </w:t>
      </w:r>
    </w:p>
    <w:p w:rsidR="00542548" w:rsidRDefault="00542548" w:rsidP="00542548">
      <w:pPr>
        <w:autoSpaceDE w:val="0"/>
        <w:autoSpaceDN w:val="0"/>
        <w:adjustRightInd w:val="0"/>
        <w:spacing w:line="360" w:lineRule="auto"/>
        <w:ind w:firstLine="567"/>
        <w:jc w:val="both"/>
        <w:rPr>
          <w:bCs/>
          <w:sz w:val="28"/>
          <w:szCs w:val="28"/>
        </w:rPr>
      </w:pPr>
      <w:r>
        <w:rPr>
          <w:bCs/>
          <w:sz w:val="28"/>
          <w:szCs w:val="28"/>
        </w:rPr>
        <w:t>Данные по оснащению коммерческими приборами учета на данный момент не предоставлены.</w:t>
      </w:r>
    </w:p>
    <w:p w:rsidR="00542548" w:rsidRDefault="00542548" w:rsidP="00542548">
      <w:pPr>
        <w:autoSpaceDE w:val="0"/>
        <w:autoSpaceDN w:val="0"/>
        <w:adjustRightInd w:val="0"/>
        <w:spacing w:line="360" w:lineRule="auto"/>
        <w:ind w:firstLine="567"/>
        <w:jc w:val="both"/>
        <w:rPr>
          <w:bCs/>
          <w:sz w:val="28"/>
          <w:szCs w:val="28"/>
        </w:rPr>
      </w:pPr>
      <w:r>
        <w:rPr>
          <w:bCs/>
          <w:sz w:val="28"/>
          <w:szCs w:val="28"/>
        </w:rPr>
        <w:t xml:space="preserve">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 </w:t>
      </w:r>
    </w:p>
    <w:p w:rsidR="00542548" w:rsidRDefault="00542548" w:rsidP="00542548">
      <w:pPr>
        <w:pStyle w:val="affa"/>
        <w:autoSpaceDE w:val="0"/>
        <w:autoSpaceDN w:val="0"/>
        <w:adjustRightInd w:val="0"/>
        <w:spacing w:before="240" w:line="360" w:lineRule="auto"/>
        <w:ind w:left="0"/>
        <w:jc w:val="center"/>
        <w:rPr>
          <w:rFonts w:ascii="Times New Roman" w:hAnsi="Times New Roman"/>
          <w:b/>
          <w:bCs/>
          <w:i/>
          <w:sz w:val="28"/>
          <w:szCs w:val="28"/>
          <w:lang w:eastAsia="ru-RU"/>
        </w:rPr>
      </w:pPr>
      <w:r>
        <w:rPr>
          <w:rFonts w:ascii="Times New Roman" w:hAnsi="Times New Roman"/>
          <w:b/>
          <w:bCs/>
          <w:i/>
          <w:sz w:val="28"/>
          <w:szCs w:val="28"/>
          <w:lang w:eastAsia="ru-RU"/>
        </w:rPr>
        <w:t>1.4.5 Описание вариантов маршрутов прохождения трубопроводов по территории поселения</w:t>
      </w:r>
    </w:p>
    <w:p w:rsidR="00542548" w:rsidRDefault="00542548" w:rsidP="00542548">
      <w:pPr>
        <w:spacing w:line="360" w:lineRule="auto"/>
        <w:ind w:firstLine="708"/>
        <w:rPr>
          <w:sz w:val="28"/>
          <w:szCs w:val="28"/>
          <w:lang w:eastAsia="en-US"/>
        </w:rPr>
      </w:pPr>
      <w:r>
        <w:rPr>
          <w:sz w:val="28"/>
          <w:szCs w:val="28"/>
        </w:rPr>
        <w:lastRenderedPageBreak/>
        <w:t>Схема сетей водоснабжения Васюринского сельского поселения прилагается в электронном варианте.  На данный момент существующие маршруты прохождения трубопроводов (трасс) по территории сельского поселения остаются без изменений.</w:t>
      </w: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1.4.6 Рекомендации о месте размещения насосных станций и водонапорных башен</w:t>
      </w:r>
    </w:p>
    <w:p w:rsidR="00542548" w:rsidRDefault="00542548" w:rsidP="00542548">
      <w:pPr>
        <w:autoSpaceDE w:val="0"/>
        <w:autoSpaceDN w:val="0"/>
        <w:adjustRightInd w:val="0"/>
        <w:spacing w:line="360" w:lineRule="auto"/>
        <w:ind w:firstLine="567"/>
        <w:jc w:val="both"/>
        <w:rPr>
          <w:sz w:val="28"/>
          <w:szCs w:val="28"/>
          <w:lang w:eastAsia="en-US"/>
        </w:rPr>
      </w:pPr>
      <w:r>
        <w:rPr>
          <w:sz w:val="28"/>
          <w:szCs w:val="28"/>
        </w:rPr>
        <w:t xml:space="preserve">Строительство новых насосных станций и водонапорных башен не планируется. Рекомендуется реконструкция уже </w:t>
      </w:r>
      <w:proofErr w:type="gramStart"/>
      <w:r>
        <w:rPr>
          <w:sz w:val="28"/>
          <w:szCs w:val="28"/>
        </w:rPr>
        <w:t>имеющихся</w:t>
      </w:r>
      <w:proofErr w:type="gramEnd"/>
      <w:r>
        <w:rPr>
          <w:sz w:val="28"/>
          <w:szCs w:val="28"/>
        </w:rPr>
        <w:t>.</w:t>
      </w: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 xml:space="preserve">1.4.7 Границы планируемых </w:t>
      </w:r>
      <w:proofErr w:type="gramStart"/>
      <w:r>
        <w:rPr>
          <w:b/>
          <w:bCs/>
          <w:i/>
          <w:sz w:val="28"/>
          <w:szCs w:val="28"/>
        </w:rPr>
        <w:t>зон размещения объектов централизованных систем холодного водоснабжения</w:t>
      </w:r>
      <w:proofErr w:type="gramEnd"/>
    </w:p>
    <w:p w:rsidR="00542548" w:rsidRDefault="00542548" w:rsidP="00542548">
      <w:pPr>
        <w:autoSpaceDE w:val="0"/>
        <w:autoSpaceDN w:val="0"/>
        <w:adjustRightInd w:val="0"/>
        <w:spacing w:line="360" w:lineRule="auto"/>
        <w:ind w:firstLine="567"/>
        <w:rPr>
          <w:sz w:val="28"/>
          <w:szCs w:val="28"/>
          <w:lang w:eastAsia="en-US"/>
        </w:rPr>
      </w:pPr>
      <w:r>
        <w:rPr>
          <w:sz w:val="28"/>
          <w:szCs w:val="28"/>
        </w:rPr>
        <w:t xml:space="preserve">Все строящиеся объекты будут размещены в границах Васюринского сельского поселения. </w:t>
      </w:r>
    </w:p>
    <w:p w:rsidR="00542548" w:rsidRDefault="00542548" w:rsidP="00542548">
      <w:pPr>
        <w:autoSpaceDE w:val="0"/>
        <w:autoSpaceDN w:val="0"/>
        <w:adjustRightInd w:val="0"/>
        <w:spacing w:before="240" w:line="360" w:lineRule="auto"/>
        <w:jc w:val="center"/>
        <w:rPr>
          <w:b/>
          <w:bCs/>
          <w:sz w:val="28"/>
          <w:szCs w:val="28"/>
        </w:rPr>
      </w:pPr>
      <w:r>
        <w:rPr>
          <w:b/>
          <w:bCs/>
          <w:i/>
          <w:sz w:val="28"/>
          <w:szCs w:val="28"/>
        </w:rPr>
        <w:t>1.4.8 Карты существующего и планируемого размещения объектов централизованных систем водоснабжения</w:t>
      </w:r>
    </w:p>
    <w:p w:rsidR="00542548" w:rsidRDefault="00542548" w:rsidP="00542548">
      <w:pPr>
        <w:spacing w:line="360" w:lineRule="auto"/>
        <w:ind w:firstLine="567"/>
        <w:jc w:val="both"/>
        <w:rPr>
          <w:sz w:val="28"/>
          <w:szCs w:val="28"/>
          <w:lang w:eastAsia="en-US"/>
        </w:rPr>
      </w:pPr>
      <w:r>
        <w:rPr>
          <w:sz w:val="28"/>
          <w:szCs w:val="28"/>
        </w:rPr>
        <w:t xml:space="preserve">Схема существующего размещения объектов централизованной системы водоснабжения Васюринского сельского поселения прилагается в электронном варианте. </w:t>
      </w:r>
    </w:p>
    <w:p w:rsidR="00542548" w:rsidRDefault="00542548" w:rsidP="00542548">
      <w:pPr>
        <w:pStyle w:val="2"/>
        <w:keepLines/>
        <w:spacing w:before="200" w:after="200" w:line="360" w:lineRule="auto"/>
        <w:jc w:val="center"/>
        <w:rPr>
          <w:rFonts w:ascii="Times New Roman" w:eastAsiaTheme="majorEastAsia" w:hAnsi="Times New Roman"/>
          <w:lang w:eastAsia="zh-CN"/>
        </w:rPr>
      </w:pPr>
      <w:r>
        <w:rPr>
          <w:rFonts w:ascii="Times New Roman" w:hAnsi="Times New Roman"/>
          <w:bCs w:val="0"/>
          <w:lang w:eastAsia="ru-RU"/>
        </w:rPr>
        <w:t>1.5</w:t>
      </w:r>
      <w:bookmarkStart w:id="11" w:name="_Toc388883705"/>
      <w:bookmarkStart w:id="12" w:name="_Toc380482168"/>
      <w:r>
        <w:rPr>
          <w:rStyle w:val="FontStyle157"/>
          <w:rFonts w:eastAsiaTheme="majorEastAsia"/>
        </w:rPr>
        <w:t>ЭКОЛОГИЧЕСКИЕ АСПЕКТЫ МЕРОПРИЯТИЙ ПО СТРОИТЕЛЬСТВУ, РЕКОНСТРУКЦИИ И МОДЕРНИЗАЦИИ ОБЪЕКТОВ ЦЕНТРАЛИЗОВАННЫХ СИСТЕМ ВОДОСНАБЖЕНИЯ</w:t>
      </w:r>
      <w:bookmarkEnd w:id="11"/>
      <w:bookmarkEnd w:id="12"/>
    </w:p>
    <w:p w:rsidR="00542548" w:rsidRDefault="00542548" w:rsidP="00542548">
      <w:pPr>
        <w:autoSpaceDE w:val="0"/>
        <w:autoSpaceDN w:val="0"/>
        <w:adjustRightInd w:val="0"/>
        <w:spacing w:before="240" w:line="360" w:lineRule="auto"/>
        <w:jc w:val="center"/>
        <w:rPr>
          <w:rFonts w:eastAsia="Calibri"/>
          <w:b/>
          <w:bCs/>
          <w:i/>
          <w:sz w:val="28"/>
          <w:szCs w:val="28"/>
        </w:rPr>
      </w:pPr>
      <w:r>
        <w:rPr>
          <w:b/>
          <w:bCs/>
          <w:i/>
          <w:sz w:val="28"/>
          <w:szCs w:val="28"/>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p w:rsidR="00542548" w:rsidRDefault="00542548" w:rsidP="00542548">
      <w:pPr>
        <w:autoSpaceDE w:val="0"/>
        <w:autoSpaceDN w:val="0"/>
        <w:adjustRightInd w:val="0"/>
        <w:spacing w:line="360" w:lineRule="auto"/>
        <w:ind w:firstLine="708"/>
        <w:jc w:val="both"/>
        <w:rPr>
          <w:sz w:val="28"/>
          <w:szCs w:val="28"/>
        </w:rPr>
      </w:pPr>
      <w:r>
        <w:rPr>
          <w:sz w:val="28"/>
          <w:szCs w:val="28"/>
        </w:rPr>
        <w:t xml:space="preserve">Данные о водоочистном комплексе отсутствуют. </w:t>
      </w: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lastRenderedPageBreak/>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542548" w:rsidRDefault="00542548" w:rsidP="00542548">
      <w:pPr>
        <w:spacing w:line="360" w:lineRule="auto"/>
        <w:ind w:firstLine="708"/>
        <w:jc w:val="both"/>
        <w:rPr>
          <w:color w:val="000000"/>
          <w:sz w:val="28"/>
          <w:szCs w:val="28"/>
        </w:rPr>
      </w:pPr>
      <w:r>
        <w:rPr>
          <w:color w:val="000000"/>
          <w:sz w:val="28"/>
          <w:szCs w:val="28"/>
        </w:rPr>
        <w:t>Хранение химических реагентов необходимо выполнять в соответствии с  нормами и правилами, а так же рекомендациями производителя.</w:t>
      </w:r>
    </w:p>
    <w:p w:rsidR="00542548" w:rsidRDefault="00542548" w:rsidP="00542548">
      <w:pPr>
        <w:spacing w:line="360" w:lineRule="auto"/>
        <w:ind w:firstLine="708"/>
        <w:jc w:val="both"/>
        <w:rPr>
          <w:bCs/>
          <w:sz w:val="28"/>
          <w:szCs w:val="28"/>
        </w:rPr>
      </w:pPr>
      <w:r>
        <w:rPr>
          <w:bCs/>
          <w:sz w:val="28"/>
          <w:szCs w:val="28"/>
        </w:rPr>
        <w:t xml:space="preserve">До недавнего времени хлор являлся основным обеззараживающим агентом, применяемым на станциях водоподготовки. Серьезным недостатком метода обеззараживания воды хлорсодержащими агентами является образование в процессе водоподготовки высокотоксичных хлорорганических соединений. </w:t>
      </w:r>
    </w:p>
    <w:p w:rsidR="00542548" w:rsidRDefault="00542548" w:rsidP="00542548">
      <w:pPr>
        <w:spacing w:line="360" w:lineRule="auto"/>
        <w:ind w:firstLine="708"/>
        <w:jc w:val="both"/>
        <w:rPr>
          <w:bCs/>
          <w:sz w:val="28"/>
          <w:szCs w:val="28"/>
        </w:rPr>
      </w:pPr>
      <w:r>
        <w:rPr>
          <w:bCs/>
          <w:sz w:val="28"/>
          <w:szCs w:val="28"/>
        </w:rPr>
        <w:t xml:space="preserve">Галогеносодержащие соединения отличаются не только токсичными свойствами, но и способностью накапливаться в тканях организма. Поэтому даже малые концентрации хлорсодержащих веществ будут оказывать негативное воздействие на организм человека, потому что они будут концентрироваться в различных тканях. Изучив научные исследования в области новейших эффективных и безопасных технологий обеззараживания питьевой воды, а также опыт работы других родственных предприятий рекомендуется в дальнейшем прекращение использования жидкого хлора на комплексе водоочистных сооружений. Вместо жидкого хлора предлагается использовать новые эффективные обеззараживающие агенты (гипохлорит натрия). Это позволит не только улучшить качество питьевой воды, практически исключив содержание высокотоксичных хлорорганических соединений в питьевой воде, но и повысить безопасность производства до уровня, отвечающего современным требованиям, за счет исключения из обращения опасного </w:t>
      </w:r>
      <w:proofErr w:type="spellStart"/>
      <w:proofErr w:type="gramStart"/>
      <w:r>
        <w:rPr>
          <w:bCs/>
          <w:sz w:val="28"/>
          <w:szCs w:val="28"/>
        </w:rPr>
        <w:t>вещества-жидкого</w:t>
      </w:r>
      <w:proofErr w:type="spellEnd"/>
      <w:proofErr w:type="gramEnd"/>
      <w:r>
        <w:rPr>
          <w:bCs/>
          <w:sz w:val="28"/>
          <w:szCs w:val="28"/>
        </w:rPr>
        <w:t xml:space="preserve"> хлора.</w:t>
      </w:r>
    </w:p>
    <w:p w:rsidR="00542548" w:rsidRDefault="00542548" w:rsidP="00542548">
      <w:pPr>
        <w:spacing w:line="360" w:lineRule="auto"/>
        <w:ind w:firstLine="708"/>
        <w:jc w:val="both"/>
        <w:rPr>
          <w:bCs/>
          <w:sz w:val="28"/>
          <w:szCs w:val="28"/>
        </w:rPr>
      </w:pPr>
      <w:r>
        <w:rPr>
          <w:bCs/>
          <w:sz w:val="28"/>
          <w:szCs w:val="28"/>
        </w:rPr>
        <w:t xml:space="preserve">Дезинфицирующие свойства растворов гипохлорита натрия (ГПХН) объясняется наличием в них активного хлора и кислорода.  В водных растворах ГПХН сначала </w:t>
      </w:r>
      <w:proofErr w:type="spellStart"/>
      <w:r>
        <w:rPr>
          <w:bCs/>
          <w:sz w:val="28"/>
          <w:szCs w:val="28"/>
        </w:rPr>
        <w:t>диссоциирует</w:t>
      </w:r>
      <w:proofErr w:type="spellEnd"/>
      <w:r>
        <w:rPr>
          <w:bCs/>
          <w:sz w:val="28"/>
          <w:szCs w:val="28"/>
        </w:rPr>
        <w:t xml:space="preserve"> на ионы </w:t>
      </w:r>
      <w:proofErr w:type="spellStart"/>
      <w:r>
        <w:rPr>
          <w:bCs/>
          <w:sz w:val="28"/>
          <w:szCs w:val="28"/>
        </w:rPr>
        <w:t>Nа+</w:t>
      </w:r>
      <w:proofErr w:type="spellEnd"/>
      <w:r>
        <w:rPr>
          <w:bCs/>
          <w:sz w:val="28"/>
          <w:szCs w:val="28"/>
        </w:rPr>
        <w:t xml:space="preserve"> и </w:t>
      </w:r>
      <w:proofErr w:type="spellStart"/>
      <w:r>
        <w:rPr>
          <w:bCs/>
          <w:sz w:val="28"/>
          <w:szCs w:val="28"/>
        </w:rPr>
        <w:t>Сl</w:t>
      </w:r>
      <w:proofErr w:type="gramStart"/>
      <w:r>
        <w:rPr>
          <w:bCs/>
          <w:sz w:val="28"/>
          <w:szCs w:val="28"/>
        </w:rPr>
        <w:t>О</w:t>
      </w:r>
      <w:proofErr w:type="spellEnd"/>
      <w:r>
        <w:rPr>
          <w:bCs/>
          <w:sz w:val="28"/>
          <w:szCs w:val="28"/>
        </w:rPr>
        <w:t>-</w:t>
      </w:r>
      <w:proofErr w:type="gramEnd"/>
      <w:r>
        <w:rPr>
          <w:bCs/>
          <w:sz w:val="28"/>
          <w:szCs w:val="28"/>
        </w:rPr>
        <w:t xml:space="preserve"> , последний из которых может разлагаться с выделением активного кислорода или  хлора. Следовательно, разложение гипохлорита натрия в процессе его хранения является  закономерным </w:t>
      </w:r>
      <w:r>
        <w:rPr>
          <w:bCs/>
          <w:sz w:val="28"/>
          <w:szCs w:val="28"/>
        </w:rPr>
        <w:lastRenderedPageBreak/>
        <w:t>процессом. Хранение растворов ГПХН всегда сопровождается выпадением осадка в виде мелких хлопьев.</w:t>
      </w:r>
    </w:p>
    <w:p w:rsidR="00542548" w:rsidRDefault="00542548" w:rsidP="00542548">
      <w:pPr>
        <w:spacing w:line="360" w:lineRule="auto"/>
        <w:ind w:firstLine="708"/>
        <w:jc w:val="both"/>
        <w:rPr>
          <w:bCs/>
          <w:sz w:val="28"/>
          <w:szCs w:val="28"/>
        </w:rPr>
      </w:pPr>
      <w:r>
        <w:rPr>
          <w:bCs/>
          <w:sz w:val="28"/>
          <w:szCs w:val="28"/>
        </w:rPr>
        <w:t>При использовании ГПХН и его хранении необходимо определить его основные характеристики, в частности, содержание активного хлора, а также знать скорость разложения ГПХН.</w:t>
      </w:r>
    </w:p>
    <w:p w:rsidR="00542548" w:rsidRDefault="00542548" w:rsidP="00542548">
      <w:pPr>
        <w:spacing w:line="360" w:lineRule="auto"/>
        <w:jc w:val="both"/>
        <w:rPr>
          <w:bCs/>
          <w:sz w:val="28"/>
          <w:szCs w:val="28"/>
        </w:rPr>
      </w:pPr>
      <w:proofErr w:type="gramStart"/>
      <w:r>
        <w:rPr>
          <w:bCs/>
          <w:sz w:val="28"/>
          <w:szCs w:val="28"/>
        </w:rPr>
        <w:t>С</w:t>
      </w:r>
      <w:r>
        <w:rPr>
          <w:bCs/>
          <w:sz w:val="28"/>
          <w:szCs w:val="28"/>
        </w:rPr>
        <w:tab/>
      </w:r>
      <w:proofErr w:type="spellStart"/>
      <w:r>
        <w:rPr>
          <w:bCs/>
          <w:sz w:val="28"/>
          <w:szCs w:val="28"/>
        </w:rPr>
        <w:t>огласно</w:t>
      </w:r>
      <w:proofErr w:type="spellEnd"/>
      <w:proofErr w:type="gramEnd"/>
      <w:r>
        <w:rPr>
          <w:bCs/>
          <w:sz w:val="28"/>
          <w:szCs w:val="28"/>
        </w:rPr>
        <w:t xml:space="preserve"> </w:t>
      </w:r>
      <w:proofErr w:type="spellStart"/>
      <w:r>
        <w:rPr>
          <w:bCs/>
          <w:sz w:val="28"/>
          <w:szCs w:val="28"/>
        </w:rPr>
        <w:t>ГОСТу</w:t>
      </w:r>
      <w:proofErr w:type="spellEnd"/>
      <w:r>
        <w:rPr>
          <w:bCs/>
          <w:sz w:val="28"/>
          <w:szCs w:val="28"/>
        </w:rPr>
        <w:t xml:space="preserve"> допускается потеря активного хлора по истечении 10 суток со дня отгрузки не более 30%. первоначального содержания. В то же время при правильной доставке и хранении, падение активного хлора в растворе ГПХН может не превышать  15% в течение месяца.</w:t>
      </w:r>
    </w:p>
    <w:p w:rsidR="00542548" w:rsidRDefault="00542548" w:rsidP="00542548">
      <w:pPr>
        <w:spacing w:line="360" w:lineRule="auto"/>
        <w:ind w:firstLine="284"/>
        <w:jc w:val="both"/>
        <w:rPr>
          <w:bCs/>
          <w:sz w:val="28"/>
          <w:szCs w:val="28"/>
        </w:rPr>
      </w:pPr>
      <w:r>
        <w:rPr>
          <w:bCs/>
          <w:sz w:val="28"/>
          <w:szCs w:val="28"/>
        </w:rPr>
        <w:t>Потребители обязаны знать основные правила транспортирования и хранения гипохлорита натрия.</w:t>
      </w:r>
    </w:p>
    <w:p w:rsidR="00542548" w:rsidRDefault="00542548" w:rsidP="00542548">
      <w:pPr>
        <w:spacing w:line="360" w:lineRule="auto"/>
        <w:ind w:firstLine="284"/>
        <w:jc w:val="both"/>
        <w:rPr>
          <w:bCs/>
          <w:sz w:val="28"/>
          <w:szCs w:val="28"/>
        </w:rPr>
      </w:pPr>
      <w:r>
        <w:rPr>
          <w:bCs/>
          <w:sz w:val="28"/>
          <w:szCs w:val="28"/>
        </w:rPr>
        <w:tab/>
        <w:t>1. Гипохлорит натрия транспортируется  железнодорожным и автомобильным транспортом в соответствии с правилами перевозок опасных грузов.</w:t>
      </w:r>
    </w:p>
    <w:p w:rsidR="00542548" w:rsidRDefault="00542548" w:rsidP="00542548">
      <w:pPr>
        <w:spacing w:line="360" w:lineRule="auto"/>
        <w:ind w:firstLine="284"/>
        <w:jc w:val="both"/>
        <w:rPr>
          <w:bCs/>
          <w:sz w:val="28"/>
          <w:szCs w:val="28"/>
        </w:rPr>
      </w:pPr>
      <w:r>
        <w:rPr>
          <w:bCs/>
          <w:sz w:val="28"/>
          <w:szCs w:val="28"/>
        </w:rPr>
        <w:tab/>
        <w:t>2. ГПХН  перевозится в гуммированных железнодорожных цистернах, в контейнерах из стеклопластика или полиэтилена.</w:t>
      </w:r>
    </w:p>
    <w:p w:rsidR="00542548" w:rsidRDefault="00542548" w:rsidP="00542548">
      <w:pPr>
        <w:spacing w:line="360" w:lineRule="auto"/>
        <w:ind w:firstLine="284"/>
        <w:jc w:val="both"/>
        <w:rPr>
          <w:bCs/>
          <w:sz w:val="28"/>
          <w:szCs w:val="28"/>
        </w:rPr>
      </w:pPr>
      <w:r>
        <w:rPr>
          <w:bCs/>
          <w:sz w:val="28"/>
          <w:szCs w:val="28"/>
        </w:rPr>
        <w:tab/>
        <w:t xml:space="preserve">3. Крышки люков контейнеров должны быть оборудованы воздушником для </w:t>
      </w:r>
      <w:proofErr w:type="gramStart"/>
      <w:r>
        <w:rPr>
          <w:bCs/>
          <w:sz w:val="28"/>
          <w:szCs w:val="28"/>
        </w:rPr>
        <w:t>сброса</w:t>
      </w:r>
      <w:proofErr w:type="gramEnd"/>
      <w:r>
        <w:rPr>
          <w:bCs/>
          <w:sz w:val="28"/>
          <w:szCs w:val="28"/>
        </w:rPr>
        <w:t xml:space="preserve"> выделяющегося в процессе распада кислорода.</w:t>
      </w:r>
    </w:p>
    <w:p w:rsidR="00542548" w:rsidRDefault="00542548" w:rsidP="00542548">
      <w:pPr>
        <w:spacing w:line="360" w:lineRule="auto"/>
        <w:ind w:firstLine="284"/>
        <w:jc w:val="both"/>
        <w:rPr>
          <w:bCs/>
          <w:sz w:val="28"/>
          <w:szCs w:val="28"/>
        </w:rPr>
      </w:pPr>
      <w:r>
        <w:rPr>
          <w:bCs/>
          <w:sz w:val="28"/>
          <w:szCs w:val="28"/>
        </w:rPr>
        <w:tab/>
        <w:t>4. Цистерны,  контейнера, бочки должны быть заполнены на 90% объема.</w:t>
      </w:r>
    </w:p>
    <w:p w:rsidR="00542548" w:rsidRDefault="00542548" w:rsidP="00542548">
      <w:pPr>
        <w:spacing w:line="360" w:lineRule="auto"/>
        <w:ind w:firstLine="284"/>
        <w:jc w:val="both"/>
        <w:rPr>
          <w:bCs/>
          <w:sz w:val="28"/>
          <w:szCs w:val="28"/>
        </w:rPr>
      </w:pPr>
      <w:r>
        <w:rPr>
          <w:bCs/>
          <w:sz w:val="28"/>
          <w:szCs w:val="28"/>
        </w:rPr>
        <w:tab/>
        <w:t>5. Наливные люки должны быть уплотнены резиновыми прокладками.</w:t>
      </w:r>
    </w:p>
    <w:p w:rsidR="00542548" w:rsidRDefault="00542548" w:rsidP="00542548">
      <w:pPr>
        <w:spacing w:line="360" w:lineRule="auto"/>
        <w:ind w:firstLine="284"/>
        <w:jc w:val="both"/>
        <w:rPr>
          <w:bCs/>
          <w:sz w:val="28"/>
          <w:szCs w:val="28"/>
        </w:rPr>
      </w:pPr>
      <w:r>
        <w:rPr>
          <w:bCs/>
          <w:sz w:val="28"/>
          <w:szCs w:val="28"/>
        </w:rPr>
        <w:tab/>
        <w:t>6. Контейнеры и бочки перед заполнением должны быть обязательно промыты, т.к. оставшийся осадок резко снижает концентрацию  активного хлора в растворе, часть из которого расходуется на окисление вещества осадка.</w:t>
      </w:r>
    </w:p>
    <w:p w:rsidR="00542548" w:rsidRDefault="00542548" w:rsidP="00542548">
      <w:pPr>
        <w:spacing w:line="360" w:lineRule="auto"/>
        <w:ind w:firstLine="284"/>
        <w:jc w:val="both"/>
        <w:rPr>
          <w:bCs/>
          <w:sz w:val="28"/>
          <w:szCs w:val="28"/>
        </w:rPr>
      </w:pPr>
      <w:r>
        <w:rPr>
          <w:bCs/>
          <w:sz w:val="28"/>
          <w:szCs w:val="28"/>
        </w:rPr>
        <w:tab/>
        <w:t>7. Хранить растворы гипохлорита натрия можно только в затемненных или окрашенной темной краской стеклянных бутылях или полиэтиленовых канистрах, бочках.</w:t>
      </w:r>
    </w:p>
    <w:p w:rsidR="00542548" w:rsidRDefault="00542548" w:rsidP="00542548">
      <w:pPr>
        <w:spacing w:line="360" w:lineRule="auto"/>
        <w:ind w:firstLine="284"/>
        <w:jc w:val="both"/>
        <w:rPr>
          <w:bCs/>
          <w:sz w:val="28"/>
          <w:szCs w:val="28"/>
        </w:rPr>
      </w:pPr>
      <w:r>
        <w:rPr>
          <w:bCs/>
          <w:sz w:val="28"/>
          <w:szCs w:val="28"/>
        </w:rPr>
        <w:t xml:space="preserve">Известно, что ионы металлов являются катализатором процесса разложения ГПХН. Поэтому стальная тара для перевозки и хранения должна быть обязательно гуммирована. Замечено существенное влияние температуры на скорость разложения. </w:t>
      </w:r>
      <w:r>
        <w:rPr>
          <w:bCs/>
          <w:sz w:val="28"/>
          <w:szCs w:val="28"/>
        </w:rPr>
        <w:lastRenderedPageBreak/>
        <w:t>При повышении температуры скорость разложения гипохлорита натрия резко увеличивается. Поэтому продукт хранят в закрытых  складских не отапливаемых помещениях.</w:t>
      </w:r>
    </w:p>
    <w:p w:rsidR="00542548" w:rsidRDefault="00542548" w:rsidP="00542548">
      <w:pPr>
        <w:spacing w:line="360" w:lineRule="auto"/>
        <w:rPr>
          <w:b/>
          <w:bCs/>
          <w:sz w:val="28"/>
          <w:szCs w:val="28"/>
        </w:rPr>
        <w:sectPr w:rsidR="00542548">
          <w:pgSz w:w="12240" w:h="15840"/>
          <w:pgMar w:top="1134" w:right="851" w:bottom="1134" w:left="1134" w:header="720" w:footer="720" w:gutter="0"/>
          <w:cols w:space="720"/>
        </w:sectPr>
      </w:pPr>
    </w:p>
    <w:p w:rsidR="00542548" w:rsidRDefault="00542548" w:rsidP="00542548">
      <w:pPr>
        <w:pStyle w:val="2"/>
        <w:keepLines/>
        <w:spacing w:before="200" w:after="200" w:line="360" w:lineRule="auto"/>
        <w:jc w:val="center"/>
        <w:rPr>
          <w:rFonts w:ascii="Times New Roman" w:hAnsi="Times New Roman"/>
          <w:i w:val="0"/>
        </w:rPr>
      </w:pPr>
      <w:r>
        <w:rPr>
          <w:rFonts w:ascii="Times New Roman" w:hAnsi="Times New Roman"/>
          <w:bCs w:val="0"/>
          <w:lang w:eastAsia="ru-RU"/>
        </w:rPr>
        <w:lastRenderedPageBreak/>
        <w:t>1.6</w:t>
      </w:r>
      <w:bookmarkStart w:id="13" w:name="_Toc388883708"/>
      <w:bookmarkStart w:id="14" w:name="_Toc380482171"/>
      <w:r>
        <w:rPr>
          <w:rFonts w:ascii="Times New Roman" w:hAnsi="Times New Roman"/>
        </w:rPr>
        <w:t>ОЦЕНКА ОБЪЕМОВ КАПИТАЛЬНЫХ ВЛОЖЕНИЙ В СТРОИТЕЛЬСТВО, РЕКОНСТРУКЦИЮ И МОДЕРНИЗАЦИЮ ОБЪЕКТОВ ЦЕНТРАЛИЗОВАННЫХ СИСТЕМ ВОДОСНАБЖЕНИЯ</w:t>
      </w:r>
      <w:bookmarkEnd w:id="13"/>
      <w:bookmarkEnd w:id="14"/>
    </w:p>
    <w:p w:rsidR="00542548" w:rsidRDefault="00542548" w:rsidP="00542548">
      <w:pPr>
        <w:autoSpaceDE w:val="0"/>
        <w:autoSpaceDN w:val="0"/>
        <w:adjustRightInd w:val="0"/>
        <w:spacing w:line="360" w:lineRule="auto"/>
        <w:ind w:firstLine="709"/>
        <w:jc w:val="both"/>
        <w:rPr>
          <w:bCs/>
          <w:sz w:val="28"/>
          <w:szCs w:val="28"/>
        </w:rPr>
      </w:pPr>
      <w:r>
        <w:rPr>
          <w:bCs/>
          <w:sz w:val="28"/>
          <w:szCs w:val="28"/>
        </w:rPr>
        <w:t xml:space="preserve">В современных рыночных условиях, в которых работает </w:t>
      </w:r>
      <w:proofErr w:type="spellStart"/>
      <w:r>
        <w:rPr>
          <w:bCs/>
          <w:sz w:val="28"/>
          <w:szCs w:val="28"/>
        </w:rPr>
        <w:t>инвестиционно-строительный</w:t>
      </w:r>
      <w:proofErr w:type="spellEnd"/>
      <w:r>
        <w:rPr>
          <w:bCs/>
          <w:sz w:val="28"/>
          <w:szCs w:val="28"/>
        </w:rPr>
        <w:t xml:space="preserve">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w:t>
      </w:r>
      <w:proofErr w:type="spellStart"/>
      <w:r>
        <w:rPr>
          <w:bCs/>
          <w:sz w:val="28"/>
          <w:szCs w:val="28"/>
        </w:rPr>
        <w:t>объеме</w:t>
      </w:r>
      <w:proofErr w:type="gramStart"/>
      <w:r>
        <w:rPr>
          <w:bCs/>
          <w:sz w:val="28"/>
          <w:szCs w:val="28"/>
        </w:rPr>
        <w:t>.В</w:t>
      </w:r>
      <w:proofErr w:type="spellEnd"/>
      <w:proofErr w:type="gramEnd"/>
      <w:r>
        <w:rPr>
          <w:bCs/>
          <w:sz w:val="28"/>
          <w:szCs w:val="28"/>
        </w:rPr>
        <w:t xml:space="preserve">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w:t>
      </w:r>
      <w:proofErr w:type="spellStart"/>
      <w:r>
        <w:rPr>
          <w:bCs/>
          <w:sz w:val="28"/>
          <w:szCs w:val="28"/>
        </w:rPr>
        <w:t>объекта.Стоимость</w:t>
      </w:r>
      <w:proofErr w:type="spellEnd"/>
      <w:r>
        <w:rPr>
          <w:bCs/>
          <w:sz w:val="28"/>
          <w:szCs w:val="28"/>
        </w:rPr>
        <w:t xml:space="preserve"> разработки проектной документации объектов капитального строительства </w:t>
      </w:r>
      <w:proofErr w:type="gramStart"/>
      <w:r>
        <w:rPr>
          <w:bCs/>
          <w:sz w:val="28"/>
          <w:szCs w:val="28"/>
        </w:rPr>
        <w:t>определена</w:t>
      </w:r>
      <w:proofErr w:type="gramEnd"/>
      <w:r>
        <w:rPr>
          <w:bCs/>
          <w:sz w:val="28"/>
          <w:szCs w:val="28"/>
        </w:rPr>
        <w:t xml:space="preserve">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542548" w:rsidRDefault="00542548" w:rsidP="00542548">
      <w:pPr>
        <w:autoSpaceDE w:val="0"/>
        <w:autoSpaceDN w:val="0"/>
        <w:adjustRightInd w:val="0"/>
        <w:spacing w:line="360" w:lineRule="auto"/>
        <w:ind w:firstLine="708"/>
        <w:jc w:val="both"/>
        <w:rPr>
          <w:bCs/>
          <w:sz w:val="28"/>
          <w:szCs w:val="28"/>
        </w:rPr>
      </w:pPr>
      <w:proofErr w:type="gramStart"/>
      <w:r>
        <w:rPr>
          <w:bCs/>
          <w:sz w:val="28"/>
          <w:szCs w:val="28"/>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2013,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w:t>
      </w:r>
      <w:proofErr w:type="gramEnd"/>
      <w:r>
        <w:rPr>
          <w:bCs/>
          <w:sz w:val="28"/>
          <w:szCs w:val="28"/>
        </w:rPr>
        <w:t xml:space="preserve"> </w:t>
      </w:r>
      <w:r>
        <w:rPr>
          <w:bCs/>
          <w:sz w:val="28"/>
          <w:szCs w:val="28"/>
        </w:rPr>
        <w:lastRenderedPageBreak/>
        <w:t xml:space="preserve">Стоимость работ пересчитана в цены 2013 года с коэффициентами согласно: - </w:t>
      </w:r>
      <w:proofErr w:type="gramStart"/>
      <w:r>
        <w:rPr>
          <w:bCs/>
          <w:sz w:val="28"/>
          <w:szCs w:val="28"/>
        </w:rPr>
        <w:t>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roofErr w:type="gramEnd"/>
    </w:p>
    <w:p w:rsidR="00542548" w:rsidRDefault="00542548" w:rsidP="00542548">
      <w:pPr>
        <w:autoSpaceDE w:val="0"/>
        <w:autoSpaceDN w:val="0"/>
        <w:adjustRightInd w:val="0"/>
        <w:spacing w:line="360" w:lineRule="auto"/>
        <w:ind w:firstLine="708"/>
        <w:jc w:val="both"/>
        <w:rPr>
          <w:bCs/>
          <w:sz w:val="28"/>
          <w:szCs w:val="28"/>
        </w:rPr>
      </w:pPr>
      <w:r>
        <w:rPr>
          <w:bCs/>
          <w:sz w:val="28"/>
          <w:szCs w:val="28"/>
        </w:rPr>
        <w:t xml:space="preserve">Определение стоимости на разных этапах проектирования должно осуществляться различными методиками. На </w:t>
      </w:r>
      <w:proofErr w:type="spellStart"/>
      <w:r>
        <w:rPr>
          <w:bCs/>
          <w:sz w:val="28"/>
          <w:szCs w:val="28"/>
        </w:rPr>
        <w:t>предпроектной</w:t>
      </w:r>
      <w:proofErr w:type="spellEnd"/>
      <w:r>
        <w:rPr>
          <w:bCs/>
          <w:sz w:val="28"/>
          <w:szCs w:val="28"/>
        </w:rPr>
        <w:t xml:space="preserve">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542548" w:rsidRDefault="00542548" w:rsidP="00542548">
      <w:pPr>
        <w:keepNext/>
        <w:keepLines/>
        <w:spacing w:line="360" w:lineRule="auto"/>
        <w:contextualSpacing/>
        <w:jc w:val="both"/>
        <w:rPr>
          <w:bCs/>
          <w:sz w:val="28"/>
          <w:szCs w:val="28"/>
        </w:rPr>
      </w:pPr>
      <w:r>
        <w:rPr>
          <w:bCs/>
          <w:sz w:val="28"/>
          <w:szCs w:val="28"/>
        </w:rPr>
        <w:t>Результаты расчетов приведены ниже:</w:t>
      </w:r>
    </w:p>
    <w:p w:rsidR="00542548" w:rsidRDefault="00542548" w:rsidP="00542548">
      <w:pPr>
        <w:autoSpaceDE w:val="0"/>
        <w:autoSpaceDN w:val="0"/>
        <w:adjustRightInd w:val="0"/>
        <w:spacing w:line="360" w:lineRule="auto"/>
        <w:ind w:firstLine="708"/>
        <w:jc w:val="both"/>
        <w:rPr>
          <w:color w:val="000000"/>
          <w:sz w:val="28"/>
          <w:szCs w:val="28"/>
        </w:rPr>
      </w:pPr>
      <w:r>
        <w:rPr>
          <w:color w:val="000000"/>
          <w:sz w:val="28"/>
          <w:szCs w:val="28"/>
        </w:rPr>
        <w:t>22350,776 тыс. руб. - финансирование мероприятий по реализации схем водоснабжения, выполненных на основании укрупненных сметных нормативов.</w:t>
      </w:r>
    </w:p>
    <w:p w:rsidR="00542548" w:rsidRDefault="00542548" w:rsidP="00542548">
      <w:pPr>
        <w:autoSpaceDE w:val="0"/>
        <w:autoSpaceDN w:val="0"/>
        <w:adjustRightInd w:val="0"/>
        <w:spacing w:line="360" w:lineRule="auto"/>
        <w:jc w:val="both"/>
        <w:rPr>
          <w:bCs/>
          <w:sz w:val="28"/>
          <w:szCs w:val="28"/>
        </w:rPr>
      </w:pPr>
    </w:p>
    <w:p w:rsidR="00542548" w:rsidRDefault="00542548" w:rsidP="00542548">
      <w:pPr>
        <w:autoSpaceDE w:val="0"/>
        <w:autoSpaceDN w:val="0"/>
        <w:adjustRightInd w:val="0"/>
        <w:spacing w:line="360" w:lineRule="auto"/>
        <w:jc w:val="both"/>
        <w:rPr>
          <w:bCs/>
          <w:sz w:val="28"/>
          <w:szCs w:val="28"/>
        </w:rPr>
      </w:pPr>
    </w:p>
    <w:p w:rsidR="00542548" w:rsidRDefault="00542548" w:rsidP="00542548">
      <w:pPr>
        <w:autoSpaceDE w:val="0"/>
        <w:autoSpaceDN w:val="0"/>
        <w:adjustRightInd w:val="0"/>
        <w:spacing w:line="360" w:lineRule="auto"/>
        <w:jc w:val="both"/>
        <w:rPr>
          <w:bCs/>
          <w:sz w:val="28"/>
          <w:szCs w:val="28"/>
        </w:rPr>
      </w:pPr>
    </w:p>
    <w:p w:rsidR="00542548" w:rsidRDefault="00542548" w:rsidP="00542548">
      <w:pPr>
        <w:autoSpaceDE w:val="0"/>
        <w:autoSpaceDN w:val="0"/>
        <w:adjustRightInd w:val="0"/>
        <w:spacing w:line="360" w:lineRule="auto"/>
        <w:jc w:val="both"/>
        <w:rPr>
          <w:bCs/>
          <w:sz w:val="28"/>
          <w:szCs w:val="28"/>
        </w:rPr>
      </w:pPr>
    </w:p>
    <w:p w:rsidR="00542548" w:rsidRDefault="00542548" w:rsidP="00542548">
      <w:pPr>
        <w:spacing w:line="360" w:lineRule="auto"/>
        <w:rPr>
          <w:bCs/>
          <w:sz w:val="28"/>
          <w:szCs w:val="28"/>
        </w:rPr>
        <w:sectPr w:rsidR="00542548">
          <w:pgSz w:w="12240" w:h="15840"/>
          <w:pgMar w:top="1134" w:right="851" w:bottom="1134" w:left="1134" w:header="720" w:footer="720" w:gutter="0"/>
          <w:cols w:space="720"/>
        </w:sectPr>
      </w:pPr>
    </w:p>
    <w:p w:rsidR="00542548" w:rsidRDefault="00542548" w:rsidP="00542548">
      <w:pPr>
        <w:autoSpaceDE w:val="0"/>
        <w:autoSpaceDN w:val="0"/>
        <w:adjustRightInd w:val="0"/>
        <w:spacing w:line="360" w:lineRule="auto"/>
        <w:jc w:val="both"/>
        <w:rPr>
          <w:bCs/>
          <w:sz w:val="28"/>
          <w:szCs w:val="28"/>
        </w:rPr>
      </w:pPr>
    </w:p>
    <w:p w:rsidR="00542548" w:rsidRDefault="00542548" w:rsidP="00542548">
      <w:pPr>
        <w:autoSpaceDE w:val="0"/>
        <w:autoSpaceDN w:val="0"/>
        <w:adjustRightInd w:val="0"/>
        <w:spacing w:line="360" w:lineRule="auto"/>
        <w:jc w:val="right"/>
        <w:rPr>
          <w:bCs/>
          <w:sz w:val="28"/>
          <w:szCs w:val="28"/>
        </w:rPr>
      </w:pPr>
      <w:r>
        <w:rPr>
          <w:bCs/>
          <w:sz w:val="28"/>
          <w:szCs w:val="28"/>
        </w:rPr>
        <w:t>Таблица 16</w:t>
      </w:r>
    </w:p>
    <w:tbl>
      <w:tblPr>
        <w:tblW w:w="146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2893"/>
        <w:gridCol w:w="2262"/>
        <w:gridCol w:w="1397"/>
        <w:gridCol w:w="1396"/>
        <w:gridCol w:w="1118"/>
        <w:gridCol w:w="1257"/>
        <w:gridCol w:w="1332"/>
        <w:gridCol w:w="1273"/>
        <w:gridCol w:w="1173"/>
      </w:tblGrid>
      <w:tr w:rsidR="00542548" w:rsidTr="00542548">
        <w:trPr>
          <w:trHeight w:val="314"/>
        </w:trPr>
        <w:tc>
          <w:tcPr>
            <w:tcW w:w="525" w:type="dxa"/>
            <w:vMerge w:val="restart"/>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 xml:space="preserve">№ </w:t>
            </w:r>
            <w:proofErr w:type="spellStart"/>
            <w:proofErr w:type="gramStart"/>
            <w:r>
              <w:rPr>
                <w:b/>
                <w:i/>
              </w:rPr>
              <w:t>п</w:t>
            </w:r>
            <w:proofErr w:type="spellEnd"/>
            <w:proofErr w:type="gramEnd"/>
            <w:r>
              <w:rPr>
                <w:b/>
                <w:i/>
              </w:rPr>
              <w:t>/</w:t>
            </w:r>
            <w:proofErr w:type="spellStart"/>
            <w:r>
              <w:rPr>
                <w:b/>
                <w:i/>
              </w:rPr>
              <w:t>п</w:t>
            </w:r>
            <w:proofErr w:type="spellEnd"/>
          </w:p>
        </w:tc>
        <w:tc>
          <w:tcPr>
            <w:tcW w:w="2895" w:type="dxa"/>
            <w:vMerge w:val="restart"/>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Наименование мероприятий</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bCs/>
                <w:i/>
              </w:rPr>
              <w:t>Объемные показатели</w:t>
            </w:r>
          </w:p>
        </w:tc>
        <w:tc>
          <w:tcPr>
            <w:tcW w:w="8946" w:type="dxa"/>
            <w:gridSpan w:val="7"/>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Период реализации мероприятий по годам, тыс. руб.</w:t>
            </w:r>
          </w:p>
        </w:tc>
      </w:tr>
      <w:tr w:rsidR="00542548" w:rsidTr="00542548">
        <w:trPr>
          <w:trHeight w:val="182"/>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i/>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i/>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i/>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Всего</w:t>
            </w:r>
          </w:p>
        </w:tc>
        <w:tc>
          <w:tcPr>
            <w:tcW w:w="1396"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2016</w:t>
            </w:r>
          </w:p>
        </w:tc>
        <w:tc>
          <w:tcPr>
            <w:tcW w:w="1118"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2017</w:t>
            </w:r>
          </w:p>
        </w:tc>
        <w:tc>
          <w:tcPr>
            <w:tcW w:w="125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2018</w:t>
            </w:r>
          </w:p>
        </w:tc>
        <w:tc>
          <w:tcPr>
            <w:tcW w:w="1332"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 xml:space="preserve">2019 </w:t>
            </w:r>
          </w:p>
        </w:tc>
        <w:tc>
          <w:tcPr>
            <w:tcW w:w="1273"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2020</w:t>
            </w:r>
          </w:p>
        </w:tc>
        <w:tc>
          <w:tcPr>
            <w:tcW w:w="1173"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2021</w:t>
            </w:r>
          </w:p>
        </w:tc>
      </w:tr>
      <w:tr w:rsidR="00542548" w:rsidTr="00542548">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1</w:t>
            </w:r>
          </w:p>
        </w:tc>
        <w:tc>
          <w:tcPr>
            <w:tcW w:w="2895"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w:t>
            </w:r>
          </w:p>
        </w:tc>
        <w:tc>
          <w:tcPr>
            <w:tcW w:w="2263"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3</w:t>
            </w:r>
          </w:p>
        </w:tc>
        <w:tc>
          <w:tcPr>
            <w:tcW w:w="139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4</w:t>
            </w:r>
          </w:p>
        </w:tc>
        <w:tc>
          <w:tcPr>
            <w:tcW w:w="1396"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5</w:t>
            </w:r>
          </w:p>
        </w:tc>
        <w:tc>
          <w:tcPr>
            <w:tcW w:w="1118"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6</w:t>
            </w:r>
          </w:p>
        </w:tc>
        <w:tc>
          <w:tcPr>
            <w:tcW w:w="125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7</w:t>
            </w:r>
          </w:p>
        </w:tc>
        <w:tc>
          <w:tcPr>
            <w:tcW w:w="1332"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542548" w:rsidRDefault="00542548">
            <w:pPr>
              <w:ind w:left="-50" w:right="57" w:firstLine="50"/>
              <w:jc w:val="center"/>
              <w:rPr>
                <w:b/>
                <w:i/>
                <w:lang w:eastAsia="en-US"/>
              </w:rPr>
            </w:pPr>
            <w:r>
              <w:rPr>
                <w:b/>
                <w:i/>
              </w:rPr>
              <w:t>8</w:t>
            </w:r>
          </w:p>
        </w:tc>
        <w:tc>
          <w:tcPr>
            <w:tcW w:w="1273"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542548" w:rsidRDefault="00542548">
            <w:pPr>
              <w:ind w:left="-50" w:right="57" w:firstLine="50"/>
              <w:jc w:val="center"/>
              <w:rPr>
                <w:b/>
                <w:i/>
                <w:lang w:eastAsia="en-US"/>
              </w:rPr>
            </w:pPr>
            <w:r>
              <w:rPr>
                <w:b/>
                <w:i/>
              </w:rPr>
              <w:t>9</w:t>
            </w:r>
          </w:p>
        </w:tc>
        <w:tc>
          <w:tcPr>
            <w:tcW w:w="1173"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542548" w:rsidRDefault="00542548">
            <w:pPr>
              <w:ind w:left="-50" w:right="57" w:firstLine="50"/>
              <w:jc w:val="center"/>
              <w:rPr>
                <w:b/>
                <w:i/>
                <w:lang w:eastAsia="en-US"/>
              </w:rPr>
            </w:pPr>
            <w:r>
              <w:rPr>
                <w:b/>
                <w:i/>
              </w:rPr>
              <w:t>10</w:t>
            </w:r>
          </w:p>
        </w:tc>
      </w:tr>
      <w:tr w:rsidR="00542548" w:rsidTr="00542548">
        <w:trPr>
          <w:trHeight w:val="244"/>
        </w:trPr>
        <w:tc>
          <w:tcPr>
            <w:tcW w:w="525"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w:t>
            </w:r>
          </w:p>
        </w:tc>
        <w:tc>
          <w:tcPr>
            <w:tcW w:w="289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rPr>
                <w:sz w:val="20"/>
                <w:szCs w:val="20"/>
                <w:lang w:eastAsia="en-US"/>
              </w:rPr>
            </w:pPr>
            <w:r>
              <w:rPr>
                <w:sz w:val="20"/>
                <w:szCs w:val="20"/>
              </w:rPr>
              <w:t>Реконструкция водовода по ул. Карла Маркса (от ул</w:t>
            </w:r>
            <w:proofErr w:type="gramStart"/>
            <w:r>
              <w:rPr>
                <w:sz w:val="20"/>
                <w:szCs w:val="20"/>
              </w:rPr>
              <w:t>.Л</w:t>
            </w:r>
            <w:proofErr w:type="gramEnd"/>
            <w:r>
              <w:rPr>
                <w:sz w:val="20"/>
                <w:szCs w:val="20"/>
              </w:rPr>
              <w:t>уначарского до ул. Спартаковская)</w:t>
            </w: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lang w:eastAsia="en-US"/>
              </w:rPr>
            </w:pPr>
            <w:r>
              <w:t>Д110-1,1км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993,311</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993,311</w:t>
            </w: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lang w:eastAsia="en-US"/>
              </w:rPr>
            </w:pPr>
            <w:r>
              <w:t>Д25=0,84км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403,788</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403,788</w:t>
            </w: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2</w:t>
            </w:r>
          </w:p>
        </w:tc>
        <w:tc>
          <w:tcPr>
            <w:tcW w:w="289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rPr>
                <w:sz w:val="20"/>
                <w:szCs w:val="20"/>
                <w:lang w:eastAsia="en-US"/>
              </w:rPr>
            </w:pPr>
            <w:r>
              <w:rPr>
                <w:sz w:val="20"/>
                <w:szCs w:val="20"/>
              </w:rPr>
              <w:t>Реконструкция водопровода по ул</w:t>
            </w:r>
            <w:proofErr w:type="gramStart"/>
            <w:r>
              <w:rPr>
                <w:sz w:val="20"/>
                <w:szCs w:val="20"/>
              </w:rPr>
              <w:t>.Г</w:t>
            </w:r>
            <w:proofErr w:type="gramEnd"/>
            <w:r>
              <w:rPr>
                <w:sz w:val="20"/>
                <w:szCs w:val="20"/>
              </w:rPr>
              <w:t xml:space="preserve">оголя( </w:t>
            </w:r>
            <w:proofErr w:type="spellStart"/>
            <w:r>
              <w:rPr>
                <w:sz w:val="20"/>
                <w:szCs w:val="20"/>
              </w:rPr>
              <w:t>отул.Ивко</w:t>
            </w:r>
            <w:proofErr w:type="spellEnd"/>
            <w:r>
              <w:rPr>
                <w:sz w:val="20"/>
                <w:szCs w:val="20"/>
              </w:rPr>
              <w:t xml:space="preserve"> до ул.Кропоткина)</w:t>
            </w: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lang w:eastAsia="en-US"/>
              </w:rPr>
            </w:pPr>
            <w:r>
              <w:t>Д75-1 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865,3</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865,3</w:t>
            </w: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lang w:eastAsia="en-US"/>
              </w:rPr>
            </w:pPr>
            <w:r>
              <w:t>Д25- 0,9км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432,63</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432,63</w:t>
            </w: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3</w:t>
            </w:r>
          </w:p>
        </w:tc>
        <w:tc>
          <w:tcPr>
            <w:tcW w:w="289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rPr>
                <w:sz w:val="20"/>
                <w:szCs w:val="20"/>
                <w:lang w:eastAsia="en-US"/>
              </w:rPr>
            </w:pPr>
            <w:r>
              <w:rPr>
                <w:sz w:val="20"/>
                <w:szCs w:val="20"/>
              </w:rPr>
              <w:t>Реконструкция водопровода по ул</w:t>
            </w:r>
            <w:proofErr w:type="gramStart"/>
            <w:r>
              <w:rPr>
                <w:sz w:val="20"/>
                <w:szCs w:val="20"/>
              </w:rPr>
              <w:t>.У</w:t>
            </w:r>
            <w:proofErr w:type="gramEnd"/>
            <w:r>
              <w:rPr>
                <w:sz w:val="20"/>
                <w:szCs w:val="20"/>
              </w:rPr>
              <w:t>льяновская (от ул.Луначарского до ул.Интернациональной)</w:t>
            </w: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lang w:eastAsia="en-US"/>
              </w:rPr>
            </w:pPr>
            <w:r>
              <w:t>Д63-0,65км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513,57</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513,57</w:t>
            </w: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lang w:eastAsia="en-US"/>
              </w:rPr>
            </w:pPr>
            <w:r>
              <w:t>Д25=0,38км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182,67</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182,67</w:t>
            </w: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4</w:t>
            </w:r>
          </w:p>
        </w:tc>
        <w:tc>
          <w:tcPr>
            <w:tcW w:w="289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rPr>
                <w:sz w:val="20"/>
                <w:szCs w:val="20"/>
                <w:lang w:eastAsia="en-US"/>
              </w:rPr>
            </w:pPr>
            <w:r>
              <w:rPr>
                <w:sz w:val="20"/>
                <w:szCs w:val="20"/>
              </w:rPr>
              <w:t xml:space="preserve">Реконструкция водопровода по </w:t>
            </w:r>
            <w:proofErr w:type="spellStart"/>
            <w:r>
              <w:rPr>
                <w:sz w:val="20"/>
                <w:szCs w:val="20"/>
              </w:rPr>
              <w:t>ул</w:t>
            </w:r>
            <w:proofErr w:type="gramStart"/>
            <w:r>
              <w:rPr>
                <w:sz w:val="20"/>
                <w:szCs w:val="20"/>
              </w:rPr>
              <w:t>.Р</w:t>
            </w:r>
            <w:proofErr w:type="gramEnd"/>
            <w:r>
              <w:rPr>
                <w:sz w:val="20"/>
                <w:szCs w:val="20"/>
              </w:rPr>
              <w:t>едутской</w:t>
            </w:r>
            <w:proofErr w:type="spellEnd"/>
            <w:r>
              <w:rPr>
                <w:sz w:val="20"/>
                <w:szCs w:val="20"/>
              </w:rPr>
              <w:t xml:space="preserve">( </w:t>
            </w:r>
            <w:proofErr w:type="spellStart"/>
            <w:r>
              <w:rPr>
                <w:sz w:val="20"/>
                <w:szCs w:val="20"/>
              </w:rPr>
              <w:t>отул.Садовая</w:t>
            </w:r>
            <w:proofErr w:type="spellEnd"/>
            <w:r>
              <w:rPr>
                <w:sz w:val="20"/>
                <w:szCs w:val="20"/>
              </w:rPr>
              <w:t xml:space="preserve"> до ул. Ульяновская)</w:t>
            </w: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lang w:eastAsia="en-US"/>
              </w:rPr>
            </w:pPr>
            <w:r>
              <w:t>Д75-1,25км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1081,63</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1081,63</w:t>
            </w: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lang w:eastAsia="en-US"/>
              </w:rPr>
            </w:pPr>
            <w:r>
              <w:t>Д25-1,26км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605,682</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605,682</w:t>
            </w: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5</w:t>
            </w:r>
          </w:p>
        </w:tc>
        <w:tc>
          <w:tcPr>
            <w:tcW w:w="289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rPr>
                <w:sz w:val="20"/>
                <w:szCs w:val="20"/>
                <w:lang w:eastAsia="en-US"/>
              </w:rPr>
            </w:pPr>
            <w:r>
              <w:rPr>
                <w:sz w:val="20"/>
                <w:szCs w:val="20"/>
              </w:rPr>
              <w:t>Реконструкция водопровода по ул. Кирпичная (от ул</w:t>
            </w:r>
            <w:proofErr w:type="gramStart"/>
            <w:r>
              <w:rPr>
                <w:sz w:val="20"/>
                <w:szCs w:val="20"/>
              </w:rPr>
              <w:t>.К</w:t>
            </w:r>
            <w:proofErr w:type="gramEnd"/>
            <w:r>
              <w:rPr>
                <w:sz w:val="20"/>
                <w:szCs w:val="20"/>
              </w:rPr>
              <w:t>расноармейская  до ул. Степная)</w:t>
            </w: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lang w:eastAsia="en-US"/>
              </w:rPr>
            </w:pPr>
            <w:r>
              <w:t>Д110-1,1км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1232,0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1232,0</w:t>
            </w: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lang w:eastAsia="en-US"/>
              </w:rPr>
            </w:pPr>
            <w:r>
              <w:t>Д25-0,95км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456,67</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456,67</w:t>
            </w: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6</w:t>
            </w:r>
          </w:p>
        </w:tc>
        <w:tc>
          <w:tcPr>
            <w:tcW w:w="289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rPr>
                <w:sz w:val="20"/>
                <w:szCs w:val="20"/>
                <w:lang w:eastAsia="en-US"/>
              </w:rPr>
            </w:pPr>
            <w:r>
              <w:rPr>
                <w:sz w:val="20"/>
                <w:szCs w:val="20"/>
              </w:rPr>
              <w:t xml:space="preserve">Реконструкция водопровода по ул. Калинина (от ул. Восточная до </w:t>
            </w:r>
            <w:proofErr w:type="spellStart"/>
            <w:r>
              <w:rPr>
                <w:sz w:val="20"/>
                <w:szCs w:val="20"/>
              </w:rPr>
              <w:t>ул</w:t>
            </w:r>
            <w:proofErr w:type="gramStart"/>
            <w:r>
              <w:rPr>
                <w:sz w:val="20"/>
                <w:szCs w:val="20"/>
              </w:rPr>
              <w:t>.И</w:t>
            </w:r>
            <w:proofErr w:type="gramEnd"/>
            <w:r>
              <w:rPr>
                <w:sz w:val="20"/>
                <w:szCs w:val="20"/>
              </w:rPr>
              <w:t>вко</w:t>
            </w:r>
            <w:proofErr w:type="spellEnd"/>
            <w:r>
              <w:rPr>
                <w:sz w:val="20"/>
                <w:szCs w:val="20"/>
              </w:rPr>
              <w:t>)</w:t>
            </w: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lang w:eastAsia="en-US"/>
              </w:rPr>
            </w:pPr>
            <w:r>
              <w:t>Д110-0,25км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280,0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280,0</w:t>
            </w: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lang w:eastAsia="en-US"/>
              </w:rPr>
            </w:pPr>
            <w:r>
              <w:t>Д25-0,4км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192,28</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192,28</w:t>
            </w: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7</w:t>
            </w:r>
          </w:p>
        </w:tc>
        <w:tc>
          <w:tcPr>
            <w:tcW w:w="289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rPr>
                <w:sz w:val="20"/>
                <w:szCs w:val="20"/>
                <w:lang w:eastAsia="en-US"/>
              </w:rPr>
            </w:pPr>
            <w:r>
              <w:rPr>
                <w:sz w:val="20"/>
                <w:szCs w:val="20"/>
              </w:rPr>
              <w:t xml:space="preserve">Реконструкция водопровода по ул. Калинина </w:t>
            </w:r>
            <w:proofErr w:type="gramStart"/>
            <w:r>
              <w:rPr>
                <w:sz w:val="20"/>
                <w:szCs w:val="20"/>
              </w:rPr>
              <w:t xml:space="preserve">( </w:t>
            </w:r>
            <w:proofErr w:type="spellStart"/>
            <w:proofErr w:type="gramEnd"/>
            <w:r>
              <w:rPr>
                <w:sz w:val="20"/>
                <w:szCs w:val="20"/>
              </w:rPr>
              <w:t>отул</w:t>
            </w:r>
            <w:proofErr w:type="spellEnd"/>
            <w:r>
              <w:rPr>
                <w:sz w:val="20"/>
                <w:szCs w:val="20"/>
              </w:rPr>
              <w:t xml:space="preserve">. </w:t>
            </w:r>
            <w:proofErr w:type="spellStart"/>
            <w:proofErr w:type="gramStart"/>
            <w:r>
              <w:rPr>
                <w:sz w:val="20"/>
                <w:szCs w:val="20"/>
              </w:rPr>
              <w:t>Ивко</w:t>
            </w:r>
            <w:proofErr w:type="spellEnd"/>
            <w:r>
              <w:rPr>
                <w:sz w:val="20"/>
                <w:szCs w:val="20"/>
              </w:rPr>
              <w:t xml:space="preserve"> до ул. Р. Люксембург)</w:t>
            </w:r>
            <w:proofErr w:type="gramEnd"/>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lang w:eastAsia="en-US"/>
              </w:rPr>
            </w:pPr>
            <w:r>
              <w:t>Д110-1,7км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1904,0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1904,0</w:t>
            </w: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lang w:eastAsia="en-US"/>
              </w:rPr>
            </w:pPr>
            <w:r>
              <w:t>Д25-1,85км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889,295</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889,295</w:t>
            </w: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8</w:t>
            </w:r>
          </w:p>
        </w:tc>
        <w:tc>
          <w:tcPr>
            <w:tcW w:w="289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rPr>
                <w:sz w:val="20"/>
                <w:szCs w:val="20"/>
                <w:lang w:eastAsia="en-US"/>
              </w:rPr>
            </w:pPr>
            <w:r>
              <w:rPr>
                <w:sz w:val="20"/>
                <w:szCs w:val="20"/>
              </w:rPr>
              <w:t xml:space="preserve">Реконструкция водопровода по ул. Гоголя ( от ул. </w:t>
            </w:r>
            <w:proofErr w:type="spellStart"/>
            <w:r>
              <w:rPr>
                <w:sz w:val="20"/>
                <w:szCs w:val="20"/>
              </w:rPr>
              <w:t>Ивко</w:t>
            </w:r>
            <w:proofErr w:type="spellEnd"/>
            <w:r>
              <w:rPr>
                <w:sz w:val="20"/>
                <w:szCs w:val="20"/>
              </w:rPr>
              <w:t xml:space="preserve"> до </w:t>
            </w:r>
            <w:r>
              <w:rPr>
                <w:sz w:val="20"/>
                <w:szCs w:val="20"/>
              </w:rPr>
              <w:lastRenderedPageBreak/>
              <w:t>ул</w:t>
            </w:r>
            <w:proofErr w:type="gramStart"/>
            <w:r>
              <w:rPr>
                <w:sz w:val="20"/>
                <w:szCs w:val="20"/>
              </w:rPr>
              <w:t>.Н</w:t>
            </w:r>
            <w:proofErr w:type="gramEnd"/>
            <w:r>
              <w:rPr>
                <w:sz w:val="20"/>
                <w:szCs w:val="20"/>
              </w:rPr>
              <w:t>абережная)</w:t>
            </w: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lang w:eastAsia="en-US"/>
              </w:rPr>
            </w:pPr>
            <w:r>
              <w:lastRenderedPageBreak/>
              <w:t>Д110-0,6км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672,0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672,0</w:t>
            </w: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lang w:eastAsia="en-US"/>
              </w:rPr>
            </w:pPr>
            <w:r>
              <w:t>Д25-0,8км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384,56</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384,56</w:t>
            </w: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lastRenderedPageBreak/>
              <w:t>9</w:t>
            </w:r>
          </w:p>
        </w:tc>
        <w:tc>
          <w:tcPr>
            <w:tcW w:w="289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rPr>
                <w:sz w:val="20"/>
                <w:szCs w:val="20"/>
                <w:lang w:eastAsia="en-US"/>
              </w:rPr>
            </w:pPr>
            <w:r>
              <w:rPr>
                <w:sz w:val="20"/>
                <w:szCs w:val="20"/>
              </w:rPr>
              <w:t>Реконструкция водопровода по ул. Ленина (от ул</w:t>
            </w:r>
            <w:proofErr w:type="gramStart"/>
            <w:r>
              <w:rPr>
                <w:sz w:val="20"/>
                <w:szCs w:val="20"/>
              </w:rPr>
              <w:t>.О</w:t>
            </w:r>
            <w:proofErr w:type="gramEnd"/>
            <w:r>
              <w:rPr>
                <w:sz w:val="20"/>
                <w:szCs w:val="20"/>
              </w:rPr>
              <w:t>ктябрьская до ул. Чапаева)</w:t>
            </w: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lang w:eastAsia="en-US"/>
              </w:rPr>
            </w:pPr>
            <w:r>
              <w:t>Д110-2,45км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2744,0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2744,0</w:t>
            </w: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lang w:eastAsia="en-US"/>
              </w:rPr>
            </w:pPr>
            <w:r>
              <w:t>Д25-2,8км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1345,96</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1345,96</w:t>
            </w: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right="57"/>
              <w:rPr>
                <w:lang w:eastAsia="en-US"/>
              </w:rPr>
            </w:pPr>
            <w:r>
              <w:t>10</w:t>
            </w:r>
          </w:p>
        </w:tc>
        <w:tc>
          <w:tcPr>
            <w:tcW w:w="289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rPr>
                <w:sz w:val="20"/>
                <w:szCs w:val="20"/>
                <w:lang w:eastAsia="en-US"/>
              </w:rPr>
            </w:pPr>
            <w:r>
              <w:rPr>
                <w:sz w:val="20"/>
                <w:szCs w:val="20"/>
              </w:rPr>
              <w:t>Реконструкция водопровода по ул</w:t>
            </w:r>
            <w:proofErr w:type="gramStart"/>
            <w:r>
              <w:rPr>
                <w:sz w:val="20"/>
                <w:szCs w:val="20"/>
              </w:rPr>
              <w:t>.Ж</w:t>
            </w:r>
            <w:proofErr w:type="gramEnd"/>
            <w:r>
              <w:rPr>
                <w:sz w:val="20"/>
                <w:szCs w:val="20"/>
              </w:rPr>
              <w:t>елезнодорожная  (от пер. Северный до ул. Р.Люксембург)</w:t>
            </w: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lang w:eastAsia="en-US"/>
              </w:rPr>
            </w:pPr>
            <w:r>
              <w:t>Д110-1,9</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2128,0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2128,0</w:t>
            </w:r>
          </w:p>
        </w:tc>
      </w:tr>
      <w:tr w:rsidR="00542548" w:rsidTr="00542548">
        <w:trPr>
          <w:trHeight w:val="24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lang w:eastAsia="en-US"/>
              </w:rPr>
            </w:pPr>
            <w:r>
              <w:t>Д 25-2,3</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1105,61</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1105,61</w:t>
            </w:r>
          </w:p>
        </w:tc>
      </w:tr>
      <w:tr w:rsidR="00542548" w:rsidTr="00542548">
        <w:trPr>
          <w:trHeight w:val="244"/>
        </w:trPr>
        <w:tc>
          <w:tcPr>
            <w:tcW w:w="525"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right="57"/>
              <w:rPr>
                <w:lang w:eastAsia="en-US"/>
              </w:rPr>
            </w:pPr>
            <w:r>
              <w:t>11</w:t>
            </w:r>
          </w:p>
        </w:tc>
        <w:tc>
          <w:tcPr>
            <w:tcW w:w="289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rPr>
                <w:sz w:val="20"/>
                <w:szCs w:val="20"/>
                <w:lang w:eastAsia="en-US"/>
              </w:rPr>
            </w:pPr>
            <w:r>
              <w:rPr>
                <w:sz w:val="20"/>
                <w:szCs w:val="20"/>
              </w:rPr>
              <w:t>Реконструкция водопровода по ул</w:t>
            </w:r>
            <w:proofErr w:type="gramStart"/>
            <w:r>
              <w:rPr>
                <w:sz w:val="20"/>
                <w:szCs w:val="20"/>
              </w:rPr>
              <w:t>.Ж</w:t>
            </w:r>
            <w:proofErr w:type="gramEnd"/>
            <w:r>
              <w:rPr>
                <w:sz w:val="20"/>
                <w:szCs w:val="20"/>
              </w:rPr>
              <w:t>елезнодорожная  (от ул. Пролетарская до ул. Чапаева)</w:t>
            </w: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lang w:eastAsia="en-US"/>
              </w:rPr>
            </w:pPr>
            <w:r>
              <w:t>Д110-2,4</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2688,0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2688,0</w:t>
            </w:r>
          </w:p>
        </w:tc>
      </w:tr>
      <w:tr w:rsidR="00542548" w:rsidTr="00542548">
        <w:trPr>
          <w:trHeight w:val="24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lang w:eastAsia="en-US"/>
              </w:rPr>
            </w:pPr>
            <w:r>
              <w:t>Д25-2,6</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1249,82</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1249,82</w:t>
            </w:r>
          </w:p>
        </w:tc>
      </w:tr>
      <w:tr w:rsidR="00542548" w:rsidTr="00542548">
        <w:trPr>
          <w:trHeight w:val="250"/>
        </w:trPr>
        <w:tc>
          <w:tcPr>
            <w:tcW w:w="525" w:type="dxa"/>
            <w:tcBorders>
              <w:top w:val="single" w:sz="4" w:space="0" w:color="auto"/>
              <w:left w:val="single" w:sz="4" w:space="0" w:color="auto"/>
              <w:bottom w:val="single" w:sz="4" w:space="0" w:color="auto"/>
              <w:right w:val="single" w:sz="4" w:space="0" w:color="auto"/>
            </w:tcBorders>
            <w:shd w:val="clear" w:color="auto" w:fill="9BBB59"/>
            <w:vAlign w:val="center"/>
          </w:tcPr>
          <w:p w:rsidR="00542548" w:rsidRDefault="00542548">
            <w:pPr>
              <w:ind w:left="-50" w:right="57" w:firstLine="50"/>
              <w:rPr>
                <w:b/>
                <w:i/>
                <w:lang w:eastAsia="en-US"/>
              </w:rPr>
            </w:pPr>
          </w:p>
        </w:tc>
        <w:tc>
          <w:tcPr>
            <w:tcW w:w="2895" w:type="dxa"/>
            <w:tcBorders>
              <w:top w:val="single" w:sz="4" w:space="0" w:color="auto"/>
              <w:left w:val="single" w:sz="4" w:space="0" w:color="auto"/>
              <w:bottom w:val="single" w:sz="4" w:space="0" w:color="auto"/>
              <w:right w:val="single" w:sz="4" w:space="0" w:color="auto"/>
            </w:tcBorders>
            <w:shd w:val="clear" w:color="auto" w:fill="9BBB59"/>
            <w:hideMark/>
          </w:tcPr>
          <w:p w:rsidR="00542548" w:rsidRDefault="00542548">
            <w:pPr>
              <w:ind w:left="-50" w:right="57" w:firstLine="50"/>
              <w:rPr>
                <w:b/>
                <w:i/>
                <w:lang w:eastAsia="en-US"/>
              </w:rPr>
            </w:pPr>
            <w:r>
              <w:rPr>
                <w:b/>
                <w:i/>
              </w:rPr>
              <w:t>Итого:</w:t>
            </w:r>
          </w:p>
        </w:tc>
        <w:tc>
          <w:tcPr>
            <w:tcW w:w="2263" w:type="dxa"/>
            <w:tcBorders>
              <w:top w:val="single" w:sz="4" w:space="0" w:color="auto"/>
              <w:left w:val="single" w:sz="4" w:space="0" w:color="auto"/>
              <w:bottom w:val="single" w:sz="4" w:space="0" w:color="auto"/>
              <w:right w:val="single" w:sz="4" w:space="0" w:color="auto"/>
            </w:tcBorders>
            <w:shd w:val="clear" w:color="auto" w:fill="9BBB59"/>
            <w:vAlign w:val="center"/>
          </w:tcPr>
          <w:p w:rsidR="00542548" w:rsidRDefault="00542548">
            <w:pPr>
              <w:ind w:left="-50" w:right="57" w:firstLine="50"/>
              <w:jc w:val="center"/>
              <w:rPr>
                <w:b/>
                <w:i/>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22350,776</w:t>
            </w:r>
          </w:p>
        </w:tc>
        <w:tc>
          <w:tcPr>
            <w:tcW w:w="1396"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1397,099</w:t>
            </w:r>
          </w:p>
        </w:tc>
        <w:tc>
          <w:tcPr>
            <w:tcW w:w="1118"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1994,17</w:t>
            </w:r>
          </w:p>
        </w:tc>
        <w:tc>
          <w:tcPr>
            <w:tcW w:w="1257"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542548" w:rsidRDefault="00542548">
            <w:pPr>
              <w:ind w:left="-50" w:right="57" w:firstLine="50"/>
              <w:jc w:val="center"/>
              <w:rPr>
                <w:b/>
                <w:i/>
                <w:lang w:eastAsia="en-US"/>
              </w:rPr>
            </w:pPr>
            <w:r>
              <w:rPr>
                <w:b/>
                <w:i/>
              </w:rPr>
              <w:t>3375,982</w:t>
            </w:r>
          </w:p>
        </w:tc>
        <w:tc>
          <w:tcPr>
            <w:tcW w:w="1332"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3265,575</w:t>
            </w:r>
          </w:p>
        </w:tc>
        <w:tc>
          <w:tcPr>
            <w:tcW w:w="1273"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542548" w:rsidRDefault="00542548">
            <w:pPr>
              <w:ind w:left="-50" w:right="57" w:firstLine="50"/>
              <w:jc w:val="center"/>
              <w:rPr>
                <w:b/>
                <w:i/>
                <w:lang w:eastAsia="en-US"/>
              </w:rPr>
            </w:pPr>
            <w:r>
              <w:rPr>
                <w:b/>
                <w:i/>
              </w:rPr>
              <w:t>5146,52</w:t>
            </w:r>
          </w:p>
        </w:tc>
        <w:tc>
          <w:tcPr>
            <w:tcW w:w="1173"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542548" w:rsidRDefault="00542548">
            <w:pPr>
              <w:ind w:left="-50" w:right="57" w:firstLine="50"/>
              <w:jc w:val="center"/>
              <w:rPr>
                <w:b/>
                <w:i/>
                <w:lang w:eastAsia="en-US"/>
              </w:rPr>
            </w:pPr>
            <w:r>
              <w:rPr>
                <w:b/>
                <w:i/>
              </w:rPr>
              <w:t>7171,43</w:t>
            </w:r>
          </w:p>
        </w:tc>
      </w:tr>
    </w:tbl>
    <w:p w:rsidR="00542548" w:rsidRDefault="00542548" w:rsidP="00542548">
      <w:pPr>
        <w:autoSpaceDE w:val="0"/>
        <w:autoSpaceDN w:val="0"/>
        <w:adjustRightInd w:val="0"/>
        <w:spacing w:line="360" w:lineRule="auto"/>
        <w:jc w:val="right"/>
        <w:rPr>
          <w:bCs/>
          <w:sz w:val="28"/>
          <w:szCs w:val="28"/>
        </w:rPr>
      </w:pPr>
    </w:p>
    <w:p w:rsidR="00542548" w:rsidRDefault="00542548" w:rsidP="00542548">
      <w:pPr>
        <w:spacing w:before="240" w:line="360" w:lineRule="auto"/>
        <w:ind w:firstLine="567"/>
        <w:rPr>
          <w:sz w:val="28"/>
          <w:szCs w:val="28"/>
        </w:rPr>
      </w:pPr>
    </w:p>
    <w:p w:rsidR="00542548" w:rsidRDefault="00542548" w:rsidP="00542548">
      <w:pPr>
        <w:spacing w:line="360" w:lineRule="auto"/>
        <w:rPr>
          <w:b/>
          <w:iCs/>
          <w:sz w:val="28"/>
          <w:szCs w:val="28"/>
        </w:rPr>
        <w:sectPr w:rsidR="00542548">
          <w:pgSz w:w="15840" w:h="12240" w:orient="landscape"/>
          <w:pgMar w:top="1134" w:right="1134" w:bottom="851" w:left="1134" w:header="720" w:footer="720" w:gutter="0"/>
          <w:cols w:space="720"/>
        </w:sectPr>
      </w:pPr>
    </w:p>
    <w:p w:rsidR="00542548" w:rsidRDefault="00542548" w:rsidP="00542548">
      <w:pPr>
        <w:pStyle w:val="2"/>
        <w:keepLines/>
        <w:spacing w:before="0" w:after="200" w:line="360" w:lineRule="auto"/>
        <w:jc w:val="center"/>
        <w:rPr>
          <w:rFonts w:ascii="Times New Roman" w:hAnsi="Times New Roman"/>
        </w:rPr>
      </w:pPr>
      <w:r>
        <w:rPr>
          <w:rFonts w:ascii="Times New Roman" w:hAnsi="Times New Roman"/>
          <w:bCs w:val="0"/>
          <w:lang w:eastAsia="ru-RU"/>
        </w:rPr>
        <w:lastRenderedPageBreak/>
        <w:t>1.7</w:t>
      </w:r>
      <w:bookmarkStart w:id="15" w:name="_Toc388883709"/>
      <w:bookmarkStart w:id="16" w:name="_Toc380482172"/>
      <w:r>
        <w:rPr>
          <w:rFonts w:ascii="Times New Roman" w:hAnsi="Times New Roman"/>
        </w:rPr>
        <w:t>ЦЕЛЕВЫЕ ПОКАЗАТЕЛИ РАЗВИТИЯ ЦЕНТРАЛИЗОВАННЫХ СИСТЕМ ВОДОСНАБЖЕНИЯ</w:t>
      </w:r>
      <w:bookmarkEnd w:id="15"/>
      <w:bookmarkEnd w:id="16"/>
    </w:p>
    <w:p w:rsidR="00542548" w:rsidRDefault="00542548" w:rsidP="00542548">
      <w:pPr>
        <w:autoSpaceDE w:val="0"/>
        <w:autoSpaceDN w:val="0"/>
        <w:adjustRightInd w:val="0"/>
        <w:spacing w:line="360" w:lineRule="auto"/>
        <w:jc w:val="center"/>
        <w:rPr>
          <w:b/>
          <w:bCs/>
          <w:i/>
          <w:sz w:val="28"/>
          <w:szCs w:val="28"/>
        </w:rPr>
      </w:pPr>
      <w:r>
        <w:rPr>
          <w:b/>
          <w:bCs/>
          <w:i/>
          <w:sz w:val="28"/>
          <w:szCs w:val="28"/>
        </w:rPr>
        <w:t>1.7.1 Показатели качества питьевой воды</w:t>
      </w:r>
    </w:p>
    <w:p w:rsidR="00542548" w:rsidRDefault="00542548" w:rsidP="00542548">
      <w:pPr>
        <w:spacing w:before="240" w:line="360" w:lineRule="auto"/>
        <w:ind w:firstLine="567"/>
        <w:contextualSpacing/>
        <w:jc w:val="both"/>
        <w:rPr>
          <w:sz w:val="28"/>
          <w:szCs w:val="28"/>
        </w:rPr>
      </w:pPr>
      <w:r>
        <w:rPr>
          <w:sz w:val="28"/>
          <w:szCs w:val="28"/>
        </w:rPr>
        <w:t>Данные по показателям качества воды не предоставлены.</w:t>
      </w: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1.7.2 Показатели надежности и бесперебойности водоснабжения</w:t>
      </w:r>
    </w:p>
    <w:p w:rsidR="00542548" w:rsidRDefault="00542548" w:rsidP="00542548">
      <w:pPr>
        <w:autoSpaceDE w:val="0"/>
        <w:autoSpaceDN w:val="0"/>
        <w:adjustRightInd w:val="0"/>
        <w:spacing w:line="360" w:lineRule="auto"/>
        <w:ind w:firstLine="567"/>
        <w:jc w:val="both"/>
        <w:rPr>
          <w:sz w:val="28"/>
          <w:szCs w:val="28"/>
          <w:lang w:eastAsia="en-US"/>
        </w:rPr>
      </w:pPr>
      <w:r>
        <w:rPr>
          <w:sz w:val="28"/>
          <w:szCs w:val="28"/>
        </w:rPr>
        <w:t>Необходимо провести мероприятия по замене и реконструкции отдельных изношенных участков сети водоснабжения и оборудования,  а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 а так же для снижения потерь.</w:t>
      </w: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1.7.3Показатели качества обслуживания абонентов</w:t>
      </w:r>
    </w:p>
    <w:p w:rsidR="00542548" w:rsidRDefault="00542548" w:rsidP="00542548">
      <w:pPr>
        <w:autoSpaceDE w:val="0"/>
        <w:autoSpaceDN w:val="0"/>
        <w:adjustRightInd w:val="0"/>
        <w:spacing w:line="360" w:lineRule="auto"/>
        <w:jc w:val="both"/>
        <w:rPr>
          <w:bCs/>
          <w:sz w:val="28"/>
          <w:szCs w:val="28"/>
        </w:rPr>
      </w:pPr>
      <w:r>
        <w:rPr>
          <w:bCs/>
          <w:sz w:val="28"/>
          <w:szCs w:val="28"/>
        </w:rPr>
        <w:t>Для качественного обслуживания абонентов, необходимо:</w:t>
      </w:r>
    </w:p>
    <w:p w:rsidR="00542548" w:rsidRDefault="00542548" w:rsidP="00542548">
      <w:pPr>
        <w:autoSpaceDE w:val="0"/>
        <w:autoSpaceDN w:val="0"/>
        <w:adjustRightInd w:val="0"/>
        <w:spacing w:line="360" w:lineRule="auto"/>
        <w:ind w:firstLine="708"/>
        <w:jc w:val="both"/>
        <w:rPr>
          <w:sz w:val="28"/>
          <w:szCs w:val="28"/>
          <w:lang w:eastAsia="en-US"/>
        </w:rPr>
      </w:pPr>
      <w:r>
        <w:rPr>
          <w:sz w:val="28"/>
          <w:szCs w:val="28"/>
        </w:rPr>
        <w:t>- усовершенствовать диспетчерскую службу, для круглосуточного обращения абонентов;</w:t>
      </w:r>
    </w:p>
    <w:p w:rsidR="00542548" w:rsidRDefault="00542548" w:rsidP="00542548">
      <w:pPr>
        <w:autoSpaceDE w:val="0"/>
        <w:autoSpaceDN w:val="0"/>
        <w:adjustRightInd w:val="0"/>
        <w:spacing w:line="360" w:lineRule="auto"/>
        <w:ind w:firstLine="708"/>
        <w:jc w:val="both"/>
        <w:rPr>
          <w:sz w:val="28"/>
          <w:szCs w:val="28"/>
        </w:rPr>
      </w:pPr>
      <w:r>
        <w:rPr>
          <w:sz w:val="28"/>
          <w:szCs w:val="28"/>
        </w:rPr>
        <w:t>- усовершенствовать аварийную службу, для круглосуточного выезда на объекты, для устранения аварий в водопроводных  сетях;</w:t>
      </w:r>
    </w:p>
    <w:p w:rsidR="00542548" w:rsidRDefault="00542548" w:rsidP="00542548">
      <w:pPr>
        <w:autoSpaceDE w:val="0"/>
        <w:autoSpaceDN w:val="0"/>
        <w:adjustRightInd w:val="0"/>
        <w:spacing w:line="360" w:lineRule="auto"/>
        <w:ind w:firstLine="708"/>
        <w:jc w:val="both"/>
        <w:rPr>
          <w:sz w:val="28"/>
          <w:szCs w:val="28"/>
        </w:rPr>
      </w:pPr>
      <w:r>
        <w:rPr>
          <w:sz w:val="28"/>
          <w:szCs w:val="28"/>
        </w:rPr>
        <w:t>- осуществлять по мере необходимости подключение новых абонентов;</w:t>
      </w:r>
    </w:p>
    <w:p w:rsidR="00542548" w:rsidRDefault="00542548" w:rsidP="00542548">
      <w:pPr>
        <w:autoSpaceDE w:val="0"/>
        <w:autoSpaceDN w:val="0"/>
        <w:adjustRightInd w:val="0"/>
        <w:spacing w:line="360" w:lineRule="auto"/>
        <w:ind w:firstLine="708"/>
        <w:jc w:val="both"/>
        <w:rPr>
          <w:sz w:val="28"/>
          <w:szCs w:val="28"/>
        </w:rPr>
      </w:pPr>
      <w:r>
        <w:rPr>
          <w:sz w:val="28"/>
          <w:szCs w:val="28"/>
        </w:rPr>
        <w:t xml:space="preserve">- обеспечивать качественный учет для своевременного расчета абонентов. </w:t>
      </w: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1.7.4 Показатели эффективности использования ресурсов при транспортировке</w:t>
      </w:r>
    </w:p>
    <w:p w:rsidR="00542548" w:rsidRDefault="00542548" w:rsidP="00542548">
      <w:pPr>
        <w:autoSpaceDE w:val="0"/>
        <w:autoSpaceDN w:val="0"/>
        <w:adjustRightInd w:val="0"/>
        <w:spacing w:line="360" w:lineRule="auto"/>
        <w:ind w:firstLine="567"/>
        <w:jc w:val="both"/>
        <w:rPr>
          <w:bCs/>
          <w:sz w:val="28"/>
          <w:szCs w:val="28"/>
        </w:rPr>
      </w:pPr>
      <w:r>
        <w:rPr>
          <w:bCs/>
          <w:sz w:val="28"/>
          <w:szCs w:val="28"/>
        </w:rPr>
        <w:t xml:space="preserve">За время эксплуатации76 % водопроводных сетей Васюринского сельского поселения сильно износились и требуют ремонта, реконструкции и замены. При аварии на водопроводах происходит потеря воды (слив воды со всей системы), что в свою очередь ведет к ухудшению качества воды. </w:t>
      </w:r>
    </w:p>
    <w:p w:rsidR="00542548" w:rsidRDefault="00542548" w:rsidP="00542548">
      <w:pPr>
        <w:pStyle w:val="affa"/>
        <w:autoSpaceDE w:val="0"/>
        <w:autoSpaceDN w:val="0"/>
        <w:adjustRightInd w:val="0"/>
        <w:spacing w:after="0" w:line="360" w:lineRule="auto"/>
        <w:ind w:left="0"/>
        <w:rPr>
          <w:rFonts w:ascii="Times New Roman" w:hAnsi="Times New Roman"/>
          <w:b/>
          <w:bCs/>
          <w:sz w:val="28"/>
          <w:szCs w:val="28"/>
          <w:lang w:eastAsia="ru-RU"/>
        </w:rPr>
      </w:pPr>
    </w:p>
    <w:p w:rsidR="00542548" w:rsidRDefault="00542548" w:rsidP="00542548">
      <w:pPr>
        <w:pStyle w:val="affa"/>
        <w:autoSpaceDE w:val="0"/>
        <w:autoSpaceDN w:val="0"/>
        <w:adjustRightInd w:val="0"/>
        <w:spacing w:before="240" w:line="360" w:lineRule="auto"/>
        <w:ind w:left="0"/>
        <w:jc w:val="center"/>
        <w:rPr>
          <w:rFonts w:ascii="Times New Roman" w:hAnsi="Times New Roman"/>
          <w:b/>
          <w:bCs/>
          <w:i/>
          <w:sz w:val="28"/>
          <w:szCs w:val="28"/>
          <w:lang w:eastAsia="ru-RU"/>
        </w:rPr>
      </w:pPr>
      <w:r>
        <w:rPr>
          <w:rFonts w:ascii="Times New Roman" w:hAnsi="Times New Roman"/>
          <w:b/>
          <w:bCs/>
          <w:i/>
          <w:sz w:val="28"/>
          <w:szCs w:val="28"/>
          <w:lang w:eastAsia="ru-RU"/>
        </w:rPr>
        <w:t>1.7.5Соотношение цены реализации мероприятий инвестиционной программы и их эффективности – улучшение качества воды</w:t>
      </w:r>
    </w:p>
    <w:p w:rsidR="00542548" w:rsidRDefault="00542548" w:rsidP="00542548">
      <w:pPr>
        <w:autoSpaceDE w:val="0"/>
        <w:autoSpaceDN w:val="0"/>
        <w:adjustRightInd w:val="0"/>
        <w:spacing w:line="360" w:lineRule="auto"/>
        <w:jc w:val="both"/>
        <w:rPr>
          <w:color w:val="000000"/>
          <w:sz w:val="28"/>
          <w:szCs w:val="28"/>
        </w:rPr>
      </w:pPr>
      <w:r>
        <w:rPr>
          <w:color w:val="000000"/>
          <w:sz w:val="28"/>
          <w:szCs w:val="28"/>
        </w:rPr>
        <w:lastRenderedPageBreak/>
        <w:t xml:space="preserve">22350,776  тыс. руб. </w:t>
      </w:r>
      <w:proofErr w:type="gramStart"/>
      <w:r>
        <w:rPr>
          <w:color w:val="000000"/>
          <w:sz w:val="28"/>
          <w:szCs w:val="28"/>
        </w:rPr>
        <w:t>–р</w:t>
      </w:r>
      <w:proofErr w:type="gramEnd"/>
      <w:r>
        <w:rPr>
          <w:color w:val="000000"/>
          <w:sz w:val="28"/>
          <w:szCs w:val="28"/>
        </w:rPr>
        <w:t xml:space="preserve">емонт существующих водопроводных сетей, необходимо: </w:t>
      </w:r>
    </w:p>
    <w:p w:rsidR="00542548" w:rsidRDefault="00542548" w:rsidP="00542548">
      <w:pPr>
        <w:autoSpaceDE w:val="0"/>
        <w:autoSpaceDN w:val="0"/>
        <w:adjustRightInd w:val="0"/>
        <w:spacing w:line="360" w:lineRule="auto"/>
        <w:ind w:firstLine="567"/>
        <w:jc w:val="both"/>
        <w:rPr>
          <w:color w:val="000000"/>
          <w:sz w:val="28"/>
          <w:szCs w:val="28"/>
        </w:rPr>
      </w:pPr>
      <w:r>
        <w:rPr>
          <w:color w:val="000000"/>
          <w:sz w:val="28"/>
          <w:szCs w:val="28"/>
        </w:rPr>
        <w:t>- для исключения повторного загрязнения воды;</w:t>
      </w:r>
    </w:p>
    <w:p w:rsidR="00542548" w:rsidRDefault="00542548" w:rsidP="00542548">
      <w:pPr>
        <w:autoSpaceDE w:val="0"/>
        <w:autoSpaceDN w:val="0"/>
        <w:adjustRightInd w:val="0"/>
        <w:spacing w:line="360" w:lineRule="auto"/>
        <w:ind w:firstLine="567"/>
        <w:jc w:val="both"/>
        <w:rPr>
          <w:color w:val="000000"/>
          <w:sz w:val="28"/>
          <w:szCs w:val="28"/>
        </w:rPr>
      </w:pPr>
      <w:r>
        <w:rPr>
          <w:color w:val="000000"/>
          <w:sz w:val="28"/>
          <w:szCs w:val="28"/>
        </w:rPr>
        <w:t>- для повышения качества предоставляемых коммунальных услуг потребителям.</w:t>
      </w:r>
    </w:p>
    <w:p w:rsidR="00542548" w:rsidRDefault="00542548" w:rsidP="00542548">
      <w:pPr>
        <w:autoSpaceDE w:val="0"/>
        <w:autoSpaceDN w:val="0"/>
        <w:adjustRightInd w:val="0"/>
        <w:spacing w:line="360" w:lineRule="auto"/>
        <w:ind w:firstLine="567"/>
        <w:jc w:val="both"/>
        <w:rPr>
          <w:color w:val="000000"/>
          <w:sz w:val="28"/>
          <w:szCs w:val="28"/>
        </w:rPr>
      </w:pPr>
      <w:r>
        <w:rPr>
          <w:color w:val="000000"/>
          <w:sz w:val="28"/>
          <w:szCs w:val="28"/>
        </w:rPr>
        <w:t>- для снижения потерь в водопроводных сетях.</w:t>
      </w:r>
    </w:p>
    <w:p w:rsidR="00542548" w:rsidRDefault="00542548" w:rsidP="00542548">
      <w:pPr>
        <w:autoSpaceDE w:val="0"/>
        <w:autoSpaceDN w:val="0"/>
        <w:adjustRightInd w:val="0"/>
        <w:spacing w:before="240"/>
        <w:jc w:val="center"/>
        <w:rPr>
          <w:b/>
          <w:bCs/>
          <w:i/>
          <w:sz w:val="28"/>
          <w:szCs w:val="28"/>
        </w:rPr>
      </w:pPr>
      <w:r>
        <w:rPr>
          <w:b/>
          <w:bCs/>
          <w:i/>
          <w:sz w:val="28"/>
          <w:szCs w:val="28"/>
        </w:rPr>
        <w:t>1.7.6</w:t>
      </w:r>
      <w:proofErr w:type="gramStart"/>
      <w:r>
        <w:rPr>
          <w:b/>
          <w:bCs/>
          <w:i/>
          <w:sz w:val="28"/>
          <w:szCs w:val="28"/>
        </w:rPr>
        <w:t xml:space="preserve">  И</w:t>
      </w:r>
      <w:proofErr w:type="gramEnd"/>
      <w:r>
        <w:rPr>
          <w:b/>
          <w:bCs/>
          <w:i/>
          <w:sz w:val="28"/>
          <w:szCs w:val="28"/>
        </w:rPr>
        <w:t>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542548" w:rsidRDefault="00542548" w:rsidP="00542548">
      <w:pPr>
        <w:autoSpaceDE w:val="0"/>
        <w:autoSpaceDN w:val="0"/>
        <w:adjustRightInd w:val="0"/>
        <w:spacing w:line="360" w:lineRule="auto"/>
        <w:ind w:firstLine="567"/>
        <w:jc w:val="both"/>
        <w:rPr>
          <w:bCs/>
          <w:sz w:val="28"/>
          <w:szCs w:val="28"/>
        </w:rPr>
      </w:pPr>
      <w:r>
        <w:rPr>
          <w:bCs/>
          <w:sz w:val="28"/>
          <w:szCs w:val="28"/>
        </w:rPr>
        <w:t>Иные показатели отсутствуют.</w:t>
      </w:r>
    </w:p>
    <w:p w:rsidR="00542548" w:rsidRDefault="00542548" w:rsidP="00542548">
      <w:pPr>
        <w:autoSpaceDE w:val="0"/>
        <w:autoSpaceDN w:val="0"/>
        <w:adjustRightInd w:val="0"/>
        <w:spacing w:line="360" w:lineRule="auto"/>
        <w:ind w:firstLine="709"/>
        <w:jc w:val="both"/>
        <w:rPr>
          <w:bCs/>
          <w:sz w:val="28"/>
          <w:szCs w:val="28"/>
        </w:rPr>
      </w:pPr>
    </w:p>
    <w:p w:rsidR="00542548" w:rsidRDefault="00542548" w:rsidP="00542548">
      <w:pPr>
        <w:spacing w:line="360" w:lineRule="auto"/>
        <w:rPr>
          <w:b/>
          <w:i/>
          <w:iCs/>
          <w:sz w:val="28"/>
          <w:szCs w:val="28"/>
          <w:u w:val="single"/>
        </w:rPr>
        <w:sectPr w:rsidR="00542548">
          <w:pgSz w:w="12240" w:h="15840"/>
          <w:pgMar w:top="1134" w:right="851" w:bottom="1134" w:left="1134" w:header="720" w:footer="720" w:gutter="0"/>
          <w:cols w:space="720"/>
        </w:sectPr>
      </w:pPr>
    </w:p>
    <w:p w:rsidR="00542548" w:rsidRDefault="00542548" w:rsidP="00542548">
      <w:pPr>
        <w:pStyle w:val="2"/>
        <w:keepLines/>
        <w:spacing w:before="0" w:after="200" w:line="360" w:lineRule="auto"/>
        <w:jc w:val="center"/>
        <w:rPr>
          <w:rFonts w:ascii="Times New Roman" w:hAnsi="Times New Roman"/>
        </w:rPr>
      </w:pPr>
      <w:r>
        <w:rPr>
          <w:rFonts w:ascii="Times New Roman" w:hAnsi="Times New Roman"/>
          <w:bCs w:val="0"/>
          <w:lang w:eastAsia="ru-RU"/>
        </w:rPr>
        <w:lastRenderedPageBreak/>
        <w:t>1.8</w:t>
      </w:r>
      <w:bookmarkStart w:id="17" w:name="_Toc388883710"/>
      <w:r>
        <w:rPr>
          <w:rFonts w:ascii="Times New Roman" w:hAnsi="Times New Roman"/>
        </w:rPr>
        <w:t>ПЕРЕЧЕНЬ ВЫЯВЛЕННЫХ БЕСХОЗЯЙНЫХ ОБЪЕКТОВ ЦЕНТРАЛИЗОВАННЫХ СИСТЕМ ВОДОСНАБЖЕНИЯ</w:t>
      </w:r>
      <w:bookmarkEnd w:id="17"/>
    </w:p>
    <w:p w:rsidR="00542548" w:rsidRDefault="00542548" w:rsidP="00542548">
      <w:pPr>
        <w:autoSpaceDE w:val="0"/>
        <w:autoSpaceDN w:val="0"/>
        <w:adjustRightInd w:val="0"/>
        <w:spacing w:line="360" w:lineRule="auto"/>
        <w:ind w:firstLine="708"/>
        <w:jc w:val="both"/>
        <w:rPr>
          <w:bCs/>
          <w:sz w:val="28"/>
          <w:szCs w:val="28"/>
        </w:rPr>
      </w:pPr>
      <w:r>
        <w:rPr>
          <w:bCs/>
          <w:sz w:val="28"/>
          <w:szCs w:val="28"/>
        </w:rPr>
        <w:t>В Васюринском сельском поселении бесхозяйные объекты централизованного водоснабжения отсутствуют.</w:t>
      </w:r>
    </w:p>
    <w:p w:rsidR="00542548" w:rsidRDefault="00542548" w:rsidP="00542548">
      <w:pPr>
        <w:autoSpaceDE w:val="0"/>
        <w:autoSpaceDN w:val="0"/>
        <w:adjustRightInd w:val="0"/>
        <w:spacing w:line="360" w:lineRule="auto"/>
        <w:jc w:val="center"/>
        <w:rPr>
          <w:b/>
          <w:bCs/>
          <w:sz w:val="28"/>
          <w:szCs w:val="28"/>
        </w:rPr>
      </w:pPr>
    </w:p>
    <w:p w:rsidR="00542548" w:rsidRDefault="00542548" w:rsidP="00542548">
      <w:pPr>
        <w:autoSpaceDE w:val="0"/>
        <w:autoSpaceDN w:val="0"/>
        <w:adjustRightInd w:val="0"/>
        <w:spacing w:line="360" w:lineRule="auto"/>
        <w:jc w:val="center"/>
        <w:rPr>
          <w:b/>
          <w:bCs/>
          <w:sz w:val="28"/>
          <w:szCs w:val="28"/>
        </w:rPr>
      </w:pPr>
    </w:p>
    <w:p w:rsidR="00542548" w:rsidRDefault="00542548" w:rsidP="00542548">
      <w:pPr>
        <w:spacing w:line="360" w:lineRule="auto"/>
        <w:rPr>
          <w:b/>
          <w:i/>
          <w:sz w:val="28"/>
          <w:szCs w:val="28"/>
        </w:rPr>
        <w:sectPr w:rsidR="00542548">
          <w:pgSz w:w="12240" w:h="15840"/>
          <w:pgMar w:top="1134" w:right="851" w:bottom="1134" w:left="1134" w:header="720" w:footer="720" w:gutter="0"/>
          <w:cols w:space="720"/>
        </w:sectPr>
      </w:pPr>
    </w:p>
    <w:p w:rsidR="00542548" w:rsidRDefault="00542548" w:rsidP="00542548">
      <w:pPr>
        <w:spacing w:line="360" w:lineRule="auto"/>
        <w:jc w:val="center"/>
        <w:rPr>
          <w:b/>
          <w:i/>
          <w:sz w:val="28"/>
          <w:szCs w:val="28"/>
          <w:lang w:eastAsia="en-US"/>
        </w:rPr>
      </w:pPr>
      <w:bookmarkStart w:id="18" w:name="_Toc388883711"/>
      <w:r>
        <w:rPr>
          <w:b/>
          <w:i/>
          <w:sz w:val="28"/>
          <w:szCs w:val="28"/>
        </w:rPr>
        <w:lastRenderedPageBreak/>
        <w:t>2. СХЕМА ВОДООТВЕДЕНИЯ</w:t>
      </w:r>
      <w:bookmarkEnd w:id="18"/>
    </w:p>
    <w:p w:rsidR="00542548" w:rsidRDefault="00542548" w:rsidP="00542548">
      <w:pPr>
        <w:spacing w:line="360" w:lineRule="auto"/>
        <w:jc w:val="center"/>
        <w:rPr>
          <w:b/>
          <w:i/>
          <w:sz w:val="28"/>
          <w:szCs w:val="28"/>
        </w:rPr>
      </w:pPr>
      <w:bookmarkStart w:id="19" w:name="_Toc388883712"/>
      <w:r>
        <w:rPr>
          <w:b/>
          <w:i/>
          <w:sz w:val="28"/>
          <w:szCs w:val="28"/>
        </w:rPr>
        <w:t>2.1СУЩЕСТВУЮЩЕЕ ПОЛОЖЕНИЕ В СФЕРЕ ВОДООТВЕДЕНИЯ СЕЛЬСКОГО ПОСЕЛЕНИЯ</w:t>
      </w:r>
      <w:bookmarkEnd w:id="19"/>
    </w:p>
    <w:p w:rsidR="00542548" w:rsidRDefault="00542548" w:rsidP="00542548">
      <w:pPr>
        <w:spacing w:line="360" w:lineRule="auto"/>
        <w:jc w:val="center"/>
        <w:rPr>
          <w:b/>
          <w:i/>
          <w:sz w:val="28"/>
          <w:szCs w:val="28"/>
        </w:rPr>
      </w:pPr>
      <w:bookmarkStart w:id="20" w:name="_Toc388883713"/>
      <w:r>
        <w:rPr>
          <w:b/>
          <w:i/>
          <w:sz w:val="28"/>
          <w:szCs w:val="28"/>
        </w:rPr>
        <w:t>2.1.1 Описание структуры системы сбора, очистки и отведения сточных вод на территории  Васюринского сельского поселения и деление территории поселения на эксплуатационные зоны</w:t>
      </w:r>
      <w:bookmarkEnd w:id="20"/>
    </w:p>
    <w:p w:rsidR="00542548" w:rsidRDefault="00542548" w:rsidP="00542548">
      <w:pPr>
        <w:spacing w:line="360" w:lineRule="auto"/>
        <w:ind w:firstLine="567"/>
        <w:jc w:val="both"/>
        <w:rPr>
          <w:rFonts w:ascii="Calibri" w:hAnsi="Calibri"/>
          <w:sz w:val="28"/>
          <w:szCs w:val="28"/>
          <w:lang w:eastAsia="ar-SA"/>
        </w:rPr>
      </w:pPr>
      <w:r>
        <w:rPr>
          <w:sz w:val="28"/>
          <w:szCs w:val="28"/>
        </w:rPr>
        <w:t xml:space="preserve">На момент разработки настоящей схемы централизованная система канализации имеется только в ст. </w:t>
      </w:r>
      <w:proofErr w:type="spellStart"/>
      <w:r>
        <w:rPr>
          <w:sz w:val="28"/>
          <w:szCs w:val="28"/>
        </w:rPr>
        <w:t>Васюринская</w:t>
      </w:r>
      <w:proofErr w:type="spellEnd"/>
      <w:r>
        <w:rPr>
          <w:sz w:val="28"/>
          <w:szCs w:val="28"/>
        </w:rPr>
        <w:t xml:space="preserve">. В остальных населенных пунктах население использует выгребные ямы и дворовые туалеты. Протяженность канализационных труб 41,2 км. На территории ст. </w:t>
      </w:r>
      <w:proofErr w:type="spellStart"/>
      <w:r>
        <w:rPr>
          <w:sz w:val="28"/>
          <w:szCs w:val="28"/>
        </w:rPr>
        <w:t>Васюринская</w:t>
      </w:r>
      <w:proofErr w:type="spellEnd"/>
      <w:r>
        <w:rPr>
          <w:sz w:val="28"/>
          <w:szCs w:val="28"/>
        </w:rPr>
        <w:t xml:space="preserve"> находятся 4 канализационных насосных станций (КНС). </w:t>
      </w:r>
      <w:r>
        <w:rPr>
          <w:sz w:val="28"/>
          <w:szCs w:val="28"/>
          <w:lang w:eastAsia="ar-SA"/>
        </w:rPr>
        <w:t xml:space="preserve">Транспортировка и очистка сточных  вод осуществляется </w:t>
      </w:r>
      <w:r>
        <w:rPr>
          <w:sz w:val="28"/>
          <w:szCs w:val="28"/>
        </w:rPr>
        <w:t>МУП «Родник»,</w:t>
      </w:r>
      <w:r>
        <w:rPr>
          <w:sz w:val="28"/>
          <w:szCs w:val="28"/>
          <w:lang w:eastAsia="ar-SA"/>
        </w:rPr>
        <w:t xml:space="preserve"> поэтому на территории Васюринского сельского поселения находится одна эксплуатационная зона (ст. </w:t>
      </w:r>
      <w:proofErr w:type="spellStart"/>
      <w:r>
        <w:rPr>
          <w:sz w:val="28"/>
          <w:szCs w:val="28"/>
          <w:lang w:eastAsia="ar-SA"/>
        </w:rPr>
        <w:t>Васюринская</w:t>
      </w:r>
      <w:proofErr w:type="spellEnd"/>
      <w:r>
        <w:rPr>
          <w:sz w:val="28"/>
          <w:szCs w:val="28"/>
          <w:lang w:eastAsia="ar-SA"/>
        </w:rPr>
        <w:t>).</w:t>
      </w:r>
    </w:p>
    <w:p w:rsidR="00542548" w:rsidRDefault="00542548" w:rsidP="00542548">
      <w:pPr>
        <w:spacing w:line="360" w:lineRule="auto"/>
        <w:jc w:val="center"/>
        <w:rPr>
          <w:b/>
          <w:i/>
          <w:sz w:val="28"/>
          <w:szCs w:val="28"/>
          <w:lang w:eastAsia="en-US"/>
        </w:rPr>
      </w:pPr>
      <w:bookmarkStart w:id="21" w:name="_Toc388883714"/>
      <w:r>
        <w:rPr>
          <w:b/>
          <w:i/>
          <w:sz w:val="28"/>
          <w:szCs w:val="28"/>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21"/>
    </w:p>
    <w:p w:rsidR="00542548" w:rsidRDefault="00542548" w:rsidP="00542548">
      <w:pPr>
        <w:tabs>
          <w:tab w:val="left" w:pos="8640"/>
        </w:tabs>
        <w:spacing w:line="360" w:lineRule="auto"/>
        <w:ind w:firstLine="851"/>
        <w:jc w:val="both"/>
        <w:rPr>
          <w:color w:val="000000"/>
          <w:sz w:val="28"/>
          <w:szCs w:val="28"/>
        </w:rPr>
      </w:pPr>
      <w:bookmarkStart w:id="22" w:name="_Toc388883715"/>
      <w:r>
        <w:rPr>
          <w:color w:val="000000"/>
          <w:sz w:val="28"/>
          <w:szCs w:val="28"/>
        </w:rPr>
        <w:t>Централизованная система водоотведения охватывает 75 % населения. Данные по очистным сооружениям Васюринского сельского поселения не предоставлены.</w:t>
      </w:r>
    </w:p>
    <w:p w:rsidR="00542548" w:rsidRDefault="00542548" w:rsidP="00542548">
      <w:pPr>
        <w:tabs>
          <w:tab w:val="left" w:pos="8640"/>
        </w:tabs>
        <w:spacing w:line="360" w:lineRule="auto"/>
        <w:ind w:firstLine="851"/>
        <w:jc w:val="both"/>
        <w:rPr>
          <w:rFonts w:ascii="Calibri" w:hAnsi="Calibri"/>
          <w:color w:val="000000"/>
          <w:sz w:val="28"/>
          <w:szCs w:val="28"/>
        </w:rPr>
      </w:pPr>
    </w:p>
    <w:p w:rsidR="00542548" w:rsidRDefault="00542548" w:rsidP="00542548">
      <w:pPr>
        <w:spacing w:line="360" w:lineRule="auto"/>
        <w:jc w:val="both"/>
        <w:rPr>
          <w:b/>
          <w:i/>
          <w:sz w:val="28"/>
          <w:szCs w:val="28"/>
        </w:rPr>
      </w:pPr>
      <w:r>
        <w:rPr>
          <w:b/>
          <w:i/>
          <w:sz w:val="28"/>
          <w:szCs w:val="28"/>
        </w:rPr>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22"/>
      <w:r>
        <w:rPr>
          <w:b/>
          <w:i/>
          <w:sz w:val="28"/>
          <w:szCs w:val="28"/>
        </w:rPr>
        <w:t>.</w:t>
      </w:r>
    </w:p>
    <w:p w:rsidR="00542548" w:rsidRDefault="00542548" w:rsidP="00542548">
      <w:pPr>
        <w:spacing w:line="360" w:lineRule="auto"/>
        <w:ind w:firstLine="567"/>
        <w:jc w:val="both"/>
        <w:rPr>
          <w:sz w:val="28"/>
          <w:szCs w:val="28"/>
        </w:rPr>
      </w:pPr>
      <w:r>
        <w:rPr>
          <w:sz w:val="28"/>
          <w:szCs w:val="28"/>
        </w:rPr>
        <w:lastRenderedPageBreak/>
        <w:t xml:space="preserve">На территории Васюринского сельского поселения централизованная система водоотведения имеется только в ст. </w:t>
      </w:r>
      <w:proofErr w:type="spellStart"/>
      <w:r>
        <w:rPr>
          <w:sz w:val="28"/>
          <w:szCs w:val="28"/>
        </w:rPr>
        <w:t>Васюринская</w:t>
      </w:r>
      <w:proofErr w:type="spellEnd"/>
      <w:r>
        <w:rPr>
          <w:sz w:val="28"/>
          <w:szCs w:val="28"/>
        </w:rPr>
        <w:t xml:space="preserve">. В связи с этим, на территории сельского поселения сформировалась одна технологическая зона централизованного водоотведения– </w:t>
      </w:r>
      <w:proofErr w:type="gramStart"/>
      <w:r>
        <w:rPr>
          <w:sz w:val="28"/>
          <w:szCs w:val="28"/>
        </w:rPr>
        <w:t>ст</w:t>
      </w:r>
      <w:proofErr w:type="gramEnd"/>
      <w:r>
        <w:rPr>
          <w:sz w:val="28"/>
          <w:szCs w:val="28"/>
        </w:rPr>
        <w:t xml:space="preserve">. </w:t>
      </w:r>
      <w:proofErr w:type="spellStart"/>
      <w:r>
        <w:rPr>
          <w:sz w:val="28"/>
          <w:szCs w:val="28"/>
        </w:rPr>
        <w:t>Васюринская</w:t>
      </w:r>
      <w:proofErr w:type="spellEnd"/>
      <w:r>
        <w:rPr>
          <w:sz w:val="28"/>
          <w:szCs w:val="28"/>
        </w:rPr>
        <w:t>, которая обслуживается МУП «Родник». Зона централизованного водоотведения охватывает 75 % населения ст. Васюринской. Остальная часть станицы и другие населенные пункты образует зону нецентрализованного водоотведения.</w:t>
      </w:r>
    </w:p>
    <w:p w:rsidR="00542548" w:rsidRDefault="00542548" w:rsidP="00542548">
      <w:pPr>
        <w:spacing w:line="360" w:lineRule="auto"/>
        <w:jc w:val="center"/>
        <w:rPr>
          <w:b/>
          <w:i/>
          <w:sz w:val="28"/>
          <w:szCs w:val="28"/>
        </w:rPr>
      </w:pPr>
      <w:bookmarkStart w:id="23" w:name="_Toc388883716"/>
      <w:r>
        <w:rPr>
          <w:b/>
          <w:i/>
          <w:sz w:val="28"/>
          <w:szCs w:val="28"/>
        </w:rPr>
        <w:t>2.1.4Описание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23"/>
    </w:p>
    <w:p w:rsidR="00542548" w:rsidRDefault="00542548" w:rsidP="00542548">
      <w:pPr>
        <w:tabs>
          <w:tab w:val="left" w:pos="8640"/>
        </w:tabs>
        <w:spacing w:line="360" w:lineRule="auto"/>
        <w:ind w:firstLine="567"/>
        <w:jc w:val="both"/>
        <w:rPr>
          <w:sz w:val="28"/>
          <w:szCs w:val="28"/>
        </w:rPr>
      </w:pPr>
      <w:bookmarkStart w:id="24" w:name="_Toc388883717"/>
      <w:r>
        <w:rPr>
          <w:sz w:val="28"/>
          <w:szCs w:val="28"/>
        </w:rPr>
        <w:t>Избыточный активный ил поступает  на иловые площадки.</w:t>
      </w:r>
    </w:p>
    <w:p w:rsidR="00542548" w:rsidRDefault="00542548" w:rsidP="00542548">
      <w:pPr>
        <w:tabs>
          <w:tab w:val="left" w:pos="8640"/>
        </w:tabs>
        <w:spacing w:line="360" w:lineRule="auto"/>
        <w:ind w:firstLine="567"/>
        <w:jc w:val="both"/>
        <w:rPr>
          <w:sz w:val="28"/>
          <w:szCs w:val="28"/>
        </w:rPr>
      </w:pPr>
      <w:r>
        <w:rPr>
          <w:sz w:val="28"/>
          <w:szCs w:val="28"/>
        </w:rPr>
        <w:t xml:space="preserve"> В дальнейшем ил не используется, </w:t>
      </w:r>
      <w:r>
        <w:t>Н</w:t>
      </w:r>
      <w:r>
        <w:rPr>
          <w:sz w:val="28"/>
          <w:szCs w:val="28"/>
        </w:rPr>
        <w:t>адежного и устойчивого решения на долговременной основе по размещению осадка не существует.</w:t>
      </w:r>
    </w:p>
    <w:p w:rsidR="00542548" w:rsidRDefault="00542548" w:rsidP="00542548">
      <w:pPr>
        <w:spacing w:before="240" w:line="360" w:lineRule="auto"/>
        <w:jc w:val="center"/>
        <w:rPr>
          <w:b/>
          <w:i/>
          <w:sz w:val="28"/>
          <w:szCs w:val="28"/>
        </w:rPr>
      </w:pPr>
      <w:r>
        <w:rPr>
          <w:b/>
          <w:i/>
          <w:sz w:val="28"/>
          <w:szCs w:val="28"/>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24"/>
    </w:p>
    <w:p w:rsidR="00542548" w:rsidRDefault="00542548" w:rsidP="00542548">
      <w:pPr>
        <w:spacing w:line="360" w:lineRule="auto"/>
        <w:ind w:firstLine="425"/>
        <w:jc w:val="both"/>
        <w:rPr>
          <w:sz w:val="28"/>
          <w:szCs w:val="28"/>
        </w:rPr>
      </w:pPr>
      <w:r>
        <w:rPr>
          <w:sz w:val="28"/>
          <w:szCs w:val="28"/>
        </w:rPr>
        <w:t>На момент составления данной схемы техническое состояние системы централизованного водоотведения находится в неудовлетворительном состоянии. Все канализационные сети (41,2 км) нуждаются в реконструкции. Износ оборудования насосных станций составляет свыше 50 %. Данные об очистных сооружениях отсутствуют.</w:t>
      </w:r>
    </w:p>
    <w:p w:rsidR="00542548" w:rsidRDefault="00542548" w:rsidP="00542548">
      <w:pPr>
        <w:spacing w:line="360" w:lineRule="auto"/>
        <w:jc w:val="center"/>
        <w:rPr>
          <w:b/>
          <w:i/>
          <w:sz w:val="28"/>
          <w:szCs w:val="28"/>
        </w:rPr>
      </w:pPr>
      <w:bookmarkStart w:id="25" w:name="_Toc388883718"/>
      <w:bookmarkStart w:id="26" w:name="_Toc375685098"/>
      <w:r>
        <w:rPr>
          <w:b/>
          <w:i/>
          <w:sz w:val="28"/>
          <w:szCs w:val="28"/>
        </w:rPr>
        <w:t>2.1.6 Оценка безопасности и надежности объектов централизованной системы водоотведения и их управляемости</w:t>
      </w:r>
      <w:bookmarkEnd w:id="25"/>
      <w:bookmarkEnd w:id="26"/>
    </w:p>
    <w:p w:rsidR="00542548" w:rsidRDefault="00542548" w:rsidP="00542548">
      <w:pPr>
        <w:spacing w:line="360" w:lineRule="auto"/>
        <w:ind w:firstLine="567"/>
        <w:jc w:val="both"/>
        <w:rPr>
          <w:sz w:val="28"/>
          <w:szCs w:val="28"/>
        </w:rPr>
      </w:pPr>
      <w:r>
        <w:rPr>
          <w:sz w:val="28"/>
          <w:szCs w:val="28"/>
        </w:rP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поселения. </w:t>
      </w:r>
    </w:p>
    <w:p w:rsidR="00542548" w:rsidRDefault="00542548" w:rsidP="00542548">
      <w:pPr>
        <w:spacing w:line="360" w:lineRule="auto"/>
        <w:ind w:firstLine="567"/>
        <w:jc w:val="both"/>
        <w:rPr>
          <w:sz w:val="28"/>
          <w:szCs w:val="28"/>
        </w:rPr>
      </w:pPr>
      <w:r>
        <w:rPr>
          <w:sz w:val="28"/>
          <w:szCs w:val="28"/>
        </w:rPr>
        <w:lastRenderedPageBreak/>
        <w:t xml:space="preserve">В условиях экономии воды и ежегодного увеличения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При эксплуатации </w:t>
      </w:r>
      <w:proofErr w:type="gramStart"/>
      <w:r>
        <w:rPr>
          <w:sz w:val="28"/>
          <w:szCs w:val="28"/>
        </w:rPr>
        <w:t>БОС</w:t>
      </w:r>
      <w:proofErr w:type="gramEnd"/>
      <w:r>
        <w:rPr>
          <w:sz w:val="28"/>
          <w:szCs w:val="28"/>
        </w:rPr>
        <w:t xml:space="preserve"> канализации наиболее чувствительными к различным дестабилизирующим факторам являются сооружения биологической очистки. Основные причины, приводящие к нарушению биохимических процессов при эксплуатации канализационных очистных сооружений: перебои в энергоснабжении; поступление токсичных веществ, ингибирующих процесс биологической очистки. Опыт эксплуатации сооружений в различных условиях позволяет оценить воздействие вышеперечисленных факторов и принять меры, обеспечивающие надежность работы очистных сооружений. Важным способом повышения надежности очистных сооружений (особенно в условиях экономии энергоресурсов</w:t>
      </w:r>
      <w:proofErr w:type="gramStart"/>
      <w:r>
        <w:rPr>
          <w:sz w:val="28"/>
          <w:szCs w:val="28"/>
        </w:rPr>
        <w:t>)я</w:t>
      </w:r>
      <w:proofErr w:type="gramEnd"/>
      <w:r>
        <w:rPr>
          <w:sz w:val="28"/>
          <w:szCs w:val="28"/>
        </w:rPr>
        <w:t>вляется внедрение автоматического регулирования технологического процесса.</w:t>
      </w:r>
    </w:p>
    <w:p w:rsidR="00542548" w:rsidRDefault="00542548" w:rsidP="00542548">
      <w:pPr>
        <w:spacing w:line="360" w:lineRule="auto"/>
        <w:ind w:firstLine="567"/>
        <w:jc w:val="both"/>
        <w:rPr>
          <w:sz w:val="28"/>
          <w:szCs w:val="28"/>
        </w:rPr>
      </w:pPr>
      <w:r>
        <w:rPr>
          <w:sz w:val="28"/>
          <w:szCs w:val="28"/>
        </w:rPr>
        <w:t>Реализуя комплекс мероприятий, направленных на повышение надежности системы водоотведения, обеспечена устойчивая работа систем канализации поселения.</w:t>
      </w:r>
    </w:p>
    <w:p w:rsidR="00542548" w:rsidRDefault="00542548" w:rsidP="00542548">
      <w:pPr>
        <w:spacing w:line="360" w:lineRule="auto"/>
        <w:ind w:firstLine="567"/>
        <w:jc w:val="both"/>
        <w:rPr>
          <w:sz w:val="28"/>
          <w:szCs w:val="28"/>
        </w:rPr>
      </w:pPr>
      <w:r>
        <w:rPr>
          <w:sz w:val="28"/>
          <w:szCs w:val="28"/>
        </w:rPr>
        <w:t>Безопасность и надежность очистных сооружений обеспечивается:</w:t>
      </w:r>
    </w:p>
    <w:p w:rsidR="00542548" w:rsidRDefault="00542548" w:rsidP="00542548">
      <w:pPr>
        <w:spacing w:line="360" w:lineRule="auto"/>
        <w:jc w:val="both"/>
        <w:rPr>
          <w:sz w:val="28"/>
          <w:szCs w:val="28"/>
        </w:rPr>
      </w:pPr>
      <w:r>
        <w:rPr>
          <w:sz w:val="28"/>
          <w:szCs w:val="28"/>
        </w:rPr>
        <w:t>- Строгим соблюдением технологических регламентов;</w:t>
      </w:r>
    </w:p>
    <w:p w:rsidR="00542548" w:rsidRDefault="00542548" w:rsidP="00542548">
      <w:pPr>
        <w:spacing w:line="360" w:lineRule="auto"/>
        <w:jc w:val="both"/>
        <w:rPr>
          <w:sz w:val="28"/>
          <w:szCs w:val="28"/>
        </w:rPr>
      </w:pPr>
      <w:r>
        <w:rPr>
          <w:sz w:val="28"/>
          <w:szCs w:val="28"/>
        </w:rPr>
        <w:t>- Регулярным обучением и повышением квалификации работников;</w:t>
      </w:r>
    </w:p>
    <w:p w:rsidR="00542548" w:rsidRDefault="00542548" w:rsidP="00542548">
      <w:pPr>
        <w:spacing w:line="360" w:lineRule="auto"/>
        <w:jc w:val="both"/>
        <w:rPr>
          <w:sz w:val="28"/>
          <w:szCs w:val="28"/>
        </w:rPr>
      </w:pPr>
      <w:r>
        <w:rPr>
          <w:sz w:val="28"/>
          <w:szCs w:val="28"/>
        </w:rPr>
        <w:t xml:space="preserve">- </w:t>
      </w:r>
      <w:proofErr w:type="gramStart"/>
      <w:r>
        <w:rPr>
          <w:sz w:val="28"/>
          <w:szCs w:val="28"/>
        </w:rPr>
        <w:t>Контролем за</w:t>
      </w:r>
      <w:proofErr w:type="gramEnd"/>
      <w:r>
        <w:rPr>
          <w:sz w:val="28"/>
          <w:szCs w:val="28"/>
        </w:rPr>
        <w:t xml:space="preserve"> ходом технологического процесса;</w:t>
      </w:r>
    </w:p>
    <w:p w:rsidR="00542548" w:rsidRDefault="00542548" w:rsidP="00542548">
      <w:pPr>
        <w:spacing w:line="360" w:lineRule="auto"/>
        <w:jc w:val="both"/>
        <w:rPr>
          <w:sz w:val="28"/>
          <w:szCs w:val="28"/>
        </w:rPr>
      </w:pPr>
      <w:r>
        <w:rPr>
          <w:sz w:val="28"/>
          <w:szCs w:val="28"/>
        </w:rPr>
        <w:t>- Регулярным мониторингом состояния вод, сбрасываемых в водоемы, с целью недопущения отклонений от установленных параметров;</w:t>
      </w:r>
    </w:p>
    <w:p w:rsidR="00542548" w:rsidRDefault="00542548" w:rsidP="00542548">
      <w:pPr>
        <w:spacing w:line="360" w:lineRule="auto"/>
        <w:jc w:val="both"/>
        <w:rPr>
          <w:sz w:val="28"/>
          <w:szCs w:val="28"/>
        </w:rPr>
      </w:pPr>
      <w:r>
        <w:rPr>
          <w:sz w:val="28"/>
          <w:szCs w:val="28"/>
        </w:rPr>
        <w:t>- Регулярным мониторингом существующих технологий очистки сточных вод;</w:t>
      </w:r>
    </w:p>
    <w:p w:rsidR="00542548" w:rsidRDefault="00542548" w:rsidP="00542548">
      <w:pPr>
        <w:spacing w:line="360" w:lineRule="auto"/>
        <w:jc w:val="center"/>
        <w:rPr>
          <w:b/>
          <w:i/>
          <w:sz w:val="28"/>
          <w:szCs w:val="28"/>
        </w:rPr>
      </w:pPr>
      <w:bookmarkStart w:id="27" w:name="_Toc388883719"/>
      <w:r>
        <w:rPr>
          <w:b/>
          <w:i/>
          <w:sz w:val="28"/>
          <w:szCs w:val="28"/>
        </w:rPr>
        <w:t>2.1.7 Оценка воздействия сбросов сточных вод через централизованную систему водоотведения на окружающую среду</w:t>
      </w:r>
      <w:bookmarkEnd w:id="27"/>
    </w:p>
    <w:p w:rsidR="00542548" w:rsidRDefault="00542548" w:rsidP="00542548">
      <w:pPr>
        <w:spacing w:line="360" w:lineRule="auto"/>
        <w:ind w:firstLine="567"/>
        <w:jc w:val="both"/>
        <w:rPr>
          <w:sz w:val="28"/>
          <w:szCs w:val="28"/>
        </w:rPr>
      </w:pPr>
      <w:bookmarkStart w:id="28" w:name="_Toc388883720"/>
      <w:r>
        <w:rPr>
          <w:sz w:val="28"/>
          <w:szCs w:val="28"/>
        </w:rPr>
        <w:lastRenderedPageBreak/>
        <w:t>В целях предотвращения негативного воздействия на окружающую среду системы водоотведения Васюринского сельского  поселения,  утверждены  нормативы допустимых сбросов загрязняющих веществ, а также лимиты на сбросы загрязняющих веществ, иных веществ и микроорганизмов, разработан план снижения сбросов.</w:t>
      </w:r>
    </w:p>
    <w:p w:rsidR="00542548" w:rsidRDefault="00542548" w:rsidP="00542548">
      <w:pPr>
        <w:spacing w:line="360" w:lineRule="auto"/>
        <w:jc w:val="both"/>
        <w:rPr>
          <w:sz w:val="28"/>
          <w:szCs w:val="28"/>
        </w:rPr>
      </w:pPr>
      <w:r>
        <w:rPr>
          <w:iCs/>
          <w:color w:val="000000"/>
          <w:sz w:val="28"/>
          <w:szCs w:val="28"/>
        </w:rPr>
        <w:t xml:space="preserve">           Однако в результате высокой степень изношенности с</w:t>
      </w:r>
      <w:r>
        <w:rPr>
          <w:sz w:val="28"/>
          <w:szCs w:val="28"/>
        </w:rPr>
        <w:t xml:space="preserve">етей системы водоотведения в трубопроводах образуются трещины и переломы, что приводит к загрязнению грунта, в результате попадания в него  сточных вод. </w:t>
      </w:r>
    </w:p>
    <w:p w:rsidR="00542548" w:rsidRDefault="00542548" w:rsidP="00542548">
      <w:pPr>
        <w:spacing w:line="360" w:lineRule="auto"/>
        <w:jc w:val="both"/>
        <w:rPr>
          <w:sz w:val="28"/>
          <w:szCs w:val="28"/>
        </w:rPr>
      </w:pPr>
      <w:r>
        <w:rPr>
          <w:sz w:val="28"/>
          <w:szCs w:val="28"/>
        </w:rPr>
        <w:t xml:space="preserve">          Также в связи с тем, что качество стоков от населения сопряжено с наличием в них жиров, песка, ТБО в системе канализации происходят засоры, вызывающие излив сточных вод из канализационных колодцев.</w:t>
      </w:r>
    </w:p>
    <w:p w:rsidR="00542548" w:rsidRDefault="00542548" w:rsidP="00542548">
      <w:pPr>
        <w:spacing w:line="360" w:lineRule="auto"/>
        <w:jc w:val="center"/>
        <w:rPr>
          <w:b/>
          <w:i/>
          <w:sz w:val="28"/>
          <w:szCs w:val="28"/>
        </w:rPr>
      </w:pPr>
      <w:r>
        <w:rPr>
          <w:b/>
          <w:i/>
          <w:sz w:val="28"/>
          <w:szCs w:val="28"/>
        </w:rPr>
        <w:t>2.1.8 Описание территорий сельского поселения, не охваченных централизованной системой водоотведения</w:t>
      </w:r>
      <w:bookmarkEnd w:id="28"/>
    </w:p>
    <w:p w:rsidR="00542548" w:rsidRDefault="00542548" w:rsidP="00542548">
      <w:pPr>
        <w:spacing w:line="360" w:lineRule="auto"/>
        <w:ind w:firstLine="567"/>
        <w:rPr>
          <w:rFonts w:ascii="Calibri" w:hAnsi="Calibri"/>
          <w:sz w:val="22"/>
          <w:szCs w:val="28"/>
        </w:rPr>
      </w:pPr>
      <w:r>
        <w:rPr>
          <w:sz w:val="28"/>
          <w:szCs w:val="28"/>
        </w:rPr>
        <w:t xml:space="preserve">На данный момент </w:t>
      </w:r>
      <w:r>
        <w:rPr>
          <w:spacing w:val="2"/>
          <w:sz w:val="28"/>
          <w:szCs w:val="28"/>
        </w:rPr>
        <w:t xml:space="preserve">система централизованного водоотведения имеется только в ст. </w:t>
      </w:r>
      <w:proofErr w:type="spellStart"/>
      <w:r>
        <w:rPr>
          <w:spacing w:val="2"/>
          <w:sz w:val="28"/>
          <w:szCs w:val="28"/>
        </w:rPr>
        <w:t>Васюринская</w:t>
      </w:r>
      <w:proofErr w:type="spellEnd"/>
      <w:r>
        <w:rPr>
          <w:spacing w:val="2"/>
          <w:sz w:val="28"/>
          <w:szCs w:val="28"/>
        </w:rPr>
        <w:t xml:space="preserve"> (охватывает 75%). Остальная часть населения ст. Васюринской </w:t>
      </w:r>
      <w:proofErr w:type="spellStart"/>
      <w:r>
        <w:rPr>
          <w:spacing w:val="2"/>
          <w:sz w:val="28"/>
          <w:szCs w:val="28"/>
        </w:rPr>
        <w:t>и</w:t>
      </w:r>
      <w:r>
        <w:rPr>
          <w:sz w:val="28"/>
          <w:szCs w:val="28"/>
        </w:rPr>
        <w:t>ЗОС</w:t>
      </w:r>
      <w:proofErr w:type="spellEnd"/>
      <w:r>
        <w:rPr>
          <w:sz w:val="28"/>
          <w:szCs w:val="28"/>
        </w:rPr>
        <w:t xml:space="preserve"> ВИЛР, пос. </w:t>
      </w:r>
      <w:proofErr w:type="spellStart"/>
      <w:r>
        <w:rPr>
          <w:sz w:val="28"/>
          <w:szCs w:val="28"/>
        </w:rPr>
        <w:t>Редутский</w:t>
      </w:r>
      <w:proofErr w:type="spellEnd"/>
      <w:proofErr w:type="gramStart"/>
      <w:r>
        <w:rPr>
          <w:sz w:val="28"/>
          <w:szCs w:val="28"/>
        </w:rPr>
        <w:t xml:space="preserve"> ,</w:t>
      </w:r>
      <w:proofErr w:type="gramEnd"/>
      <w:r>
        <w:rPr>
          <w:sz w:val="28"/>
          <w:szCs w:val="28"/>
        </w:rPr>
        <w:t xml:space="preserve"> ж/</w:t>
      </w:r>
      <w:proofErr w:type="spellStart"/>
      <w:r>
        <w:rPr>
          <w:sz w:val="28"/>
          <w:szCs w:val="28"/>
        </w:rPr>
        <w:t>д</w:t>
      </w:r>
      <w:proofErr w:type="spellEnd"/>
      <w:r>
        <w:rPr>
          <w:sz w:val="28"/>
          <w:szCs w:val="28"/>
        </w:rPr>
        <w:t xml:space="preserve"> станция </w:t>
      </w:r>
      <w:proofErr w:type="spellStart"/>
      <w:r>
        <w:rPr>
          <w:sz w:val="28"/>
          <w:szCs w:val="28"/>
        </w:rPr>
        <w:t>Васюринская</w:t>
      </w:r>
      <w:proofErr w:type="spellEnd"/>
      <w:r>
        <w:rPr>
          <w:sz w:val="28"/>
          <w:szCs w:val="28"/>
        </w:rPr>
        <w:t xml:space="preserve"> </w:t>
      </w:r>
      <w:r>
        <w:rPr>
          <w:spacing w:val="2"/>
          <w:sz w:val="28"/>
          <w:szCs w:val="28"/>
        </w:rPr>
        <w:t>использует дворовые туалеты и выгребные ямы.</w:t>
      </w:r>
    </w:p>
    <w:p w:rsidR="00542548" w:rsidRDefault="00542548" w:rsidP="00542548">
      <w:pPr>
        <w:spacing w:line="360" w:lineRule="auto"/>
        <w:rPr>
          <w:sz w:val="28"/>
          <w:szCs w:val="28"/>
        </w:rPr>
      </w:pPr>
    </w:p>
    <w:p w:rsidR="00542548" w:rsidRDefault="00542548" w:rsidP="00542548">
      <w:pPr>
        <w:spacing w:line="360" w:lineRule="auto"/>
        <w:jc w:val="center"/>
        <w:rPr>
          <w:b/>
          <w:i/>
          <w:sz w:val="28"/>
          <w:szCs w:val="28"/>
        </w:rPr>
      </w:pPr>
      <w:bookmarkStart w:id="29" w:name="_Toc388883721"/>
      <w:r>
        <w:rPr>
          <w:b/>
          <w:i/>
          <w:sz w:val="28"/>
          <w:szCs w:val="28"/>
        </w:rPr>
        <w:t>2.1.9 Описание существующих технических и технологических проблем системы водоотведения муниципального образования</w:t>
      </w:r>
      <w:bookmarkEnd w:id="29"/>
    </w:p>
    <w:p w:rsidR="00542548" w:rsidRDefault="00542548" w:rsidP="00542548">
      <w:pPr>
        <w:spacing w:line="360" w:lineRule="auto"/>
        <w:rPr>
          <w:sz w:val="28"/>
          <w:szCs w:val="28"/>
        </w:rPr>
      </w:pPr>
      <w:bookmarkStart w:id="30" w:name="_Toc388883722"/>
      <w:r>
        <w:rPr>
          <w:sz w:val="28"/>
          <w:szCs w:val="28"/>
        </w:rPr>
        <w:t xml:space="preserve">Существующие технические и технологические проблемы водоотведения: </w:t>
      </w:r>
    </w:p>
    <w:p w:rsidR="00542548" w:rsidRDefault="00542548" w:rsidP="00542548">
      <w:pPr>
        <w:spacing w:line="360" w:lineRule="auto"/>
        <w:rPr>
          <w:sz w:val="28"/>
          <w:szCs w:val="28"/>
        </w:rPr>
      </w:pPr>
      <w:r>
        <w:rPr>
          <w:sz w:val="28"/>
          <w:szCs w:val="28"/>
        </w:rPr>
        <w:t>- износ канализационных сетей;</w:t>
      </w:r>
    </w:p>
    <w:p w:rsidR="00542548" w:rsidRDefault="00542548" w:rsidP="00542548">
      <w:pPr>
        <w:overflowPunct w:val="0"/>
        <w:autoSpaceDE w:val="0"/>
        <w:autoSpaceDN w:val="0"/>
        <w:adjustRightInd w:val="0"/>
        <w:spacing w:line="360" w:lineRule="auto"/>
        <w:jc w:val="both"/>
        <w:textAlignment w:val="baseline"/>
        <w:rPr>
          <w:sz w:val="28"/>
          <w:szCs w:val="28"/>
        </w:rPr>
      </w:pPr>
      <w:r>
        <w:rPr>
          <w:sz w:val="28"/>
          <w:szCs w:val="28"/>
        </w:rPr>
        <w:t>- применение труб из асбестоцемента без специальной антикор</w:t>
      </w:r>
      <w:r>
        <w:rPr>
          <w:sz w:val="28"/>
          <w:szCs w:val="28"/>
        </w:rPr>
        <w:softHyphen/>
        <w:t>розионной защиты с внутренней стороны. За счет шероховатой внутренней поверхности в асбестоцементных трубах, создается сопротивление при движении сточной воды,  а это способствует образованию наростов внутри трубы.</w:t>
      </w:r>
    </w:p>
    <w:p w:rsidR="00542548" w:rsidRDefault="00542548" w:rsidP="00542548">
      <w:pPr>
        <w:spacing w:line="360" w:lineRule="auto"/>
        <w:rPr>
          <w:sz w:val="28"/>
          <w:szCs w:val="28"/>
        </w:rPr>
      </w:pPr>
      <w:r>
        <w:rPr>
          <w:sz w:val="28"/>
          <w:szCs w:val="28"/>
        </w:rPr>
        <w:t>- износ оборудования насосных станций;</w:t>
      </w:r>
    </w:p>
    <w:p w:rsidR="00542548" w:rsidRDefault="00542548" w:rsidP="00542548">
      <w:pPr>
        <w:spacing w:line="360" w:lineRule="auto"/>
        <w:rPr>
          <w:sz w:val="28"/>
          <w:szCs w:val="28"/>
        </w:rPr>
      </w:pPr>
      <w:r>
        <w:rPr>
          <w:sz w:val="28"/>
          <w:szCs w:val="28"/>
        </w:rPr>
        <w:t xml:space="preserve">- износ бетонных и металлических конструкций сооружений канализации;  </w:t>
      </w:r>
    </w:p>
    <w:p w:rsidR="00542548" w:rsidRDefault="00542548" w:rsidP="00542548">
      <w:pPr>
        <w:spacing w:line="360" w:lineRule="auto"/>
        <w:rPr>
          <w:sz w:val="28"/>
          <w:szCs w:val="28"/>
        </w:rPr>
      </w:pPr>
      <w:r>
        <w:rPr>
          <w:sz w:val="28"/>
          <w:szCs w:val="28"/>
        </w:rPr>
        <w:lastRenderedPageBreak/>
        <w:t>- отсутствие современных способов контроля и управления технологическими  процессами.</w:t>
      </w:r>
    </w:p>
    <w:p w:rsidR="00542548" w:rsidRDefault="00542548" w:rsidP="00542548">
      <w:pPr>
        <w:spacing w:line="360" w:lineRule="auto"/>
        <w:rPr>
          <w:b/>
          <w:i/>
          <w:sz w:val="28"/>
          <w:szCs w:val="28"/>
          <w:u w:val="single"/>
        </w:rPr>
        <w:sectPr w:rsidR="00542548">
          <w:pgSz w:w="12240" w:h="15840"/>
          <w:pgMar w:top="1134" w:right="851" w:bottom="1134" w:left="1134" w:header="720" w:footer="720" w:gutter="0"/>
          <w:cols w:space="720"/>
        </w:sectPr>
      </w:pPr>
    </w:p>
    <w:p w:rsidR="00542548" w:rsidRDefault="00542548" w:rsidP="00542548">
      <w:pPr>
        <w:spacing w:before="240" w:line="360" w:lineRule="auto"/>
        <w:jc w:val="center"/>
        <w:rPr>
          <w:b/>
          <w:i/>
          <w:sz w:val="28"/>
          <w:szCs w:val="28"/>
        </w:rPr>
      </w:pPr>
      <w:r>
        <w:rPr>
          <w:b/>
          <w:i/>
          <w:sz w:val="28"/>
          <w:szCs w:val="28"/>
        </w:rPr>
        <w:lastRenderedPageBreak/>
        <w:t>2.2 БАЛАНСЫ СТОЧНЫХ ВОД В СИСТЕМЕ ВОДООТВЕДЕНИЯ</w:t>
      </w:r>
      <w:bookmarkEnd w:id="30"/>
    </w:p>
    <w:p w:rsidR="00542548" w:rsidRDefault="00542548" w:rsidP="00542548">
      <w:pPr>
        <w:spacing w:before="240" w:line="360" w:lineRule="auto"/>
        <w:jc w:val="center"/>
        <w:rPr>
          <w:b/>
          <w:i/>
          <w:sz w:val="28"/>
          <w:szCs w:val="28"/>
        </w:rPr>
      </w:pPr>
      <w:bookmarkStart w:id="31" w:name="_Toc388883723"/>
      <w:r>
        <w:rPr>
          <w:rFonts w:eastAsia="TimesNewRomanPS-BoldMT"/>
          <w:b/>
          <w:i/>
          <w:iCs/>
          <w:sz w:val="28"/>
          <w:szCs w:val="28"/>
        </w:rPr>
        <w:t>2.2.1 Баланс поступления сточных вод в централизованную систему водоотведения и отведения стоков по технологическим зонам водоотведения</w:t>
      </w:r>
      <w:bookmarkEnd w:id="31"/>
    </w:p>
    <w:p w:rsidR="00542548" w:rsidRDefault="00542548" w:rsidP="00542548">
      <w:pPr>
        <w:spacing w:line="360" w:lineRule="auto"/>
        <w:ind w:firstLine="708"/>
        <w:jc w:val="both"/>
        <w:rPr>
          <w:sz w:val="28"/>
          <w:szCs w:val="28"/>
        </w:rPr>
      </w:pPr>
      <w:r>
        <w:rPr>
          <w:sz w:val="28"/>
          <w:szCs w:val="28"/>
        </w:rPr>
        <w:t>Объем сточных вод, поступивших в централизованную систему водоотведения, за 2014 год составляет 159 тыс. м</w:t>
      </w:r>
      <w:r>
        <w:rPr>
          <w:sz w:val="28"/>
          <w:szCs w:val="28"/>
          <w:vertAlign w:val="superscript"/>
        </w:rPr>
        <w:t>3</w:t>
      </w:r>
      <w:r>
        <w:rPr>
          <w:sz w:val="28"/>
          <w:szCs w:val="28"/>
        </w:rPr>
        <w:t>.</w:t>
      </w:r>
    </w:p>
    <w:p w:rsidR="00542548" w:rsidRDefault="00542548" w:rsidP="00542548">
      <w:pPr>
        <w:spacing w:before="240" w:line="360" w:lineRule="auto"/>
        <w:jc w:val="center"/>
        <w:rPr>
          <w:b/>
          <w:i/>
          <w:sz w:val="28"/>
          <w:szCs w:val="28"/>
        </w:rPr>
      </w:pPr>
      <w:bookmarkStart w:id="32" w:name="_Toc388883724"/>
      <w:r>
        <w:rPr>
          <w:b/>
          <w:i/>
          <w:sz w:val="28"/>
          <w:szCs w:val="28"/>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32"/>
    </w:p>
    <w:p w:rsidR="00542548" w:rsidRDefault="00542548" w:rsidP="00542548">
      <w:pPr>
        <w:pStyle w:val="Default0"/>
        <w:spacing w:line="360" w:lineRule="auto"/>
        <w:ind w:firstLine="708"/>
        <w:jc w:val="both"/>
        <w:rPr>
          <w:sz w:val="28"/>
          <w:szCs w:val="28"/>
        </w:rPr>
      </w:pPr>
      <w:bookmarkStart w:id="33" w:name="_Toc388883725"/>
      <w:r>
        <w:rPr>
          <w:sz w:val="28"/>
          <w:szCs w:val="28"/>
        </w:rPr>
        <w:t>Дополнительные сточные воды в  канализационную сеть поступают, главным образом, из следующих источников:</w:t>
      </w:r>
    </w:p>
    <w:p w:rsidR="00542548" w:rsidRDefault="00542548" w:rsidP="00542548">
      <w:pPr>
        <w:pStyle w:val="Default0"/>
        <w:spacing w:line="360" w:lineRule="auto"/>
        <w:jc w:val="both"/>
        <w:rPr>
          <w:sz w:val="28"/>
          <w:szCs w:val="28"/>
        </w:rPr>
      </w:pPr>
      <w:r>
        <w:rPr>
          <w:sz w:val="28"/>
          <w:szCs w:val="28"/>
        </w:rPr>
        <w:t>- утечки на сети питьевой воды (на водопроводной сети наблюдается высокий уровень потерь воды);</w:t>
      </w:r>
    </w:p>
    <w:p w:rsidR="00542548" w:rsidRDefault="00542548" w:rsidP="00542548">
      <w:pPr>
        <w:pStyle w:val="Default0"/>
        <w:spacing w:line="360" w:lineRule="auto"/>
        <w:jc w:val="both"/>
        <w:rPr>
          <w:sz w:val="28"/>
          <w:szCs w:val="28"/>
        </w:rPr>
      </w:pPr>
      <w:r>
        <w:rPr>
          <w:sz w:val="28"/>
          <w:szCs w:val="28"/>
        </w:rPr>
        <w:t>- родники;</w:t>
      </w:r>
    </w:p>
    <w:p w:rsidR="00542548" w:rsidRDefault="00542548" w:rsidP="00542548">
      <w:pPr>
        <w:pStyle w:val="Default0"/>
        <w:spacing w:line="360" w:lineRule="auto"/>
        <w:jc w:val="both"/>
        <w:rPr>
          <w:sz w:val="28"/>
          <w:szCs w:val="28"/>
        </w:rPr>
      </w:pPr>
      <w:r>
        <w:rPr>
          <w:sz w:val="28"/>
          <w:szCs w:val="28"/>
        </w:rPr>
        <w:t>- инфильтрация грунтовых вод, когда сеть или приямок насоса расположен ниже уровня грунтовых вод;</w:t>
      </w:r>
    </w:p>
    <w:p w:rsidR="00542548" w:rsidRDefault="00542548" w:rsidP="00542548">
      <w:pPr>
        <w:pStyle w:val="Default0"/>
        <w:spacing w:line="360" w:lineRule="auto"/>
        <w:jc w:val="both"/>
        <w:rPr>
          <w:sz w:val="28"/>
          <w:szCs w:val="28"/>
        </w:rPr>
      </w:pPr>
      <w:r>
        <w:rPr>
          <w:sz w:val="28"/>
          <w:szCs w:val="28"/>
        </w:rPr>
        <w:t xml:space="preserve">- сброс не бытовых чистых вод в сеть (инфильтрационные грунтовые </w:t>
      </w:r>
      <w:proofErr w:type="gramStart"/>
      <w:r>
        <w:rPr>
          <w:sz w:val="28"/>
          <w:szCs w:val="28"/>
        </w:rPr>
        <w:t>воды</w:t>
      </w:r>
      <w:proofErr w:type="gramEnd"/>
      <w:r>
        <w:rPr>
          <w:sz w:val="28"/>
          <w:szCs w:val="28"/>
        </w:rPr>
        <w:t xml:space="preserve"> поступающие в подвальные помещения зданий, могут откачиваться в канализационную сеть).</w:t>
      </w:r>
    </w:p>
    <w:p w:rsidR="00542548" w:rsidRDefault="00542548" w:rsidP="00542548">
      <w:pPr>
        <w:pStyle w:val="Default0"/>
        <w:spacing w:line="360" w:lineRule="auto"/>
        <w:ind w:firstLine="567"/>
        <w:jc w:val="both"/>
        <w:rPr>
          <w:sz w:val="28"/>
          <w:szCs w:val="28"/>
        </w:rPr>
      </w:pPr>
      <w:r>
        <w:rPr>
          <w:sz w:val="28"/>
          <w:szCs w:val="28"/>
        </w:rPr>
        <w:t xml:space="preserve">Дополнительный приток влечет за собой непроизводительные затраты электроэнергии и реагентов, что увеличивает себестоимость услуги водоотведения. Инфильтрационные воды могут оказывать влияние на физическое состояние канализационных сетей, при наличии трещин в материале трубопроводов, поступающая вода может приводить к его разрушению. </w:t>
      </w:r>
    </w:p>
    <w:p w:rsidR="00542548" w:rsidRDefault="00542548" w:rsidP="00542548">
      <w:pPr>
        <w:pStyle w:val="Default0"/>
        <w:spacing w:line="360" w:lineRule="auto"/>
        <w:ind w:firstLine="567"/>
        <w:jc w:val="both"/>
        <w:rPr>
          <w:sz w:val="28"/>
          <w:szCs w:val="28"/>
        </w:rPr>
      </w:pPr>
    </w:p>
    <w:p w:rsidR="00542548" w:rsidRDefault="00542548" w:rsidP="00542548">
      <w:pPr>
        <w:spacing w:line="360" w:lineRule="auto"/>
        <w:jc w:val="center"/>
        <w:rPr>
          <w:b/>
          <w:i/>
          <w:sz w:val="28"/>
          <w:szCs w:val="28"/>
        </w:rPr>
      </w:pPr>
      <w:r>
        <w:rPr>
          <w:b/>
          <w:i/>
          <w:sz w:val="28"/>
          <w:szCs w:val="28"/>
        </w:rPr>
        <w:lastRenderedPageBreak/>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33"/>
    </w:p>
    <w:p w:rsidR="00542548" w:rsidRDefault="00542548" w:rsidP="00542548">
      <w:pPr>
        <w:spacing w:line="360" w:lineRule="auto"/>
        <w:ind w:firstLine="567"/>
        <w:jc w:val="both"/>
        <w:rPr>
          <w:sz w:val="28"/>
          <w:szCs w:val="28"/>
        </w:rPr>
      </w:pPr>
      <w:bookmarkStart w:id="34" w:name="_Toc388883726"/>
      <w:bookmarkStart w:id="35" w:name="_Toc375685116"/>
      <w:r>
        <w:rPr>
          <w:sz w:val="28"/>
          <w:szCs w:val="28"/>
        </w:rPr>
        <w:t>Данные об оснащенности приборами учета принимаемых сточных вод отсутствуют.</w:t>
      </w:r>
    </w:p>
    <w:p w:rsidR="00542548" w:rsidRDefault="00542548" w:rsidP="00542548">
      <w:pPr>
        <w:spacing w:line="360" w:lineRule="auto"/>
        <w:jc w:val="center"/>
        <w:rPr>
          <w:b/>
          <w:i/>
          <w:sz w:val="28"/>
          <w:szCs w:val="28"/>
        </w:rPr>
      </w:pPr>
      <w:r>
        <w:rPr>
          <w:b/>
          <w:i/>
          <w:sz w:val="28"/>
          <w:szCs w:val="28"/>
        </w:rPr>
        <w:t xml:space="preserve">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proofErr w:type="spellStart"/>
      <w:r>
        <w:rPr>
          <w:b/>
          <w:i/>
          <w:sz w:val="28"/>
          <w:szCs w:val="28"/>
        </w:rPr>
        <w:t>Васюринскому</w:t>
      </w:r>
      <w:proofErr w:type="spellEnd"/>
      <w:r>
        <w:rPr>
          <w:b/>
          <w:i/>
          <w:sz w:val="28"/>
          <w:szCs w:val="28"/>
        </w:rPr>
        <w:t xml:space="preserve"> сельскому поселению с выделением зон дефицитов и резервов производственных мощностей</w:t>
      </w:r>
      <w:bookmarkEnd w:id="34"/>
      <w:bookmarkEnd w:id="35"/>
    </w:p>
    <w:p w:rsidR="00542548" w:rsidRDefault="00542548" w:rsidP="00542548">
      <w:pPr>
        <w:spacing w:line="360" w:lineRule="auto"/>
        <w:ind w:firstLine="708"/>
        <w:rPr>
          <w:sz w:val="28"/>
          <w:szCs w:val="28"/>
        </w:rPr>
      </w:pPr>
      <w:bookmarkStart w:id="36" w:name="_Toc388883728"/>
      <w:r>
        <w:rPr>
          <w:sz w:val="28"/>
          <w:szCs w:val="28"/>
        </w:rPr>
        <w:t>Баланс сточных вод централизованной системы водоотведения городского поселения предоставлен только за 2014 год и составил 159 тыс. м</w:t>
      </w:r>
      <w:r>
        <w:rPr>
          <w:sz w:val="28"/>
          <w:szCs w:val="28"/>
          <w:vertAlign w:val="superscript"/>
        </w:rPr>
        <w:t>3</w:t>
      </w:r>
      <w:r>
        <w:rPr>
          <w:sz w:val="28"/>
          <w:szCs w:val="28"/>
        </w:rPr>
        <w:t>/год.</w:t>
      </w:r>
    </w:p>
    <w:p w:rsidR="00542548" w:rsidRDefault="00542548" w:rsidP="00542548">
      <w:pPr>
        <w:spacing w:line="360" w:lineRule="auto"/>
        <w:rPr>
          <w:sz w:val="28"/>
          <w:szCs w:val="28"/>
        </w:rPr>
      </w:pPr>
    </w:p>
    <w:p w:rsidR="00542548" w:rsidRDefault="00542548" w:rsidP="00542548">
      <w:pPr>
        <w:spacing w:line="360" w:lineRule="auto"/>
        <w:rPr>
          <w:rFonts w:eastAsia="TimesNewRomanPS-BoldMT"/>
          <w:b/>
          <w:i/>
          <w:sz w:val="28"/>
          <w:szCs w:val="28"/>
          <w:u w:val="single"/>
        </w:rPr>
        <w:sectPr w:rsidR="00542548">
          <w:pgSz w:w="12240" w:h="15840"/>
          <w:pgMar w:top="1134" w:right="851" w:bottom="1134" w:left="1134" w:header="720" w:footer="720" w:gutter="0"/>
          <w:cols w:space="720"/>
        </w:sectPr>
      </w:pPr>
    </w:p>
    <w:p w:rsidR="00542548" w:rsidRDefault="00542548" w:rsidP="00542548">
      <w:pPr>
        <w:spacing w:before="240" w:line="360" w:lineRule="auto"/>
        <w:jc w:val="center"/>
        <w:rPr>
          <w:b/>
          <w:i/>
          <w:sz w:val="28"/>
          <w:szCs w:val="28"/>
          <w:u w:val="single"/>
        </w:rPr>
      </w:pPr>
      <w:r>
        <w:rPr>
          <w:rFonts w:eastAsia="TimesNewRomanPS-BoldMT"/>
          <w:b/>
          <w:i/>
          <w:sz w:val="28"/>
          <w:szCs w:val="28"/>
          <w:u w:val="single"/>
        </w:rPr>
        <w:lastRenderedPageBreak/>
        <w:t>2.3ПРОГНОЗ ОБЪЕМА СТОЧНЫХ ВОД</w:t>
      </w:r>
      <w:bookmarkEnd w:id="36"/>
    </w:p>
    <w:p w:rsidR="00542548" w:rsidRDefault="00542548" w:rsidP="00542548">
      <w:pPr>
        <w:spacing w:before="240" w:line="360" w:lineRule="auto"/>
        <w:jc w:val="center"/>
        <w:rPr>
          <w:b/>
          <w:i/>
          <w:sz w:val="28"/>
          <w:szCs w:val="28"/>
        </w:rPr>
      </w:pPr>
      <w:bookmarkStart w:id="37" w:name="_Toc388883729"/>
      <w:r>
        <w:rPr>
          <w:rFonts w:eastAsia="TimesNewRomanPS-BoldMT"/>
          <w:b/>
          <w:i/>
          <w:iCs/>
          <w:sz w:val="28"/>
          <w:szCs w:val="28"/>
        </w:rPr>
        <w:t>2.3.1 Сведения о фактическом и ожидаемом поступлении сточных вод в централизованную систему водоотведения</w:t>
      </w:r>
      <w:bookmarkEnd w:id="37"/>
    </w:p>
    <w:p w:rsidR="00542548" w:rsidRDefault="00542548" w:rsidP="00542548">
      <w:pPr>
        <w:spacing w:line="360" w:lineRule="auto"/>
        <w:ind w:firstLine="708"/>
        <w:jc w:val="both"/>
        <w:rPr>
          <w:sz w:val="28"/>
          <w:szCs w:val="28"/>
        </w:rPr>
      </w:pPr>
      <w:r>
        <w:rPr>
          <w:sz w:val="28"/>
          <w:szCs w:val="28"/>
        </w:rPr>
        <w:t xml:space="preserve">Фактическое поступление сточных вод в централизованные системы водоотведения не могут быть предоставлены </w:t>
      </w:r>
      <w:proofErr w:type="gramStart"/>
      <w:r>
        <w:rPr>
          <w:sz w:val="28"/>
          <w:szCs w:val="28"/>
        </w:rPr>
        <w:t>из</w:t>
      </w:r>
      <w:proofErr w:type="gramEnd"/>
      <w:r>
        <w:rPr>
          <w:sz w:val="28"/>
          <w:szCs w:val="28"/>
        </w:rPr>
        <w:t xml:space="preserve"> </w:t>
      </w:r>
      <w:proofErr w:type="gramStart"/>
      <w:r>
        <w:rPr>
          <w:sz w:val="28"/>
          <w:szCs w:val="28"/>
        </w:rPr>
        <w:t>за</w:t>
      </w:r>
      <w:proofErr w:type="gramEnd"/>
      <w:r>
        <w:rPr>
          <w:sz w:val="28"/>
          <w:szCs w:val="28"/>
        </w:rPr>
        <w:t xml:space="preserve"> отсутствия централизованной системы водоотведения.</w:t>
      </w:r>
    </w:p>
    <w:p w:rsidR="00542548" w:rsidRDefault="00542548" w:rsidP="00542548">
      <w:pPr>
        <w:spacing w:line="360" w:lineRule="auto"/>
        <w:ind w:firstLine="708"/>
        <w:jc w:val="both"/>
        <w:rPr>
          <w:sz w:val="28"/>
          <w:szCs w:val="28"/>
        </w:rPr>
      </w:pPr>
      <w:r>
        <w:rPr>
          <w:sz w:val="28"/>
          <w:szCs w:val="28"/>
        </w:rPr>
        <w:t>Сведения об ожидаемом поступлении сточных вод в централизованную систему представлены в таблице 17.</w:t>
      </w:r>
    </w:p>
    <w:p w:rsidR="00542548" w:rsidRDefault="00542548" w:rsidP="00542548">
      <w:pPr>
        <w:spacing w:line="360" w:lineRule="auto"/>
        <w:jc w:val="both"/>
        <w:rPr>
          <w:sz w:val="28"/>
          <w:szCs w:val="28"/>
        </w:rPr>
      </w:pPr>
    </w:p>
    <w:p w:rsidR="00542548" w:rsidRDefault="00542548" w:rsidP="00542548">
      <w:pPr>
        <w:spacing w:line="360" w:lineRule="auto"/>
        <w:jc w:val="right"/>
        <w:rPr>
          <w:sz w:val="28"/>
          <w:szCs w:val="28"/>
        </w:rPr>
      </w:pPr>
      <w:r>
        <w:rPr>
          <w:sz w:val="28"/>
          <w:szCs w:val="28"/>
        </w:rPr>
        <w:t>Таблица 17</w:t>
      </w:r>
    </w:p>
    <w:tbl>
      <w:tblPr>
        <w:tblStyle w:val="affff7"/>
        <w:tblW w:w="10740" w:type="dxa"/>
        <w:tblLook w:val="04A0"/>
      </w:tblPr>
      <w:tblGrid>
        <w:gridCol w:w="4786"/>
        <w:gridCol w:w="5954"/>
      </w:tblGrid>
      <w:tr w:rsidR="00542548" w:rsidTr="00542548">
        <w:tc>
          <w:tcPr>
            <w:tcW w:w="4786"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jc w:val="center"/>
              <w:rPr>
                <w:b/>
                <w:i/>
                <w:lang w:eastAsia="en-US"/>
              </w:rPr>
            </w:pPr>
            <w:r>
              <w:rPr>
                <w:b/>
                <w:i/>
              </w:rPr>
              <w:t>Название населенного пункта</w:t>
            </w:r>
          </w:p>
        </w:tc>
        <w:tc>
          <w:tcPr>
            <w:tcW w:w="595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jc w:val="center"/>
              <w:rPr>
                <w:b/>
                <w:i/>
                <w:lang w:eastAsia="en-US"/>
              </w:rPr>
            </w:pPr>
            <w:r>
              <w:rPr>
                <w:b/>
                <w:i/>
              </w:rPr>
              <w:t>Ожидаемое поступление сточных вод</w:t>
            </w:r>
          </w:p>
        </w:tc>
      </w:tr>
      <w:tr w:rsidR="00542548" w:rsidTr="00542548">
        <w:tc>
          <w:tcPr>
            <w:tcW w:w="478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360" w:lineRule="auto"/>
              <w:rPr>
                <w:lang w:eastAsia="en-US"/>
              </w:rPr>
            </w:pPr>
            <w:proofErr w:type="spellStart"/>
            <w:r>
              <w:t>Васюринское</w:t>
            </w:r>
            <w:proofErr w:type="spellEnd"/>
            <w:r>
              <w:t xml:space="preserve"> сельское поселение</w:t>
            </w:r>
          </w:p>
        </w:tc>
        <w:tc>
          <w:tcPr>
            <w:tcW w:w="5954"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360" w:lineRule="auto"/>
              <w:jc w:val="center"/>
              <w:rPr>
                <w:lang w:eastAsia="en-US"/>
              </w:rPr>
            </w:pPr>
            <w:r>
              <w:t>479,2 м</w:t>
            </w:r>
            <w:r>
              <w:rPr>
                <w:vertAlign w:val="superscript"/>
              </w:rPr>
              <w:t>3</w:t>
            </w:r>
            <w:r>
              <w:t xml:space="preserve">/ </w:t>
            </w:r>
            <w:proofErr w:type="spellStart"/>
            <w:r>
              <w:t>сут</w:t>
            </w:r>
            <w:proofErr w:type="spellEnd"/>
            <w:r>
              <w:t>.</w:t>
            </w:r>
          </w:p>
        </w:tc>
      </w:tr>
    </w:tbl>
    <w:p w:rsidR="00542548" w:rsidRDefault="00542548" w:rsidP="00542548">
      <w:pPr>
        <w:spacing w:line="360" w:lineRule="auto"/>
        <w:rPr>
          <w:sz w:val="28"/>
          <w:szCs w:val="28"/>
          <w:lang w:eastAsia="en-US"/>
        </w:rPr>
      </w:pPr>
    </w:p>
    <w:p w:rsidR="00542548" w:rsidRDefault="00542548" w:rsidP="00542548">
      <w:pPr>
        <w:spacing w:line="360" w:lineRule="auto"/>
        <w:jc w:val="center"/>
        <w:rPr>
          <w:b/>
          <w:i/>
          <w:sz w:val="28"/>
          <w:szCs w:val="28"/>
        </w:rPr>
      </w:pPr>
      <w:bookmarkStart w:id="38" w:name="_Toc388883730"/>
      <w:r>
        <w:rPr>
          <w:b/>
          <w:i/>
          <w:sz w:val="28"/>
          <w:szCs w:val="28"/>
        </w:rPr>
        <w:t>2.3.2 Описание структуры централизованной системы водоотведения (эксплуатационные и технологические зоны)</w:t>
      </w:r>
      <w:bookmarkEnd w:id="38"/>
    </w:p>
    <w:p w:rsidR="00542548" w:rsidRDefault="00542548" w:rsidP="00542548">
      <w:pPr>
        <w:spacing w:line="360" w:lineRule="auto"/>
        <w:ind w:firstLine="567"/>
        <w:jc w:val="both"/>
        <w:rPr>
          <w:sz w:val="28"/>
          <w:szCs w:val="28"/>
        </w:rPr>
      </w:pPr>
      <w:bookmarkStart w:id="39" w:name="_Toc388883731"/>
      <w:bookmarkStart w:id="40" w:name="_Toc375685121"/>
      <w:r>
        <w:rPr>
          <w:sz w:val="28"/>
          <w:szCs w:val="28"/>
        </w:rPr>
        <w:t xml:space="preserve">На данный момент централизованное водоотведение имеется только в ст. </w:t>
      </w:r>
      <w:proofErr w:type="spellStart"/>
      <w:r>
        <w:rPr>
          <w:sz w:val="28"/>
          <w:szCs w:val="28"/>
        </w:rPr>
        <w:t>Васюринская</w:t>
      </w:r>
      <w:proofErr w:type="spellEnd"/>
      <w:r>
        <w:rPr>
          <w:sz w:val="28"/>
          <w:szCs w:val="28"/>
        </w:rPr>
        <w:t>. Система состоит из канализационных сетей протяженностью 41,2 км, КНС – 4 шт. Система водоотведения находится в неудовлетворительном состоянии. Сети и оборудование требует реконструкции (либо полной замены).</w:t>
      </w:r>
    </w:p>
    <w:p w:rsidR="00542548" w:rsidRDefault="00542548" w:rsidP="00542548">
      <w:pPr>
        <w:spacing w:line="360" w:lineRule="auto"/>
        <w:rPr>
          <w:b/>
          <w:i/>
          <w:sz w:val="28"/>
          <w:szCs w:val="28"/>
        </w:rPr>
        <w:sectPr w:rsidR="00542548">
          <w:pgSz w:w="12240" w:h="15840"/>
          <w:pgMar w:top="1134" w:right="851" w:bottom="1134" w:left="1134" w:header="720" w:footer="720" w:gutter="0"/>
          <w:cols w:space="720"/>
        </w:sectPr>
      </w:pPr>
    </w:p>
    <w:p w:rsidR="00542548" w:rsidRDefault="00542548" w:rsidP="00542548">
      <w:pPr>
        <w:spacing w:line="360" w:lineRule="auto"/>
        <w:jc w:val="center"/>
        <w:rPr>
          <w:b/>
          <w:i/>
          <w:sz w:val="28"/>
          <w:szCs w:val="28"/>
        </w:rPr>
      </w:pPr>
      <w:r>
        <w:rPr>
          <w:b/>
          <w:i/>
          <w:sz w:val="28"/>
          <w:szCs w:val="28"/>
        </w:rPr>
        <w:lastRenderedPageBreak/>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39"/>
      <w:bookmarkEnd w:id="40"/>
    </w:p>
    <w:p w:rsidR="00542548" w:rsidRDefault="00542548" w:rsidP="00542548">
      <w:pPr>
        <w:pStyle w:val="afb"/>
        <w:spacing w:line="360" w:lineRule="auto"/>
        <w:ind w:left="0" w:firstLine="567"/>
        <w:jc w:val="both"/>
        <w:rPr>
          <w:sz w:val="28"/>
          <w:szCs w:val="28"/>
        </w:rPr>
      </w:pPr>
      <w:bookmarkStart w:id="41" w:name="_Toc388883732"/>
      <w:bookmarkStart w:id="42" w:name="_Toc375685122"/>
      <w:proofErr w:type="gramStart"/>
      <w:r>
        <w:rPr>
          <w:sz w:val="28"/>
          <w:szCs w:val="28"/>
        </w:rPr>
        <w:t>Исходя из данных о расчетном расходе сточных вод мощность проектируемых очистных сооружений на территории Васюринского сельского поселения должна</w:t>
      </w:r>
      <w:proofErr w:type="gramEnd"/>
      <w:r>
        <w:rPr>
          <w:sz w:val="28"/>
          <w:szCs w:val="28"/>
        </w:rPr>
        <w:t xml:space="preserve"> составлять 500 м</w:t>
      </w:r>
      <w:r>
        <w:rPr>
          <w:sz w:val="28"/>
          <w:szCs w:val="28"/>
          <w:vertAlign w:val="superscript"/>
        </w:rPr>
        <w:t>3</w:t>
      </w:r>
      <w:r>
        <w:rPr>
          <w:sz w:val="28"/>
          <w:szCs w:val="28"/>
        </w:rPr>
        <w:t>/</w:t>
      </w:r>
      <w:proofErr w:type="spellStart"/>
      <w:r>
        <w:rPr>
          <w:sz w:val="28"/>
          <w:szCs w:val="28"/>
        </w:rPr>
        <w:t>сут</w:t>
      </w:r>
      <w:proofErr w:type="spellEnd"/>
      <w:r>
        <w:rPr>
          <w:sz w:val="28"/>
          <w:szCs w:val="28"/>
        </w:rPr>
        <w:t>.</w:t>
      </w:r>
    </w:p>
    <w:p w:rsidR="00542548" w:rsidRDefault="00542548" w:rsidP="00542548">
      <w:pPr>
        <w:pStyle w:val="afb"/>
        <w:spacing w:line="360" w:lineRule="auto"/>
        <w:jc w:val="right"/>
        <w:rPr>
          <w:szCs w:val="24"/>
        </w:rPr>
      </w:pPr>
      <w:r>
        <w:rPr>
          <w:sz w:val="28"/>
          <w:szCs w:val="28"/>
        </w:rPr>
        <w:t>Таблица 18</w:t>
      </w:r>
    </w:p>
    <w:tbl>
      <w:tblPr>
        <w:tblStyle w:val="affff7"/>
        <w:tblW w:w="10315" w:type="dxa"/>
        <w:tblInd w:w="283" w:type="dxa"/>
        <w:tblLook w:val="04A0"/>
      </w:tblPr>
      <w:tblGrid>
        <w:gridCol w:w="3410"/>
        <w:gridCol w:w="3410"/>
        <w:gridCol w:w="3495"/>
      </w:tblGrid>
      <w:tr w:rsidR="00542548" w:rsidTr="00542548">
        <w:tc>
          <w:tcPr>
            <w:tcW w:w="3410"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pStyle w:val="afb"/>
              <w:spacing w:line="360" w:lineRule="auto"/>
              <w:ind w:left="0"/>
              <w:jc w:val="center"/>
              <w:rPr>
                <w:b/>
                <w:i/>
                <w:szCs w:val="24"/>
              </w:rPr>
            </w:pPr>
            <w:r>
              <w:rPr>
                <w:b/>
                <w:i/>
                <w:szCs w:val="24"/>
              </w:rPr>
              <w:t>Название населенного пункта</w:t>
            </w:r>
          </w:p>
        </w:tc>
        <w:tc>
          <w:tcPr>
            <w:tcW w:w="3410"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pStyle w:val="afb"/>
              <w:spacing w:line="360" w:lineRule="auto"/>
              <w:ind w:left="0"/>
              <w:jc w:val="center"/>
              <w:rPr>
                <w:b/>
                <w:i/>
                <w:szCs w:val="24"/>
              </w:rPr>
            </w:pPr>
            <w:r>
              <w:rPr>
                <w:b/>
                <w:i/>
                <w:szCs w:val="24"/>
              </w:rPr>
              <w:t>Количество очистных сооружений канализации</w:t>
            </w:r>
          </w:p>
        </w:tc>
        <w:tc>
          <w:tcPr>
            <w:tcW w:w="349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pStyle w:val="afb"/>
              <w:spacing w:line="360" w:lineRule="auto"/>
              <w:ind w:left="0"/>
              <w:jc w:val="center"/>
              <w:rPr>
                <w:b/>
                <w:i/>
                <w:szCs w:val="24"/>
              </w:rPr>
            </w:pPr>
            <w:r>
              <w:rPr>
                <w:b/>
                <w:i/>
                <w:szCs w:val="24"/>
                <w:lang w:eastAsia="ar-SA"/>
              </w:rPr>
              <w:t>Производительность очистных сооружений канализации</w:t>
            </w:r>
          </w:p>
        </w:tc>
      </w:tr>
      <w:tr w:rsidR="00542548" w:rsidTr="00542548">
        <w:trPr>
          <w:trHeight w:val="1449"/>
        </w:trPr>
        <w:tc>
          <w:tcPr>
            <w:tcW w:w="3410" w:type="dxa"/>
            <w:tcBorders>
              <w:top w:val="single" w:sz="4" w:space="0" w:color="auto"/>
              <w:left w:val="single" w:sz="4" w:space="0" w:color="auto"/>
              <w:bottom w:val="single" w:sz="4" w:space="0" w:color="auto"/>
              <w:right w:val="single" w:sz="4" w:space="0" w:color="auto"/>
            </w:tcBorders>
            <w:hideMark/>
          </w:tcPr>
          <w:p w:rsidR="00542548" w:rsidRDefault="00542548">
            <w:pPr>
              <w:pStyle w:val="afb"/>
              <w:spacing w:line="360" w:lineRule="auto"/>
              <w:ind w:left="0"/>
              <w:rPr>
                <w:szCs w:val="24"/>
              </w:rPr>
            </w:pPr>
            <w:r>
              <w:rPr>
                <w:szCs w:val="24"/>
              </w:rPr>
              <w:t xml:space="preserve">Ст. </w:t>
            </w:r>
            <w:proofErr w:type="spellStart"/>
            <w:r>
              <w:rPr>
                <w:szCs w:val="24"/>
              </w:rPr>
              <w:t>Васюринская</w:t>
            </w:r>
            <w:proofErr w:type="spellEnd"/>
          </w:p>
        </w:tc>
        <w:tc>
          <w:tcPr>
            <w:tcW w:w="3410" w:type="dxa"/>
            <w:tcBorders>
              <w:top w:val="single" w:sz="4" w:space="0" w:color="auto"/>
              <w:left w:val="single" w:sz="4" w:space="0" w:color="auto"/>
              <w:bottom w:val="single" w:sz="4" w:space="0" w:color="auto"/>
              <w:right w:val="single" w:sz="4" w:space="0" w:color="auto"/>
            </w:tcBorders>
          </w:tcPr>
          <w:p w:rsidR="00542548" w:rsidRDefault="00542548">
            <w:pPr>
              <w:pStyle w:val="afb"/>
              <w:spacing w:line="360" w:lineRule="auto"/>
              <w:ind w:left="0"/>
              <w:jc w:val="center"/>
              <w:rPr>
                <w:szCs w:val="24"/>
              </w:rPr>
            </w:pPr>
            <w:r>
              <w:rPr>
                <w:szCs w:val="24"/>
              </w:rPr>
              <w:t>1</w:t>
            </w:r>
          </w:p>
          <w:p w:rsidR="00542548" w:rsidRDefault="00542548">
            <w:pPr>
              <w:pStyle w:val="afb"/>
              <w:spacing w:line="360" w:lineRule="auto"/>
              <w:ind w:left="0"/>
              <w:jc w:val="center"/>
              <w:rPr>
                <w:szCs w:val="24"/>
              </w:rPr>
            </w:pPr>
          </w:p>
        </w:tc>
        <w:tc>
          <w:tcPr>
            <w:tcW w:w="3495" w:type="dxa"/>
            <w:tcBorders>
              <w:top w:val="single" w:sz="4" w:space="0" w:color="auto"/>
              <w:left w:val="single" w:sz="4" w:space="0" w:color="auto"/>
              <w:bottom w:val="single" w:sz="4" w:space="0" w:color="auto"/>
              <w:right w:val="single" w:sz="4" w:space="0" w:color="auto"/>
            </w:tcBorders>
            <w:hideMark/>
          </w:tcPr>
          <w:p w:rsidR="00542548" w:rsidRDefault="00542548">
            <w:pPr>
              <w:pStyle w:val="afb"/>
              <w:spacing w:line="360" w:lineRule="auto"/>
              <w:ind w:left="0"/>
              <w:jc w:val="center"/>
              <w:rPr>
                <w:szCs w:val="24"/>
              </w:rPr>
            </w:pPr>
            <w:r>
              <w:rPr>
                <w:szCs w:val="24"/>
              </w:rPr>
              <w:t xml:space="preserve">Очистные сооружения канализации произв. </w:t>
            </w:r>
          </w:p>
          <w:p w:rsidR="00542548" w:rsidRDefault="00542548">
            <w:pPr>
              <w:pStyle w:val="afb"/>
              <w:spacing w:line="360" w:lineRule="auto"/>
              <w:ind w:left="0"/>
              <w:jc w:val="center"/>
              <w:rPr>
                <w:szCs w:val="24"/>
              </w:rPr>
            </w:pPr>
            <w:r>
              <w:rPr>
                <w:szCs w:val="24"/>
              </w:rPr>
              <w:t>Q=500 м</w:t>
            </w:r>
            <w:r>
              <w:rPr>
                <w:szCs w:val="24"/>
                <w:vertAlign w:val="superscript"/>
              </w:rPr>
              <w:t>3</w:t>
            </w:r>
            <w:r>
              <w:rPr>
                <w:szCs w:val="24"/>
              </w:rPr>
              <w:t>/</w:t>
            </w:r>
            <w:proofErr w:type="spellStart"/>
            <w:r>
              <w:rPr>
                <w:szCs w:val="24"/>
              </w:rPr>
              <w:t>сут</w:t>
            </w:r>
            <w:proofErr w:type="spellEnd"/>
          </w:p>
        </w:tc>
      </w:tr>
    </w:tbl>
    <w:p w:rsidR="00542548" w:rsidRDefault="00542548" w:rsidP="00542548">
      <w:pPr>
        <w:pStyle w:val="afb"/>
        <w:spacing w:line="360" w:lineRule="auto"/>
        <w:ind w:left="0"/>
        <w:rPr>
          <w:sz w:val="28"/>
          <w:szCs w:val="28"/>
        </w:rPr>
      </w:pPr>
    </w:p>
    <w:p w:rsidR="00542548" w:rsidRDefault="00542548" w:rsidP="00542548">
      <w:pPr>
        <w:spacing w:line="360" w:lineRule="auto"/>
        <w:jc w:val="center"/>
        <w:rPr>
          <w:b/>
          <w:i/>
          <w:sz w:val="28"/>
          <w:szCs w:val="28"/>
        </w:rPr>
      </w:pPr>
      <w:r>
        <w:rPr>
          <w:b/>
          <w:i/>
          <w:sz w:val="28"/>
          <w:szCs w:val="28"/>
        </w:rPr>
        <w:t>2.3.4 Результаты анализа гидравлических режимов и режимов работы элементов централизованной системы водоотведения</w:t>
      </w:r>
      <w:bookmarkEnd w:id="41"/>
      <w:bookmarkEnd w:id="42"/>
    </w:p>
    <w:p w:rsidR="00542548" w:rsidRDefault="00542548" w:rsidP="00542548">
      <w:pPr>
        <w:spacing w:line="360" w:lineRule="auto"/>
        <w:ind w:firstLine="567"/>
        <w:jc w:val="both"/>
        <w:rPr>
          <w:sz w:val="28"/>
          <w:szCs w:val="28"/>
        </w:rPr>
      </w:pPr>
      <w:bookmarkStart w:id="43" w:name="_Toc388883733"/>
      <w:r>
        <w:rPr>
          <w:sz w:val="28"/>
          <w:szCs w:val="28"/>
        </w:rPr>
        <w:t>Анализ гидравлических режимов и режимов работы элементов централизованной системы водоотведения не предоставлены.</w:t>
      </w:r>
    </w:p>
    <w:p w:rsidR="00542548" w:rsidRDefault="00542548" w:rsidP="00542548">
      <w:pPr>
        <w:spacing w:before="240" w:line="360" w:lineRule="auto"/>
        <w:jc w:val="center"/>
        <w:rPr>
          <w:b/>
          <w:i/>
          <w:sz w:val="28"/>
          <w:szCs w:val="28"/>
        </w:rPr>
      </w:pPr>
      <w:r>
        <w:rPr>
          <w:b/>
          <w:i/>
          <w:sz w:val="28"/>
          <w:szCs w:val="28"/>
        </w:rPr>
        <w:t xml:space="preserve">2.3.5 Анализ </w:t>
      </w:r>
      <w:proofErr w:type="gramStart"/>
      <w:r>
        <w:rPr>
          <w:b/>
          <w:i/>
          <w:sz w:val="28"/>
          <w:szCs w:val="28"/>
        </w:rPr>
        <w:t>резервов производственных мощностей очистных сооружений системы водоотведения</w:t>
      </w:r>
      <w:proofErr w:type="gramEnd"/>
      <w:r>
        <w:rPr>
          <w:b/>
          <w:i/>
          <w:sz w:val="28"/>
          <w:szCs w:val="28"/>
        </w:rPr>
        <w:t xml:space="preserve"> и возможности расширения зоны их действия</w:t>
      </w:r>
      <w:bookmarkEnd w:id="43"/>
    </w:p>
    <w:p w:rsidR="00542548" w:rsidRDefault="00542548" w:rsidP="00542548">
      <w:pPr>
        <w:spacing w:line="360" w:lineRule="auto"/>
        <w:ind w:firstLine="567"/>
        <w:jc w:val="both"/>
        <w:rPr>
          <w:sz w:val="28"/>
          <w:szCs w:val="28"/>
        </w:rPr>
      </w:pPr>
      <w:bookmarkStart w:id="44" w:name="_Toc388883734"/>
      <w:r>
        <w:rPr>
          <w:sz w:val="28"/>
          <w:szCs w:val="28"/>
        </w:rPr>
        <w:t>Провести анализ резервов производственных мощностей ОСК на территории сельского поселения нет возможности, в связи с отсутствием данных.</w:t>
      </w:r>
    </w:p>
    <w:p w:rsidR="00542548" w:rsidRDefault="00542548" w:rsidP="00542548">
      <w:pPr>
        <w:spacing w:line="360" w:lineRule="auto"/>
        <w:ind w:firstLine="567"/>
        <w:rPr>
          <w:rFonts w:eastAsia="TimesNewRomanPS-BoldMT"/>
          <w:b/>
          <w:i/>
          <w:sz w:val="28"/>
          <w:szCs w:val="28"/>
          <w:u w:val="single"/>
        </w:rPr>
      </w:pPr>
    </w:p>
    <w:p w:rsidR="00542548" w:rsidRDefault="00542548" w:rsidP="00542548">
      <w:pPr>
        <w:spacing w:line="360" w:lineRule="auto"/>
        <w:jc w:val="center"/>
        <w:rPr>
          <w:rFonts w:eastAsia="TimesNewRomanPS-BoldMT"/>
          <w:b/>
          <w:i/>
          <w:sz w:val="28"/>
          <w:szCs w:val="28"/>
        </w:rPr>
      </w:pPr>
      <w:r>
        <w:rPr>
          <w:rFonts w:eastAsia="TimesNewRomanPS-BoldMT"/>
          <w:b/>
          <w:i/>
          <w:sz w:val="28"/>
          <w:szCs w:val="28"/>
        </w:rPr>
        <w:t>2.4 ПРЕДЛОЖЕНИЯ ПО СТРОИТЕЛЬСТВУ, РЕКОНСТРУКЦИИ И МОДЕРНИЗАЦИИ (ТЕХНИЧЕСКОМУ ПЕРЕВООРУЖЕНИЮ) ОБЪЕКТОВ ЦЕНТРАЛИЗОВАННОЙ СИСТЕМЫ ВОДООТВЕДЕНИЯ</w:t>
      </w:r>
      <w:bookmarkEnd w:id="44"/>
    </w:p>
    <w:p w:rsidR="00542548" w:rsidRDefault="00542548" w:rsidP="00542548">
      <w:pPr>
        <w:spacing w:line="360" w:lineRule="auto"/>
        <w:jc w:val="center"/>
        <w:rPr>
          <w:rFonts w:eastAsia="Calibri"/>
          <w:b/>
          <w:i/>
          <w:sz w:val="28"/>
          <w:szCs w:val="28"/>
        </w:rPr>
      </w:pPr>
      <w:bookmarkStart w:id="45" w:name="_Toc388883735"/>
      <w:r>
        <w:rPr>
          <w:rFonts w:eastAsia="TimesNewRomanPS-BoldMT"/>
          <w:b/>
          <w:i/>
          <w:iCs/>
          <w:sz w:val="28"/>
          <w:szCs w:val="28"/>
        </w:rPr>
        <w:lastRenderedPageBreak/>
        <w:t>2.4.1 Основные направления, принципы, задачи и целевые показатели развития централизованной системы водоотведения</w:t>
      </w:r>
      <w:bookmarkEnd w:id="45"/>
    </w:p>
    <w:p w:rsidR="00542548" w:rsidRDefault="00542548" w:rsidP="00542548">
      <w:pPr>
        <w:spacing w:line="360" w:lineRule="auto"/>
        <w:ind w:firstLine="567"/>
        <w:jc w:val="both"/>
        <w:rPr>
          <w:sz w:val="28"/>
          <w:szCs w:val="28"/>
        </w:rPr>
      </w:pPr>
      <w:proofErr w:type="gramStart"/>
      <w:r>
        <w:rPr>
          <w:sz w:val="28"/>
          <w:szCs w:val="28"/>
        </w:rP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roofErr w:type="gramEnd"/>
    </w:p>
    <w:p w:rsidR="00542548" w:rsidRDefault="00542548" w:rsidP="00542548">
      <w:pPr>
        <w:spacing w:line="360" w:lineRule="auto"/>
        <w:ind w:firstLine="567"/>
        <w:jc w:val="both"/>
        <w:rPr>
          <w:sz w:val="28"/>
          <w:szCs w:val="28"/>
        </w:rPr>
      </w:pPr>
      <w:r>
        <w:rPr>
          <w:sz w:val="28"/>
          <w:szCs w:val="28"/>
        </w:rPr>
        <w:t xml:space="preserve">Принципами развития централизованной системы водоотведения являются:  </w:t>
      </w:r>
    </w:p>
    <w:p w:rsidR="00542548" w:rsidRDefault="00542548" w:rsidP="00542548">
      <w:pPr>
        <w:spacing w:line="360" w:lineRule="auto"/>
        <w:jc w:val="both"/>
        <w:rPr>
          <w:sz w:val="28"/>
          <w:szCs w:val="28"/>
        </w:rPr>
      </w:pPr>
      <w:r>
        <w:rPr>
          <w:sz w:val="28"/>
          <w:szCs w:val="28"/>
        </w:rPr>
        <w:t xml:space="preserve">- постоянное улучшение качества предоставления услуг водоотведения потребителям (абонентам);  </w:t>
      </w:r>
    </w:p>
    <w:p w:rsidR="00542548" w:rsidRDefault="00542548" w:rsidP="00542548">
      <w:pPr>
        <w:spacing w:line="360" w:lineRule="auto"/>
        <w:jc w:val="both"/>
        <w:rPr>
          <w:sz w:val="28"/>
          <w:szCs w:val="28"/>
        </w:rPr>
      </w:pPr>
      <w:r>
        <w:rPr>
          <w:sz w:val="28"/>
          <w:szCs w:val="28"/>
        </w:rPr>
        <w:t xml:space="preserve">- удовлетворение потребности в обеспечении услугой водоотведения новых объектов капитального строительства;  </w:t>
      </w:r>
    </w:p>
    <w:p w:rsidR="00542548" w:rsidRDefault="00542548" w:rsidP="00542548">
      <w:pPr>
        <w:spacing w:line="360" w:lineRule="auto"/>
        <w:jc w:val="both"/>
        <w:rPr>
          <w:sz w:val="28"/>
          <w:szCs w:val="28"/>
        </w:rPr>
      </w:pPr>
      <w:r>
        <w:rPr>
          <w:sz w:val="28"/>
          <w:szCs w:val="28"/>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542548" w:rsidRDefault="00542548" w:rsidP="00542548">
      <w:pPr>
        <w:spacing w:line="360" w:lineRule="auto"/>
        <w:ind w:firstLine="567"/>
        <w:jc w:val="both"/>
        <w:rPr>
          <w:sz w:val="28"/>
          <w:szCs w:val="28"/>
        </w:rPr>
      </w:pPr>
      <w:r>
        <w:rPr>
          <w:sz w:val="28"/>
          <w:szCs w:val="28"/>
        </w:rPr>
        <w:t>Основными задачами развития централизованной системы водоотведения являются:</w:t>
      </w:r>
    </w:p>
    <w:p w:rsidR="00542548" w:rsidRDefault="00542548" w:rsidP="00542548">
      <w:pPr>
        <w:spacing w:line="360" w:lineRule="auto"/>
        <w:jc w:val="both"/>
        <w:rPr>
          <w:sz w:val="28"/>
          <w:szCs w:val="28"/>
        </w:rPr>
      </w:pPr>
      <w:r>
        <w:rPr>
          <w:sz w:val="28"/>
          <w:szCs w:val="28"/>
        </w:rPr>
        <w:t xml:space="preserve">- строительство сетей и сооружений для отведения сточных вод с населенных пунктов территорий Васюринского сельского поселения, не имеющих централизованного водоотведения, с целью обеспечения доступности услуг водоотведения для всех жителей; </w:t>
      </w:r>
    </w:p>
    <w:p w:rsidR="00542548" w:rsidRDefault="00542548" w:rsidP="00542548">
      <w:pPr>
        <w:spacing w:line="360" w:lineRule="auto"/>
        <w:jc w:val="both"/>
        <w:rPr>
          <w:sz w:val="28"/>
          <w:szCs w:val="28"/>
        </w:rPr>
      </w:pPr>
      <w:r>
        <w:rPr>
          <w:sz w:val="28"/>
          <w:szCs w:val="28"/>
        </w:rPr>
        <w:t xml:space="preserve">- обеспечение доступа к услугам водоотведения новых потребителей; </w:t>
      </w:r>
    </w:p>
    <w:p w:rsidR="00542548" w:rsidRDefault="00542548" w:rsidP="00542548">
      <w:pPr>
        <w:spacing w:line="360" w:lineRule="auto"/>
        <w:jc w:val="both"/>
        <w:rPr>
          <w:sz w:val="28"/>
          <w:szCs w:val="28"/>
        </w:rPr>
      </w:pPr>
      <w:r>
        <w:rPr>
          <w:sz w:val="28"/>
          <w:szCs w:val="28"/>
        </w:rPr>
        <w:t>- повышение энергетической эффективности системы водоотведения.</w:t>
      </w:r>
    </w:p>
    <w:p w:rsidR="00542548" w:rsidRDefault="00542548" w:rsidP="00542548">
      <w:pPr>
        <w:spacing w:line="360" w:lineRule="auto"/>
        <w:ind w:firstLine="708"/>
        <w:jc w:val="both"/>
        <w:rPr>
          <w:sz w:val="28"/>
          <w:szCs w:val="28"/>
        </w:rPr>
      </w:pPr>
      <w:r>
        <w:rPr>
          <w:sz w:val="28"/>
          <w:szCs w:val="28"/>
        </w:rPr>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w:t>
      </w:r>
      <w:r>
        <w:rPr>
          <w:sz w:val="28"/>
          <w:szCs w:val="28"/>
        </w:rPr>
        <w:lastRenderedPageBreak/>
        <w:t xml:space="preserve">схем водоснабжения и водоотведения») к целевым показателям развития централизованных систем водоотведения относятся:  </w:t>
      </w:r>
    </w:p>
    <w:p w:rsidR="00542548" w:rsidRDefault="00542548" w:rsidP="00542548">
      <w:pPr>
        <w:spacing w:line="360" w:lineRule="auto"/>
        <w:jc w:val="both"/>
        <w:rPr>
          <w:sz w:val="28"/>
          <w:szCs w:val="28"/>
        </w:rPr>
      </w:pPr>
      <w:r>
        <w:rPr>
          <w:sz w:val="28"/>
          <w:szCs w:val="28"/>
        </w:rPr>
        <w:t xml:space="preserve">- показатели надежности и бесперебойности водоотведения; </w:t>
      </w:r>
    </w:p>
    <w:p w:rsidR="00542548" w:rsidRDefault="00542548" w:rsidP="00542548">
      <w:pPr>
        <w:spacing w:line="360" w:lineRule="auto"/>
        <w:jc w:val="both"/>
        <w:rPr>
          <w:sz w:val="28"/>
          <w:szCs w:val="28"/>
        </w:rPr>
      </w:pPr>
      <w:r>
        <w:rPr>
          <w:sz w:val="28"/>
          <w:szCs w:val="28"/>
        </w:rPr>
        <w:t xml:space="preserve">- показатели качества обслуживания абонентов; </w:t>
      </w:r>
    </w:p>
    <w:p w:rsidR="00542548" w:rsidRDefault="00542548" w:rsidP="00542548">
      <w:pPr>
        <w:spacing w:line="360" w:lineRule="auto"/>
        <w:jc w:val="both"/>
        <w:rPr>
          <w:sz w:val="28"/>
          <w:szCs w:val="28"/>
        </w:rPr>
      </w:pPr>
      <w:r>
        <w:rPr>
          <w:sz w:val="28"/>
          <w:szCs w:val="28"/>
        </w:rPr>
        <w:t xml:space="preserve">- показатели качества очистки сточных вод; </w:t>
      </w:r>
    </w:p>
    <w:p w:rsidR="00542548" w:rsidRDefault="00542548" w:rsidP="00542548">
      <w:pPr>
        <w:spacing w:line="360" w:lineRule="auto"/>
        <w:jc w:val="both"/>
        <w:rPr>
          <w:sz w:val="28"/>
          <w:szCs w:val="28"/>
        </w:rPr>
      </w:pPr>
      <w:r>
        <w:rPr>
          <w:sz w:val="28"/>
          <w:szCs w:val="28"/>
        </w:rPr>
        <w:t xml:space="preserve">- показатели эффективности использования ресурсов при транспортировке сточных вод; </w:t>
      </w:r>
    </w:p>
    <w:p w:rsidR="00542548" w:rsidRDefault="00542548" w:rsidP="00542548">
      <w:pPr>
        <w:spacing w:line="360" w:lineRule="auto"/>
        <w:jc w:val="both"/>
        <w:rPr>
          <w:sz w:val="28"/>
          <w:szCs w:val="28"/>
        </w:rPr>
      </w:pPr>
      <w:r>
        <w:rPr>
          <w:sz w:val="28"/>
          <w:szCs w:val="28"/>
        </w:rPr>
        <w:t>- соотношение цены реализации мероприятий инвестиционной программы и их эффективности - улучшение качества очистки сточных вод;</w:t>
      </w:r>
    </w:p>
    <w:p w:rsidR="00542548" w:rsidRDefault="00542548" w:rsidP="00542548">
      <w:pPr>
        <w:spacing w:line="360" w:lineRule="auto"/>
        <w:jc w:val="both"/>
        <w:rPr>
          <w:sz w:val="28"/>
          <w:szCs w:val="28"/>
        </w:rPr>
      </w:pPr>
      <w:r>
        <w:rPr>
          <w:sz w:val="28"/>
          <w:szCs w:val="28"/>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542548" w:rsidRDefault="00542548" w:rsidP="00542548">
      <w:pPr>
        <w:spacing w:line="360" w:lineRule="auto"/>
        <w:ind w:firstLine="708"/>
        <w:rPr>
          <w:sz w:val="28"/>
          <w:szCs w:val="28"/>
        </w:rPr>
      </w:pPr>
      <w:r>
        <w:rPr>
          <w:sz w:val="28"/>
          <w:szCs w:val="28"/>
        </w:rPr>
        <w:t>Целевые показатели системы водоотведения сельского поселения представлены в таблице 19.</w:t>
      </w:r>
    </w:p>
    <w:p w:rsidR="00542548" w:rsidRDefault="00542548" w:rsidP="00542548">
      <w:pPr>
        <w:spacing w:line="360" w:lineRule="auto"/>
        <w:rPr>
          <w:sz w:val="28"/>
          <w:szCs w:val="28"/>
        </w:rPr>
        <w:sectPr w:rsidR="00542548">
          <w:pgSz w:w="12240" w:h="15840"/>
          <w:pgMar w:top="1134" w:right="851" w:bottom="1134" w:left="1134" w:header="720" w:footer="720" w:gutter="0"/>
          <w:cols w:space="720"/>
        </w:sectPr>
      </w:pPr>
    </w:p>
    <w:p w:rsidR="00542548" w:rsidRDefault="00542548" w:rsidP="00542548">
      <w:pPr>
        <w:spacing w:line="360" w:lineRule="auto"/>
        <w:jc w:val="right"/>
        <w:rPr>
          <w:sz w:val="28"/>
          <w:szCs w:val="28"/>
        </w:rPr>
      </w:pPr>
      <w:r>
        <w:rPr>
          <w:sz w:val="28"/>
          <w:szCs w:val="28"/>
        </w:rPr>
        <w:lastRenderedPageBreak/>
        <w:t>Таблица 19</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2889"/>
        <w:gridCol w:w="5271"/>
        <w:gridCol w:w="2086"/>
      </w:tblGrid>
      <w:tr w:rsidR="00542548" w:rsidTr="00542548">
        <w:trPr>
          <w:trHeight w:val="20"/>
        </w:trPr>
        <w:tc>
          <w:tcPr>
            <w:tcW w:w="141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b/>
                <w:i/>
              </w:rPr>
            </w:pPr>
            <w:r>
              <w:rPr>
                <w:b/>
                <w:i/>
              </w:rPr>
              <w:t>Группа</w:t>
            </w:r>
          </w:p>
        </w:tc>
        <w:tc>
          <w:tcPr>
            <w:tcW w:w="2572"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b/>
                <w:i/>
              </w:rPr>
            </w:pPr>
            <w:r>
              <w:rPr>
                <w:b/>
                <w:i/>
              </w:rPr>
              <w:t>Целевые индикаторы</w:t>
            </w:r>
          </w:p>
        </w:tc>
        <w:tc>
          <w:tcPr>
            <w:tcW w:w="1018"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b/>
                <w:i/>
                <w:lang w:eastAsia="en-US"/>
              </w:rPr>
            </w:pPr>
            <w:r>
              <w:rPr>
                <w:b/>
                <w:i/>
              </w:rPr>
              <w:t>Базовый показатель на 2014 год</w:t>
            </w:r>
          </w:p>
        </w:tc>
      </w:tr>
      <w:tr w:rsidR="00542548" w:rsidTr="00542548">
        <w:trPr>
          <w:trHeight w:val="20"/>
        </w:trPr>
        <w:tc>
          <w:tcPr>
            <w:tcW w:w="1410" w:type="pct"/>
            <w:vMerge w:val="restar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spacing w:line="360" w:lineRule="auto"/>
            </w:pPr>
            <w:r>
              <w:t>1. Показатели надежности и</w:t>
            </w:r>
          </w:p>
          <w:p w:rsidR="00542548" w:rsidRDefault="00542548">
            <w:pPr>
              <w:spacing w:line="360" w:lineRule="auto"/>
            </w:pPr>
            <w:r>
              <w:t>бесперебойности</w:t>
            </w:r>
          </w:p>
          <w:p w:rsidR="00542548" w:rsidRDefault="00542548">
            <w:pPr>
              <w:spacing w:after="200" w:line="360" w:lineRule="auto"/>
            </w:pPr>
            <w:r>
              <w:t>водоотведения</w:t>
            </w:r>
          </w:p>
        </w:tc>
        <w:tc>
          <w:tcPr>
            <w:tcW w:w="2572"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pPr>
            <w:r>
              <w:t xml:space="preserve">1. Канализационные сети, нуждающиеся в замене, </w:t>
            </w:r>
            <w:proofErr w:type="gramStart"/>
            <w:r>
              <w:t>км</w:t>
            </w:r>
            <w:proofErr w:type="gramEnd"/>
          </w:p>
        </w:tc>
        <w:tc>
          <w:tcPr>
            <w:tcW w:w="1018"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rPr>
                <w:lang w:eastAsia="en-US"/>
              </w:rPr>
            </w:pPr>
            <w:r>
              <w:t>31,9</w:t>
            </w:r>
          </w:p>
        </w:tc>
      </w:tr>
      <w:tr w:rsidR="00542548" w:rsidTr="0054254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tc>
        <w:tc>
          <w:tcPr>
            <w:tcW w:w="2572"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pPr>
            <w:r>
              <w:t xml:space="preserve">2. Удельное количество засоров на сетях канализации, шт. на </w:t>
            </w:r>
            <w:proofErr w:type="gramStart"/>
            <w:r>
              <w:t>км</w:t>
            </w:r>
            <w:proofErr w:type="gramEnd"/>
            <w:r>
              <w:t>.</w:t>
            </w:r>
          </w:p>
        </w:tc>
        <w:tc>
          <w:tcPr>
            <w:tcW w:w="1018"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rPr>
                <w:lang w:eastAsia="en-US"/>
              </w:rPr>
            </w:pPr>
            <w:r>
              <w:t>-</w:t>
            </w:r>
          </w:p>
        </w:tc>
      </w:tr>
      <w:tr w:rsidR="00542548" w:rsidTr="0054254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tc>
        <w:tc>
          <w:tcPr>
            <w:tcW w:w="2572"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pPr>
            <w:r>
              <w:t>3. Износ канализационных сетей, %</w:t>
            </w:r>
          </w:p>
        </w:tc>
        <w:tc>
          <w:tcPr>
            <w:tcW w:w="1018"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rPr>
                <w:lang w:eastAsia="en-US"/>
              </w:rPr>
            </w:pPr>
            <w:r>
              <w:t>76</w:t>
            </w:r>
          </w:p>
        </w:tc>
      </w:tr>
      <w:tr w:rsidR="00542548" w:rsidTr="00542548">
        <w:trPr>
          <w:trHeight w:val="830"/>
        </w:trPr>
        <w:tc>
          <w:tcPr>
            <w:tcW w:w="141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spacing w:after="200" w:line="360" w:lineRule="auto"/>
            </w:pPr>
            <w:r>
              <w:t>2. Показатели качества обслуживания абонентов</w:t>
            </w:r>
          </w:p>
        </w:tc>
        <w:tc>
          <w:tcPr>
            <w:tcW w:w="2572"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pPr>
            <w:r>
              <w:t>1. Обеспеченность населения централизованным водоотведением, %</w:t>
            </w:r>
          </w:p>
        </w:tc>
        <w:tc>
          <w:tcPr>
            <w:tcW w:w="1018"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rPr>
                <w:lang w:eastAsia="en-US"/>
              </w:rPr>
            </w:pPr>
            <w:r>
              <w:t>75</w:t>
            </w:r>
          </w:p>
        </w:tc>
      </w:tr>
      <w:tr w:rsidR="00542548" w:rsidTr="00542548">
        <w:trPr>
          <w:trHeight w:val="20"/>
        </w:trPr>
        <w:tc>
          <w:tcPr>
            <w:tcW w:w="1410" w:type="pct"/>
            <w:vMerge w:val="restar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spacing w:after="200" w:line="360" w:lineRule="auto"/>
            </w:pPr>
            <w:r>
              <w:t>3. Показатели очистки сточных вод</w:t>
            </w:r>
          </w:p>
        </w:tc>
        <w:tc>
          <w:tcPr>
            <w:tcW w:w="2572"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pPr>
            <w:r>
              <w:t>1. Доля сточных вод (хозяйственно-бытовых), пропущенных через очистные сооружения, в общем объеме сточных вод, %</w:t>
            </w:r>
          </w:p>
        </w:tc>
        <w:tc>
          <w:tcPr>
            <w:tcW w:w="1018"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rPr>
                <w:lang w:eastAsia="en-US"/>
              </w:rPr>
            </w:pPr>
            <w:r>
              <w:t>-</w:t>
            </w:r>
          </w:p>
        </w:tc>
      </w:tr>
      <w:tr w:rsidR="00542548" w:rsidTr="00542548">
        <w:trPr>
          <w:trHeight w:val="17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tc>
        <w:tc>
          <w:tcPr>
            <w:tcW w:w="2572"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pPr>
            <w:r>
              <w:t>2. Доля сточных вод (хозяйственно-бытовых), очищенных до нормативных значений, в общем объеме сточных вод</w:t>
            </w:r>
            <w:proofErr w:type="gramStart"/>
            <w:r>
              <w:t>.</w:t>
            </w:r>
            <w:proofErr w:type="gramEnd"/>
            <w:r>
              <w:t xml:space="preserve"> </w:t>
            </w:r>
            <w:proofErr w:type="gramStart"/>
            <w:r>
              <w:t>п</w:t>
            </w:r>
            <w:proofErr w:type="gramEnd"/>
            <w:r>
              <w:t>ропущенных через очистные сооружения, %</w:t>
            </w:r>
          </w:p>
        </w:tc>
        <w:tc>
          <w:tcPr>
            <w:tcW w:w="1018"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rPr>
                <w:lang w:eastAsia="en-US"/>
              </w:rPr>
            </w:pPr>
            <w:r>
              <w:t>-</w:t>
            </w:r>
          </w:p>
        </w:tc>
      </w:tr>
      <w:tr w:rsidR="00542548" w:rsidTr="00542548">
        <w:trPr>
          <w:trHeight w:val="20"/>
        </w:trPr>
        <w:tc>
          <w:tcPr>
            <w:tcW w:w="141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spacing w:after="200" w:line="360" w:lineRule="auto"/>
            </w:pPr>
            <w:r>
              <w:t xml:space="preserve">4. Показатели </w:t>
            </w:r>
            <w:proofErr w:type="spellStart"/>
            <w:r>
              <w:t>энергоэффективностн</w:t>
            </w:r>
            <w:proofErr w:type="spellEnd"/>
            <w:r>
              <w:t xml:space="preserve"> и энергосбережения</w:t>
            </w:r>
          </w:p>
        </w:tc>
        <w:tc>
          <w:tcPr>
            <w:tcW w:w="2572"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pPr>
            <w:r>
              <w:t xml:space="preserve">1. Объем снижения потребления электроэнергии, тыс. </w:t>
            </w:r>
            <w:proofErr w:type="spellStart"/>
            <w:r>
              <w:t>кВтчгод</w:t>
            </w:r>
            <w:proofErr w:type="spellEnd"/>
          </w:p>
        </w:tc>
        <w:tc>
          <w:tcPr>
            <w:tcW w:w="1018"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rPr>
                <w:lang w:eastAsia="en-US"/>
              </w:rPr>
            </w:pPr>
            <w:r>
              <w:t>-</w:t>
            </w:r>
          </w:p>
        </w:tc>
      </w:tr>
      <w:tr w:rsidR="00542548" w:rsidTr="00542548">
        <w:trPr>
          <w:trHeight w:val="20"/>
        </w:trPr>
        <w:tc>
          <w:tcPr>
            <w:tcW w:w="141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spacing w:after="200" w:line="360" w:lineRule="auto"/>
            </w:pPr>
            <w:r>
              <w:t xml:space="preserve">5. Соотношение цены и эффективности (улучшения качества воды или качества очистки сточных вод) реализации мероприятий </w:t>
            </w:r>
            <w:r>
              <w:lastRenderedPageBreak/>
              <w:t>инвестиционной программы</w:t>
            </w:r>
          </w:p>
        </w:tc>
        <w:tc>
          <w:tcPr>
            <w:tcW w:w="2572"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pPr>
            <w:r>
              <w:lastRenderedPageBreak/>
              <w:t>1. Доля расходов на оплату услуг в совокупном доходе населения, %</w:t>
            </w:r>
          </w:p>
        </w:tc>
        <w:tc>
          <w:tcPr>
            <w:tcW w:w="1018"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rPr>
                <w:lang w:eastAsia="en-US"/>
              </w:rPr>
            </w:pPr>
            <w:r>
              <w:t>-</w:t>
            </w:r>
          </w:p>
        </w:tc>
      </w:tr>
    </w:tbl>
    <w:p w:rsidR="00542548" w:rsidRDefault="00542548" w:rsidP="00542548">
      <w:pPr>
        <w:spacing w:line="360" w:lineRule="auto"/>
        <w:rPr>
          <w:sz w:val="28"/>
          <w:szCs w:val="28"/>
          <w:lang w:eastAsia="en-US"/>
        </w:rPr>
      </w:pPr>
    </w:p>
    <w:p w:rsidR="00542548" w:rsidRDefault="00542548" w:rsidP="00542548">
      <w:pPr>
        <w:spacing w:line="360" w:lineRule="auto"/>
        <w:rPr>
          <w:b/>
          <w:i/>
          <w:sz w:val="28"/>
          <w:szCs w:val="28"/>
        </w:rPr>
        <w:sectPr w:rsidR="00542548">
          <w:pgSz w:w="12240" w:h="15840"/>
          <w:pgMar w:top="1134" w:right="851" w:bottom="1134" w:left="1134" w:header="720" w:footer="720" w:gutter="0"/>
          <w:cols w:space="720"/>
        </w:sectPr>
      </w:pPr>
    </w:p>
    <w:p w:rsidR="00542548" w:rsidRDefault="00542548" w:rsidP="00542548">
      <w:pPr>
        <w:spacing w:line="360" w:lineRule="auto"/>
        <w:jc w:val="center"/>
        <w:rPr>
          <w:b/>
          <w:i/>
          <w:sz w:val="28"/>
          <w:szCs w:val="28"/>
        </w:rPr>
      </w:pPr>
      <w:bookmarkStart w:id="46" w:name="_Toc388883736"/>
      <w:bookmarkStart w:id="47" w:name="_Toc375685249"/>
      <w:r>
        <w:rPr>
          <w:b/>
          <w:i/>
          <w:sz w:val="28"/>
          <w:szCs w:val="28"/>
        </w:rPr>
        <w:lastRenderedPageBreak/>
        <w:t>2.4.2 Перечень основных мероприятий по реализации схем водоотведения</w:t>
      </w:r>
      <w:bookmarkEnd w:id="46"/>
      <w:bookmarkEnd w:id="47"/>
    </w:p>
    <w:p w:rsidR="00542548" w:rsidRDefault="00542548" w:rsidP="00542548">
      <w:pPr>
        <w:spacing w:line="360" w:lineRule="auto"/>
        <w:rPr>
          <w:sz w:val="28"/>
          <w:szCs w:val="28"/>
        </w:rPr>
      </w:pPr>
      <w:r>
        <w:rPr>
          <w:sz w:val="28"/>
          <w:szCs w:val="28"/>
        </w:rPr>
        <w:t xml:space="preserve">1. Реконструкция канализационных труб в ст. </w:t>
      </w:r>
      <w:proofErr w:type="spellStart"/>
      <w:r>
        <w:rPr>
          <w:sz w:val="28"/>
          <w:szCs w:val="28"/>
        </w:rPr>
        <w:t>Васюринская</w:t>
      </w:r>
      <w:proofErr w:type="spellEnd"/>
      <w:r>
        <w:rPr>
          <w:sz w:val="28"/>
          <w:szCs w:val="28"/>
        </w:rPr>
        <w:t xml:space="preserve"> протяженностью 31900 м;</w:t>
      </w:r>
    </w:p>
    <w:p w:rsidR="00542548" w:rsidRDefault="00542548" w:rsidP="00542548">
      <w:pPr>
        <w:spacing w:line="360" w:lineRule="auto"/>
        <w:rPr>
          <w:sz w:val="28"/>
          <w:szCs w:val="28"/>
        </w:rPr>
      </w:pPr>
      <w:r>
        <w:rPr>
          <w:sz w:val="28"/>
          <w:szCs w:val="28"/>
        </w:rPr>
        <w:t>2.Реконструкция КНС;</w:t>
      </w:r>
    </w:p>
    <w:p w:rsidR="00542548" w:rsidRDefault="00542548" w:rsidP="00542548">
      <w:pPr>
        <w:spacing w:line="360" w:lineRule="auto"/>
        <w:rPr>
          <w:sz w:val="28"/>
          <w:szCs w:val="28"/>
        </w:rPr>
      </w:pPr>
      <w:r>
        <w:rPr>
          <w:sz w:val="28"/>
          <w:szCs w:val="28"/>
        </w:rPr>
        <w:t>3. Установка современных приборов контроля и управления технологическими  процессами на трех КНС;</w:t>
      </w:r>
    </w:p>
    <w:p w:rsidR="00542548" w:rsidRDefault="00542548" w:rsidP="00542548">
      <w:pPr>
        <w:spacing w:line="360" w:lineRule="auto"/>
        <w:jc w:val="center"/>
        <w:rPr>
          <w:b/>
          <w:i/>
          <w:sz w:val="28"/>
          <w:szCs w:val="28"/>
        </w:rPr>
      </w:pPr>
      <w:bookmarkStart w:id="48" w:name="_Toc388883737"/>
      <w:r>
        <w:rPr>
          <w:b/>
          <w:i/>
          <w:sz w:val="28"/>
          <w:szCs w:val="28"/>
        </w:rPr>
        <w:t>2.4.3 Технические обоснования основных мероприятий по реализации схем водоотведения</w:t>
      </w:r>
      <w:bookmarkEnd w:id="48"/>
    </w:p>
    <w:p w:rsidR="00542548" w:rsidRDefault="00542548" w:rsidP="00542548">
      <w:pPr>
        <w:spacing w:line="360" w:lineRule="auto"/>
        <w:jc w:val="center"/>
        <w:rPr>
          <w:b/>
          <w:i/>
          <w:sz w:val="28"/>
          <w:szCs w:val="28"/>
        </w:rPr>
      </w:pPr>
      <w:bookmarkStart w:id="49" w:name="_Toc388883738"/>
      <w:r>
        <w:rPr>
          <w:rFonts w:eastAsia="TimesNewRomanPSMT"/>
          <w:b/>
          <w:i/>
          <w:sz w:val="28"/>
          <w:szCs w:val="28"/>
        </w:rPr>
        <w:t>2.4.3.1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bookmarkEnd w:id="49"/>
    </w:p>
    <w:p w:rsidR="00542548" w:rsidRDefault="00542548" w:rsidP="00542548">
      <w:pPr>
        <w:spacing w:line="360" w:lineRule="auto"/>
        <w:ind w:firstLine="567"/>
        <w:rPr>
          <w:sz w:val="28"/>
          <w:szCs w:val="28"/>
        </w:rPr>
      </w:pPr>
      <w:r>
        <w:rPr>
          <w:sz w:val="28"/>
          <w:szCs w:val="28"/>
        </w:rPr>
        <w:t>Мероприятия не предусматриваются.</w:t>
      </w:r>
    </w:p>
    <w:p w:rsidR="00542548" w:rsidRDefault="00542548" w:rsidP="00542548">
      <w:pPr>
        <w:spacing w:line="360" w:lineRule="auto"/>
        <w:jc w:val="center"/>
        <w:rPr>
          <w:b/>
          <w:i/>
          <w:sz w:val="28"/>
          <w:szCs w:val="28"/>
        </w:rPr>
      </w:pPr>
      <w:bookmarkStart w:id="50" w:name="_Toc388883739"/>
      <w:bookmarkStart w:id="51" w:name="_Toc375685256"/>
      <w:r>
        <w:rPr>
          <w:rFonts w:eastAsia="TimesNewRomanPSMT"/>
          <w:b/>
          <w:i/>
          <w:sz w:val="28"/>
          <w:szCs w:val="28"/>
        </w:rPr>
        <w:t>2.4.3.2 Организация централизованного водоотведения на территориях сельского поселения, где оно отсутствует</w:t>
      </w:r>
      <w:bookmarkEnd w:id="50"/>
      <w:bookmarkEnd w:id="51"/>
    </w:p>
    <w:p w:rsidR="00542548" w:rsidRDefault="00542548" w:rsidP="00542548">
      <w:pPr>
        <w:spacing w:line="360" w:lineRule="auto"/>
        <w:ind w:firstLine="567"/>
        <w:jc w:val="both"/>
        <w:rPr>
          <w:sz w:val="28"/>
          <w:szCs w:val="28"/>
        </w:rPr>
      </w:pPr>
      <w:r>
        <w:rPr>
          <w:sz w:val="28"/>
          <w:szCs w:val="28"/>
        </w:rPr>
        <w:t xml:space="preserve">Строительство централизованной системы водоотведения на территории таких населенных пунктов Васюринского сельского поселения, как ЗОС ВИЛР, пос. </w:t>
      </w:r>
      <w:proofErr w:type="spellStart"/>
      <w:r>
        <w:rPr>
          <w:sz w:val="28"/>
          <w:szCs w:val="28"/>
        </w:rPr>
        <w:t>Редутский</w:t>
      </w:r>
      <w:proofErr w:type="spellEnd"/>
      <w:r>
        <w:rPr>
          <w:sz w:val="28"/>
          <w:szCs w:val="28"/>
        </w:rPr>
        <w:t>, ж/</w:t>
      </w:r>
      <w:proofErr w:type="spellStart"/>
      <w:r>
        <w:rPr>
          <w:sz w:val="28"/>
          <w:szCs w:val="28"/>
        </w:rPr>
        <w:t>д</w:t>
      </w:r>
      <w:proofErr w:type="spellEnd"/>
      <w:r>
        <w:rPr>
          <w:sz w:val="28"/>
          <w:szCs w:val="28"/>
        </w:rPr>
        <w:t xml:space="preserve"> станция </w:t>
      </w:r>
      <w:proofErr w:type="spellStart"/>
      <w:r>
        <w:rPr>
          <w:sz w:val="28"/>
          <w:szCs w:val="28"/>
        </w:rPr>
        <w:t>Васюринская</w:t>
      </w:r>
      <w:proofErr w:type="spellEnd"/>
      <w:r>
        <w:rPr>
          <w:sz w:val="28"/>
          <w:szCs w:val="28"/>
        </w:rPr>
        <w:t xml:space="preserve">, не целесообразно </w:t>
      </w:r>
      <w:proofErr w:type="gramStart"/>
      <w:r>
        <w:rPr>
          <w:sz w:val="28"/>
          <w:szCs w:val="28"/>
        </w:rPr>
        <w:t>из</w:t>
      </w:r>
      <w:proofErr w:type="gramEnd"/>
      <w:r>
        <w:rPr>
          <w:sz w:val="28"/>
          <w:szCs w:val="28"/>
        </w:rPr>
        <w:t xml:space="preserve"> </w:t>
      </w:r>
      <w:proofErr w:type="gramStart"/>
      <w:r>
        <w:rPr>
          <w:sz w:val="28"/>
          <w:szCs w:val="28"/>
        </w:rPr>
        <w:t>за</w:t>
      </w:r>
      <w:proofErr w:type="gramEnd"/>
      <w:r>
        <w:rPr>
          <w:sz w:val="28"/>
          <w:szCs w:val="28"/>
        </w:rPr>
        <w:t xml:space="preserve"> маленькой численности населения.</w:t>
      </w:r>
    </w:p>
    <w:p w:rsidR="00542548" w:rsidRDefault="00542548" w:rsidP="00542548">
      <w:pPr>
        <w:spacing w:line="360" w:lineRule="auto"/>
        <w:jc w:val="center"/>
        <w:rPr>
          <w:b/>
          <w:i/>
          <w:sz w:val="28"/>
          <w:szCs w:val="28"/>
        </w:rPr>
      </w:pPr>
      <w:bookmarkStart w:id="52" w:name="_Toc388883740"/>
      <w:r>
        <w:rPr>
          <w:rFonts w:eastAsia="TimesNewRomanPSMT"/>
          <w:b/>
          <w:i/>
          <w:sz w:val="28"/>
          <w:szCs w:val="28"/>
        </w:rPr>
        <w:t>2.4.3.3 Сокращение сбросов и организация возврата очищенных сточных вод на технические нужды</w:t>
      </w:r>
      <w:bookmarkEnd w:id="52"/>
    </w:p>
    <w:p w:rsidR="00542548" w:rsidRDefault="00542548" w:rsidP="00542548">
      <w:pPr>
        <w:spacing w:line="360" w:lineRule="auto"/>
        <w:ind w:firstLine="567"/>
        <w:jc w:val="both"/>
        <w:rPr>
          <w:sz w:val="28"/>
          <w:szCs w:val="28"/>
        </w:rPr>
      </w:pPr>
      <w:r>
        <w:rPr>
          <w:sz w:val="28"/>
          <w:szCs w:val="28"/>
        </w:rPr>
        <w:t>Сброс очищенных стоков предполагается направлять на полив зеленых насаждений.</w:t>
      </w:r>
    </w:p>
    <w:p w:rsidR="00542548" w:rsidRDefault="00542548" w:rsidP="00542548">
      <w:pPr>
        <w:spacing w:line="360" w:lineRule="auto"/>
        <w:rPr>
          <w:sz w:val="28"/>
          <w:szCs w:val="28"/>
        </w:rPr>
      </w:pPr>
    </w:p>
    <w:p w:rsidR="00542548" w:rsidRDefault="00542548" w:rsidP="00542548">
      <w:pPr>
        <w:spacing w:line="360" w:lineRule="auto"/>
        <w:jc w:val="center"/>
        <w:rPr>
          <w:b/>
          <w:i/>
          <w:sz w:val="28"/>
          <w:szCs w:val="28"/>
        </w:rPr>
      </w:pPr>
      <w:bookmarkStart w:id="53" w:name="_Toc388883741"/>
      <w:r>
        <w:rPr>
          <w:b/>
          <w:i/>
          <w:sz w:val="28"/>
          <w:szCs w:val="28"/>
        </w:rPr>
        <w:t>2.4.4 Сведения о вновь строящихся, реконструируемых и предлагаемых к выводу из эксплуатации объектах централизованной системы водоотведения</w:t>
      </w:r>
      <w:bookmarkEnd w:id="53"/>
    </w:p>
    <w:p w:rsidR="00542548" w:rsidRDefault="00542548" w:rsidP="00542548">
      <w:pPr>
        <w:spacing w:line="360" w:lineRule="auto"/>
        <w:ind w:firstLine="567"/>
        <w:rPr>
          <w:sz w:val="28"/>
          <w:szCs w:val="28"/>
        </w:rPr>
      </w:pPr>
      <w:bookmarkStart w:id="54" w:name="_Toc388883742"/>
      <w:r>
        <w:rPr>
          <w:sz w:val="28"/>
          <w:szCs w:val="28"/>
        </w:rPr>
        <w:t>На территории Васюринского сельского поселения планируется реконструкция существующих сетей канализации (31,9 км), КНС.</w:t>
      </w:r>
    </w:p>
    <w:p w:rsidR="00542548" w:rsidRDefault="00542548" w:rsidP="00542548">
      <w:pPr>
        <w:spacing w:line="360" w:lineRule="auto"/>
        <w:jc w:val="center"/>
        <w:rPr>
          <w:b/>
          <w:i/>
          <w:sz w:val="28"/>
          <w:szCs w:val="28"/>
        </w:rPr>
      </w:pPr>
      <w:r>
        <w:rPr>
          <w:b/>
          <w:i/>
          <w:sz w:val="28"/>
          <w:szCs w:val="28"/>
        </w:rPr>
        <w:lastRenderedPageBreak/>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54"/>
    </w:p>
    <w:p w:rsidR="00542548" w:rsidRDefault="00542548" w:rsidP="00542548">
      <w:pPr>
        <w:spacing w:line="360" w:lineRule="auto"/>
        <w:ind w:firstLine="567"/>
        <w:rPr>
          <w:sz w:val="28"/>
          <w:szCs w:val="28"/>
        </w:rPr>
      </w:pPr>
      <w:r>
        <w:rPr>
          <w:sz w:val="28"/>
          <w:szCs w:val="28"/>
        </w:rPr>
        <w:t>Мероприятия не предусматриваются.</w:t>
      </w:r>
    </w:p>
    <w:p w:rsidR="00542548" w:rsidRDefault="00542548" w:rsidP="00542548">
      <w:pPr>
        <w:spacing w:line="360" w:lineRule="auto"/>
        <w:jc w:val="center"/>
        <w:rPr>
          <w:b/>
          <w:i/>
          <w:sz w:val="28"/>
          <w:szCs w:val="28"/>
        </w:rPr>
      </w:pPr>
      <w:bookmarkStart w:id="55" w:name="_Toc388883743"/>
      <w:r>
        <w:rPr>
          <w:b/>
          <w:i/>
          <w:sz w:val="28"/>
          <w:szCs w:val="28"/>
        </w:rPr>
        <w:t xml:space="preserve">2.4.6 Описание вариантов маршрутов прохождения трубопроводов (трасс) </w:t>
      </w:r>
      <w:proofErr w:type="spellStart"/>
      <w:r>
        <w:rPr>
          <w:b/>
          <w:i/>
          <w:sz w:val="28"/>
          <w:szCs w:val="28"/>
        </w:rPr>
        <w:t>потерритории</w:t>
      </w:r>
      <w:proofErr w:type="spellEnd"/>
      <w:r>
        <w:rPr>
          <w:b/>
          <w:i/>
          <w:sz w:val="28"/>
          <w:szCs w:val="28"/>
        </w:rPr>
        <w:t xml:space="preserve"> городского поселения, расположения намечаемых площадок под строительство сооружений водоотведения и их обоснование</w:t>
      </w:r>
      <w:bookmarkEnd w:id="55"/>
    </w:p>
    <w:p w:rsidR="00542548" w:rsidRDefault="00542548" w:rsidP="00542548">
      <w:pPr>
        <w:spacing w:line="360" w:lineRule="auto"/>
        <w:ind w:firstLine="567"/>
        <w:rPr>
          <w:sz w:val="28"/>
          <w:szCs w:val="28"/>
        </w:rPr>
      </w:pPr>
      <w:r>
        <w:rPr>
          <w:sz w:val="28"/>
          <w:szCs w:val="28"/>
        </w:rPr>
        <w:t>Схема водоотведения сельского поселения в электронном виде прилагается.</w:t>
      </w:r>
    </w:p>
    <w:p w:rsidR="00542548" w:rsidRDefault="00542548" w:rsidP="00542548">
      <w:pPr>
        <w:spacing w:line="360" w:lineRule="auto"/>
        <w:jc w:val="center"/>
        <w:rPr>
          <w:b/>
          <w:i/>
          <w:sz w:val="28"/>
          <w:szCs w:val="28"/>
        </w:rPr>
      </w:pPr>
      <w:bookmarkStart w:id="56" w:name="_Toc388883744"/>
      <w:r>
        <w:rPr>
          <w:b/>
          <w:i/>
          <w:sz w:val="28"/>
          <w:szCs w:val="28"/>
        </w:rPr>
        <w:t>2.4.7 Границы и характеристики охранных зон сетей и сооружений централизованной системы водоотведения</w:t>
      </w:r>
      <w:bookmarkEnd w:id="56"/>
    </w:p>
    <w:p w:rsidR="00542548" w:rsidRDefault="00542548" w:rsidP="00542548">
      <w:pPr>
        <w:spacing w:line="360" w:lineRule="auto"/>
        <w:ind w:firstLine="709"/>
        <w:jc w:val="both"/>
        <w:rPr>
          <w:sz w:val="28"/>
          <w:szCs w:val="28"/>
        </w:rPr>
      </w:pPr>
      <w:bookmarkStart w:id="57" w:name="_Toc388883745"/>
      <w:r>
        <w:rPr>
          <w:sz w:val="28"/>
          <w:szCs w:val="28"/>
        </w:rPr>
        <w:t xml:space="preserve">Санитарно-защитные зоны, согласно </w:t>
      </w:r>
      <w:proofErr w:type="spellStart"/>
      <w:r>
        <w:rPr>
          <w:sz w:val="28"/>
          <w:szCs w:val="28"/>
        </w:rPr>
        <w:t>СанПиН</w:t>
      </w:r>
      <w:proofErr w:type="spellEnd"/>
      <w:r>
        <w:rPr>
          <w:sz w:val="28"/>
          <w:szCs w:val="28"/>
        </w:rPr>
        <w:t xml:space="preserve"> 2.2.1/2.1.1.1.1031-01 принимаются для насосных станций от 15 до 30м в зависимости от производительности.</w:t>
      </w:r>
    </w:p>
    <w:p w:rsidR="00542548" w:rsidRDefault="00542548" w:rsidP="00542548">
      <w:pPr>
        <w:spacing w:line="360" w:lineRule="auto"/>
        <w:ind w:firstLine="709"/>
        <w:jc w:val="both"/>
        <w:rPr>
          <w:sz w:val="28"/>
          <w:szCs w:val="28"/>
        </w:rPr>
      </w:pPr>
      <w:r>
        <w:rPr>
          <w:sz w:val="28"/>
          <w:szCs w:val="28"/>
        </w:rPr>
        <w:t>Санитарно-защитные зоны для очистных сооружений полной биологической очистки при отсутствии иловых площадок принимаются 100м с термической обработкой осадка (</w:t>
      </w:r>
      <w:proofErr w:type="spellStart"/>
      <w:r>
        <w:rPr>
          <w:sz w:val="28"/>
          <w:szCs w:val="28"/>
        </w:rPr>
        <w:t>СанПиН</w:t>
      </w:r>
      <w:proofErr w:type="spellEnd"/>
      <w:r>
        <w:rPr>
          <w:sz w:val="28"/>
          <w:szCs w:val="28"/>
        </w:rPr>
        <w:t xml:space="preserve"> 2.2.1/2.1.1.1200-03, примечание 2 пункта 3.4.2.18).</w:t>
      </w:r>
    </w:p>
    <w:p w:rsidR="00542548" w:rsidRDefault="00542548" w:rsidP="00542548">
      <w:pPr>
        <w:tabs>
          <w:tab w:val="left" w:pos="9781"/>
        </w:tabs>
        <w:spacing w:line="360" w:lineRule="auto"/>
        <w:ind w:firstLine="709"/>
        <w:jc w:val="both"/>
        <w:rPr>
          <w:sz w:val="28"/>
          <w:szCs w:val="28"/>
        </w:rPr>
      </w:pPr>
      <w:r>
        <w:rPr>
          <w:sz w:val="28"/>
          <w:szCs w:val="28"/>
        </w:rPr>
        <w:t xml:space="preserve">Согласно </w:t>
      </w:r>
      <w:proofErr w:type="spellStart"/>
      <w:r>
        <w:rPr>
          <w:sz w:val="28"/>
          <w:szCs w:val="28"/>
        </w:rPr>
        <w:t>СанПиН</w:t>
      </w:r>
      <w:proofErr w:type="spellEnd"/>
      <w:r>
        <w:rPr>
          <w:sz w:val="28"/>
          <w:szCs w:val="28"/>
        </w:rPr>
        <w:t xml:space="preserve"> 2.2.1/2.1.1.1200-03, новая редакция, табл.7.1.2 размеры санитарно – защитных зон для локальных очистных сооружений биологической очистки (типа БИОКСИ, ЭКО) производительностью до 0,2тыс. м</w:t>
      </w:r>
      <w:r>
        <w:rPr>
          <w:sz w:val="28"/>
          <w:szCs w:val="28"/>
          <w:vertAlign w:val="superscript"/>
        </w:rPr>
        <w:t>3</w:t>
      </w:r>
      <w:r>
        <w:rPr>
          <w:sz w:val="28"/>
          <w:szCs w:val="28"/>
        </w:rPr>
        <w:t>/</w:t>
      </w:r>
      <w:proofErr w:type="spellStart"/>
      <w:r>
        <w:rPr>
          <w:sz w:val="28"/>
          <w:szCs w:val="28"/>
        </w:rPr>
        <w:t>сут</w:t>
      </w:r>
      <w:proofErr w:type="spellEnd"/>
      <w:r>
        <w:rPr>
          <w:sz w:val="28"/>
          <w:szCs w:val="28"/>
        </w:rPr>
        <w:t xml:space="preserve"> принимаются 15м.</w:t>
      </w:r>
    </w:p>
    <w:p w:rsidR="00542548" w:rsidRDefault="00542548" w:rsidP="00542548">
      <w:pPr>
        <w:spacing w:line="360" w:lineRule="auto"/>
        <w:jc w:val="center"/>
        <w:rPr>
          <w:b/>
          <w:i/>
          <w:sz w:val="28"/>
          <w:szCs w:val="28"/>
        </w:rPr>
      </w:pPr>
      <w:r>
        <w:rPr>
          <w:b/>
          <w:i/>
          <w:sz w:val="28"/>
          <w:szCs w:val="28"/>
        </w:rPr>
        <w:t xml:space="preserve">2.4.8 Границы планируемых </w:t>
      </w:r>
      <w:proofErr w:type="gramStart"/>
      <w:r>
        <w:rPr>
          <w:b/>
          <w:i/>
          <w:sz w:val="28"/>
          <w:szCs w:val="28"/>
        </w:rPr>
        <w:t>зон размещения объектов централизованной системы водоотведения</w:t>
      </w:r>
      <w:bookmarkEnd w:id="57"/>
      <w:proofErr w:type="gramEnd"/>
    </w:p>
    <w:p w:rsidR="00542548" w:rsidRDefault="00542548" w:rsidP="00542548">
      <w:pPr>
        <w:spacing w:line="360" w:lineRule="auto"/>
        <w:ind w:firstLine="567"/>
        <w:rPr>
          <w:sz w:val="28"/>
          <w:szCs w:val="28"/>
        </w:rPr>
      </w:pPr>
      <w:r>
        <w:rPr>
          <w:sz w:val="28"/>
          <w:szCs w:val="28"/>
        </w:rPr>
        <w:t>Схема водоотведения городского поселения в электронном виде прилагается.</w:t>
      </w:r>
    </w:p>
    <w:p w:rsidR="00542548" w:rsidRDefault="00542548" w:rsidP="00542548">
      <w:pPr>
        <w:spacing w:line="360" w:lineRule="auto"/>
        <w:rPr>
          <w:sz w:val="28"/>
          <w:szCs w:val="28"/>
        </w:rPr>
      </w:pPr>
    </w:p>
    <w:p w:rsidR="00542548" w:rsidRDefault="00542548" w:rsidP="00542548">
      <w:pPr>
        <w:spacing w:line="360" w:lineRule="auto"/>
        <w:rPr>
          <w:rFonts w:eastAsia="TimesNewRomanPS-BoldMT"/>
          <w:b/>
          <w:i/>
          <w:sz w:val="28"/>
          <w:szCs w:val="28"/>
          <w:u w:val="single"/>
        </w:rPr>
        <w:sectPr w:rsidR="00542548">
          <w:pgSz w:w="12240" w:h="15840"/>
          <w:pgMar w:top="1134" w:right="851" w:bottom="1134" w:left="1134" w:header="720" w:footer="720" w:gutter="0"/>
          <w:cols w:space="720"/>
        </w:sectPr>
      </w:pPr>
    </w:p>
    <w:p w:rsidR="00542548" w:rsidRDefault="00542548" w:rsidP="00542548">
      <w:pPr>
        <w:spacing w:before="240" w:line="360" w:lineRule="auto"/>
        <w:jc w:val="center"/>
        <w:rPr>
          <w:rFonts w:eastAsia="TimesNewRomanPS-BoldMT"/>
          <w:b/>
          <w:i/>
          <w:sz w:val="28"/>
          <w:szCs w:val="28"/>
        </w:rPr>
      </w:pPr>
      <w:bookmarkStart w:id="58" w:name="_Toc388883746"/>
      <w:r>
        <w:rPr>
          <w:rFonts w:eastAsia="TimesNewRomanPS-BoldMT"/>
          <w:b/>
          <w:i/>
          <w:sz w:val="28"/>
          <w:szCs w:val="28"/>
        </w:rPr>
        <w:lastRenderedPageBreak/>
        <w:t>2.5 ЭКОЛОГИЧЕСКИЕ АСПЕКТЫ МЕРОПРИЯТИЙ ПО СТРОИТЕЛЬСТВУ И РЕКОНСТРУКЦИИ ОБЪЕКТОВ ЦЕНТРАЛИЗОВАННОЙ СИСТЕМЫ ВОДООТВЕДЕНИЯ</w:t>
      </w:r>
      <w:bookmarkEnd w:id="58"/>
    </w:p>
    <w:p w:rsidR="00542548" w:rsidRDefault="00542548" w:rsidP="00542548">
      <w:pPr>
        <w:spacing w:before="240" w:line="360" w:lineRule="auto"/>
        <w:jc w:val="center"/>
        <w:rPr>
          <w:rFonts w:eastAsia="Calibri"/>
          <w:b/>
          <w:i/>
          <w:sz w:val="28"/>
          <w:szCs w:val="28"/>
        </w:rPr>
      </w:pPr>
      <w:bookmarkStart w:id="59" w:name="_Toc388883747"/>
      <w:r>
        <w:rPr>
          <w:rFonts w:eastAsia="TimesNewRomanPS-BoldMT"/>
          <w:b/>
          <w:i/>
          <w:iCs/>
          <w:sz w:val="28"/>
          <w:szCs w:val="28"/>
        </w:rPr>
        <w:t>2.5.1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59"/>
    </w:p>
    <w:p w:rsidR="00542548" w:rsidRDefault="00542548" w:rsidP="00542548">
      <w:pPr>
        <w:spacing w:line="360" w:lineRule="auto"/>
        <w:ind w:firstLine="567"/>
        <w:jc w:val="both"/>
        <w:rPr>
          <w:sz w:val="28"/>
          <w:szCs w:val="28"/>
        </w:rPr>
      </w:pPr>
      <w:r>
        <w:rPr>
          <w:sz w:val="28"/>
          <w:szCs w:val="28"/>
        </w:rPr>
        <w:t>Целью мероприятий по использованию централизованной системы канализации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rsidR="00542548" w:rsidRDefault="00542548" w:rsidP="00542548">
      <w:pPr>
        <w:spacing w:line="360" w:lineRule="auto"/>
        <w:jc w:val="center"/>
        <w:rPr>
          <w:b/>
          <w:i/>
          <w:sz w:val="28"/>
          <w:szCs w:val="28"/>
        </w:rPr>
      </w:pPr>
      <w:bookmarkStart w:id="60" w:name="_Toc388883748"/>
      <w:r>
        <w:rPr>
          <w:b/>
          <w:i/>
          <w:sz w:val="28"/>
          <w:szCs w:val="28"/>
        </w:rPr>
        <w:t>2.5.2 Сведения о применении методов, безопасных для окружающей среды, при утилизации осадков сточных вод</w:t>
      </w:r>
      <w:bookmarkEnd w:id="60"/>
    </w:p>
    <w:p w:rsidR="00542548" w:rsidRDefault="00542548" w:rsidP="00542548">
      <w:pPr>
        <w:spacing w:line="360" w:lineRule="auto"/>
        <w:ind w:firstLine="567"/>
        <w:jc w:val="both"/>
        <w:rPr>
          <w:sz w:val="28"/>
          <w:szCs w:val="28"/>
        </w:rPr>
      </w:pPr>
      <w:r>
        <w:rPr>
          <w:sz w:val="28"/>
          <w:szCs w:val="28"/>
        </w:rPr>
        <w:t xml:space="preserve">Традиционные физико-химические методы переработки сточных вод приводят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10%. По этой причине процессам выделения, переработки и ликвидации ила стоков следует уделять особое внимание при проектировании и эксплуатации любого предприятия по переработке сточных вод. </w:t>
      </w:r>
    </w:p>
    <w:p w:rsidR="00542548" w:rsidRDefault="00542548" w:rsidP="00542548">
      <w:pPr>
        <w:spacing w:line="360" w:lineRule="auto"/>
        <w:ind w:firstLine="567"/>
        <w:jc w:val="both"/>
        <w:rPr>
          <w:sz w:val="28"/>
          <w:szCs w:val="28"/>
        </w:rPr>
      </w:pPr>
      <w:r>
        <w:rPr>
          <w:sz w:val="28"/>
          <w:szCs w:val="28"/>
        </w:rPr>
        <w:t xml:space="preserve">Для уменьшения и исключения отрицательного воздействия на окружающую среду предусматривается уменьшение объема твердых бытовых отходов с решеток и осадков сточных вод путем модернизации бункера приема отходов и приобретения пресса – отходов, а также модернизация насосного оборудования. </w:t>
      </w:r>
    </w:p>
    <w:p w:rsidR="00542548" w:rsidRDefault="00542548" w:rsidP="00542548">
      <w:pPr>
        <w:spacing w:line="360" w:lineRule="auto"/>
        <w:ind w:firstLine="567"/>
        <w:jc w:val="both"/>
        <w:rPr>
          <w:sz w:val="28"/>
          <w:szCs w:val="28"/>
        </w:rPr>
      </w:pPr>
      <w:r>
        <w:rPr>
          <w:sz w:val="28"/>
          <w:szCs w:val="28"/>
        </w:rPr>
        <w:t xml:space="preserve">Для приготовления компоста марки «БИОКОМПОСТ «В» в соответствии с ТУ 0135-002-03261072-2007 из обезвоженного осадка сточных вод, предусмотрено </w:t>
      </w:r>
      <w:r>
        <w:rPr>
          <w:sz w:val="28"/>
          <w:szCs w:val="28"/>
        </w:rPr>
        <w:lastRenderedPageBreak/>
        <w:t>строительство дополнительной площадки компостирования. Это позволит использовать весь объем образующегося осадка для приготовления компоста (продукта) и использовать его применения в зеленом хозяйстве, для окультуривания истощенных почв в качестве органического удобрения, рекультивации свалок твердых бытовых отходов и т.д.</w:t>
      </w:r>
    </w:p>
    <w:p w:rsidR="00542548" w:rsidRDefault="00542548" w:rsidP="00542548">
      <w:pPr>
        <w:spacing w:line="360" w:lineRule="auto"/>
        <w:rPr>
          <w:sz w:val="28"/>
          <w:szCs w:val="28"/>
        </w:rPr>
      </w:pPr>
    </w:p>
    <w:p w:rsidR="00542548" w:rsidRDefault="00542548" w:rsidP="00542548">
      <w:pPr>
        <w:spacing w:line="360" w:lineRule="auto"/>
        <w:rPr>
          <w:rFonts w:eastAsia="TimesNewRomanPS-BoldMT"/>
          <w:b/>
          <w:i/>
          <w:sz w:val="28"/>
          <w:szCs w:val="28"/>
          <w:u w:val="single"/>
        </w:rPr>
        <w:sectPr w:rsidR="00542548">
          <w:pgSz w:w="12240" w:h="15840"/>
          <w:pgMar w:top="1134" w:right="851" w:bottom="1134" w:left="1134" w:header="720" w:footer="720" w:gutter="0"/>
          <w:cols w:space="720"/>
        </w:sectPr>
      </w:pPr>
    </w:p>
    <w:p w:rsidR="00542548" w:rsidRDefault="00542548" w:rsidP="00542548">
      <w:pPr>
        <w:spacing w:line="360" w:lineRule="auto"/>
        <w:jc w:val="center"/>
        <w:rPr>
          <w:b/>
          <w:i/>
          <w:sz w:val="28"/>
          <w:szCs w:val="28"/>
        </w:rPr>
      </w:pPr>
      <w:bookmarkStart w:id="61" w:name="_Toc388883749"/>
      <w:r>
        <w:rPr>
          <w:rFonts w:eastAsia="TimesNewRomanPS-BoldMT"/>
          <w:b/>
          <w:i/>
          <w:sz w:val="28"/>
          <w:szCs w:val="28"/>
        </w:rPr>
        <w:lastRenderedPageBreak/>
        <w:t>2.6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61"/>
    </w:p>
    <w:p w:rsidR="00542548" w:rsidRDefault="00542548" w:rsidP="00542548">
      <w:pPr>
        <w:spacing w:line="360" w:lineRule="auto"/>
        <w:ind w:firstLine="708"/>
        <w:rPr>
          <w:sz w:val="28"/>
          <w:szCs w:val="28"/>
        </w:rPr>
      </w:pPr>
      <w:r>
        <w:rPr>
          <w:sz w:val="28"/>
          <w:szCs w:val="28"/>
        </w:rPr>
        <w:t>Оценка потребности в капитальных вложениях в строительство объектов централизованных систем водоотведения представлена в таблице 20.</w:t>
      </w:r>
    </w:p>
    <w:p w:rsidR="00542548" w:rsidRDefault="00542548" w:rsidP="00542548">
      <w:pPr>
        <w:autoSpaceDE w:val="0"/>
        <w:autoSpaceDN w:val="0"/>
        <w:adjustRightInd w:val="0"/>
        <w:spacing w:line="360" w:lineRule="auto"/>
        <w:jc w:val="right"/>
        <w:rPr>
          <w:bCs/>
          <w:sz w:val="28"/>
          <w:szCs w:val="28"/>
        </w:rPr>
      </w:pPr>
      <w:r>
        <w:rPr>
          <w:bCs/>
          <w:sz w:val="28"/>
          <w:szCs w:val="28"/>
        </w:rPr>
        <w:t>Таблица 20</w:t>
      </w:r>
    </w:p>
    <w:tbl>
      <w:tblPr>
        <w:tblW w:w="146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2893"/>
        <w:gridCol w:w="2262"/>
        <w:gridCol w:w="1397"/>
        <w:gridCol w:w="1396"/>
        <w:gridCol w:w="1118"/>
        <w:gridCol w:w="1257"/>
        <w:gridCol w:w="1332"/>
        <w:gridCol w:w="1273"/>
        <w:gridCol w:w="1173"/>
      </w:tblGrid>
      <w:tr w:rsidR="00542548" w:rsidTr="00542548">
        <w:trPr>
          <w:trHeight w:val="314"/>
        </w:trPr>
        <w:tc>
          <w:tcPr>
            <w:tcW w:w="525" w:type="dxa"/>
            <w:vMerge w:val="restart"/>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 xml:space="preserve">№ </w:t>
            </w:r>
            <w:proofErr w:type="spellStart"/>
            <w:proofErr w:type="gramStart"/>
            <w:r>
              <w:rPr>
                <w:b/>
                <w:i/>
              </w:rPr>
              <w:t>п</w:t>
            </w:r>
            <w:proofErr w:type="spellEnd"/>
            <w:proofErr w:type="gramEnd"/>
            <w:r>
              <w:rPr>
                <w:b/>
                <w:i/>
              </w:rPr>
              <w:t>/</w:t>
            </w:r>
            <w:proofErr w:type="spellStart"/>
            <w:r>
              <w:rPr>
                <w:b/>
                <w:i/>
              </w:rPr>
              <w:t>п</w:t>
            </w:r>
            <w:proofErr w:type="spellEnd"/>
          </w:p>
        </w:tc>
        <w:tc>
          <w:tcPr>
            <w:tcW w:w="2895" w:type="dxa"/>
            <w:vMerge w:val="restart"/>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Наименование мероприятий</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bCs/>
                <w:i/>
              </w:rPr>
              <w:t>Объемные показатели</w:t>
            </w:r>
          </w:p>
        </w:tc>
        <w:tc>
          <w:tcPr>
            <w:tcW w:w="8946" w:type="dxa"/>
            <w:gridSpan w:val="7"/>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Период реализации мероприятий по годам, тыс. руб.</w:t>
            </w:r>
          </w:p>
        </w:tc>
      </w:tr>
      <w:tr w:rsidR="00542548" w:rsidTr="00542548">
        <w:trPr>
          <w:trHeight w:val="182"/>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i/>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i/>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i/>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Всего</w:t>
            </w:r>
          </w:p>
        </w:tc>
        <w:tc>
          <w:tcPr>
            <w:tcW w:w="1396"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2016</w:t>
            </w:r>
          </w:p>
        </w:tc>
        <w:tc>
          <w:tcPr>
            <w:tcW w:w="1118"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2017</w:t>
            </w:r>
          </w:p>
        </w:tc>
        <w:tc>
          <w:tcPr>
            <w:tcW w:w="125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2018</w:t>
            </w:r>
          </w:p>
        </w:tc>
        <w:tc>
          <w:tcPr>
            <w:tcW w:w="1332"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 xml:space="preserve">2019 </w:t>
            </w:r>
          </w:p>
        </w:tc>
        <w:tc>
          <w:tcPr>
            <w:tcW w:w="1273"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2020</w:t>
            </w:r>
          </w:p>
        </w:tc>
        <w:tc>
          <w:tcPr>
            <w:tcW w:w="1173"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2021</w:t>
            </w:r>
          </w:p>
        </w:tc>
      </w:tr>
      <w:tr w:rsidR="00542548" w:rsidTr="00542548">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1</w:t>
            </w:r>
          </w:p>
        </w:tc>
        <w:tc>
          <w:tcPr>
            <w:tcW w:w="2895"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w:t>
            </w:r>
          </w:p>
        </w:tc>
        <w:tc>
          <w:tcPr>
            <w:tcW w:w="2263"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3</w:t>
            </w:r>
          </w:p>
        </w:tc>
        <w:tc>
          <w:tcPr>
            <w:tcW w:w="139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4</w:t>
            </w:r>
          </w:p>
        </w:tc>
        <w:tc>
          <w:tcPr>
            <w:tcW w:w="1396"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5</w:t>
            </w:r>
          </w:p>
        </w:tc>
        <w:tc>
          <w:tcPr>
            <w:tcW w:w="1118"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6</w:t>
            </w:r>
          </w:p>
        </w:tc>
        <w:tc>
          <w:tcPr>
            <w:tcW w:w="125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7</w:t>
            </w:r>
          </w:p>
        </w:tc>
        <w:tc>
          <w:tcPr>
            <w:tcW w:w="1332"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542548" w:rsidRDefault="00542548">
            <w:pPr>
              <w:ind w:left="-50" w:right="57" w:firstLine="50"/>
              <w:jc w:val="center"/>
              <w:rPr>
                <w:b/>
                <w:i/>
                <w:lang w:eastAsia="en-US"/>
              </w:rPr>
            </w:pPr>
            <w:r>
              <w:rPr>
                <w:b/>
                <w:i/>
              </w:rPr>
              <w:t>8</w:t>
            </w:r>
          </w:p>
        </w:tc>
        <w:tc>
          <w:tcPr>
            <w:tcW w:w="1273"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542548" w:rsidRDefault="00542548">
            <w:pPr>
              <w:ind w:left="-50" w:right="57" w:firstLine="50"/>
              <w:jc w:val="center"/>
              <w:rPr>
                <w:b/>
                <w:i/>
                <w:lang w:eastAsia="en-US"/>
              </w:rPr>
            </w:pPr>
            <w:r>
              <w:rPr>
                <w:b/>
                <w:i/>
              </w:rPr>
              <w:t>9</w:t>
            </w:r>
          </w:p>
        </w:tc>
        <w:tc>
          <w:tcPr>
            <w:tcW w:w="1173"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542548" w:rsidRDefault="00542548">
            <w:pPr>
              <w:ind w:left="-50" w:right="57" w:firstLine="50"/>
              <w:jc w:val="center"/>
              <w:rPr>
                <w:b/>
                <w:i/>
                <w:lang w:eastAsia="en-US"/>
              </w:rPr>
            </w:pPr>
            <w:r>
              <w:rPr>
                <w:b/>
                <w:i/>
              </w:rPr>
              <w:t>10</w:t>
            </w:r>
          </w:p>
        </w:tc>
      </w:tr>
      <w:tr w:rsidR="00542548" w:rsidTr="00542548">
        <w:trPr>
          <w:trHeight w:val="244"/>
        </w:trPr>
        <w:tc>
          <w:tcPr>
            <w:tcW w:w="52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w:t>
            </w:r>
          </w:p>
        </w:tc>
        <w:tc>
          <w:tcPr>
            <w:tcW w:w="28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 xml:space="preserve">Реконструкция канализационных очистных сооружений  жилого поселка </w:t>
            </w:r>
            <w:proofErr w:type="spellStart"/>
            <w:r>
              <w:t>ст</w:t>
            </w:r>
            <w:proofErr w:type="gramStart"/>
            <w:r>
              <w:t>.В</w:t>
            </w:r>
            <w:proofErr w:type="gramEnd"/>
            <w:r>
              <w:t>асюринской</w:t>
            </w:r>
            <w:proofErr w:type="spellEnd"/>
            <w:r>
              <w:t xml:space="preserve"> производительностью 1400 м3/</w:t>
            </w:r>
            <w:proofErr w:type="spellStart"/>
            <w:r>
              <w:t>сут</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276" w:lineRule="auto"/>
              <w:jc w:val="center"/>
              <w:rPr>
                <w:lang w:eastAsia="en-US"/>
              </w:rPr>
            </w:pPr>
            <w:r>
              <w:t>1400 м3/</w:t>
            </w:r>
            <w:proofErr w:type="spellStart"/>
            <w:r>
              <w:t>сут</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276" w:lineRule="auto"/>
              <w:jc w:val="center"/>
              <w:rPr>
                <w:lang w:eastAsia="en-US"/>
              </w:rPr>
            </w:pPr>
            <w:r>
              <w:t>1800,0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1800,0</w:t>
            </w: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2</w:t>
            </w:r>
          </w:p>
        </w:tc>
        <w:tc>
          <w:tcPr>
            <w:tcW w:w="28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 xml:space="preserve">Реконструкция КНС-1 Жилого поселка ст. </w:t>
            </w:r>
            <w:proofErr w:type="spellStart"/>
            <w:r>
              <w:t>Васюринская</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276" w:lineRule="auto"/>
              <w:jc w:val="center"/>
              <w:rPr>
                <w:lang w:eastAsia="en-US"/>
              </w:rPr>
            </w:pPr>
            <w:r>
              <w:t>64 м3/час</w:t>
            </w:r>
          </w:p>
        </w:tc>
        <w:tc>
          <w:tcPr>
            <w:tcW w:w="13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276" w:lineRule="auto"/>
              <w:jc w:val="center"/>
              <w:rPr>
                <w:lang w:eastAsia="en-US"/>
              </w:rPr>
            </w:pPr>
            <w:r>
              <w:t>480,0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480,0</w:t>
            </w: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3</w:t>
            </w:r>
          </w:p>
        </w:tc>
        <w:tc>
          <w:tcPr>
            <w:tcW w:w="28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 xml:space="preserve">Реконструкция КНС-2 жилого поселка ст. </w:t>
            </w:r>
            <w:proofErr w:type="spellStart"/>
            <w:r>
              <w:t>Васюринская</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276" w:lineRule="auto"/>
              <w:jc w:val="center"/>
              <w:rPr>
                <w:lang w:eastAsia="en-US"/>
              </w:rPr>
            </w:pPr>
            <w:r>
              <w:t>25 м3/час</w:t>
            </w:r>
          </w:p>
        </w:tc>
        <w:tc>
          <w:tcPr>
            <w:tcW w:w="13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276" w:lineRule="auto"/>
              <w:jc w:val="center"/>
              <w:rPr>
                <w:lang w:eastAsia="en-US"/>
              </w:rPr>
            </w:pPr>
            <w:r>
              <w:t>320,0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320,0</w:t>
            </w: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4</w:t>
            </w:r>
          </w:p>
        </w:tc>
        <w:tc>
          <w:tcPr>
            <w:tcW w:w="28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 xml:space="preserve">Реконструкция КНС-3 жилого поселка ст. </w:t>
            </w:r>
            <w:proofErr w:type="spellStart"/>
            <w:r>
              <w:t>Васюринская</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2548" w:rsidRDefault="00542548">
            <w:pPr>
              <w:adjustRightInd w:val="0"/>
              <w:jc w:val="center"/>
              <w:rPr>
                <w:lang w:eastAsia="en-US"/>
              </w:rPr>
            </w:pPr>
            <w:r>
              <w:t>15 м3/час</w:t>
            </w:r>
          </w:p>
          <w:p w:rsidR="00542548" w:rsidRDefault="00542548">
            <w:pPr>
              <w:adjustRightInd w:val="0"/>
              <w:spacing w:after="200" w:line="276" w:lineRule="auto"/>
              <w:jc w:val="center"/>
              <w:rPr>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276" w:lineRule="auto"/>
              <w:jc w:val="center"/>
              <w:rPr>
                <w:lang w:eastAsia="en-US"/>
              </w:rPr>
            </w:pPr>
            <w:r>
              <w:t>305,0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305,0</w:t>
            </w: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lastRenderedPageBreak/>
              <w:t>5</w:t>
            </w:r>
          </w:p>
        </w:tc>
        <w:tc>
          <w:tcPr>
            <w:tcW w:w="28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 xml:space="preserve">Реконструкция КНС-4 жилого поселка ст. </w:t>
            </w:r>
            <w:proofErr w:type="spellStart"/>
            <w:r>
              <w:t>Васюринская</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2548" w:rsidRDefault="00542548">
            <w:pPr>
              <w:adjustRightInd w:val="0"/>
              <w:jc w:val="center"/>
              <w:rPr>
                <w:lang w:eastAsia="en-US"/>
              </w:rPr>
            </w:pPr>
            <w:r>
              <w:t>15 м3/час</w:t>
            </w:r>
          </w:p>
          <w:p w:rsidR="00542548" w:rsidRDefault="00542548">
            <w:pPr>
              <w:adjustRightInd w:val="0"/>
              <w:spacing w:after="200" w:line="276" w:lineRule="auto"/>
              <w:jc w:val="center"/>
              <w:rPr>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276" w:lineRule="auto"/>
              <w:jc w:val="center"/>
              <w:rPr>
                <w:lang w:eastAsia="en-US"/>
              </w:rPr>
            </w:pPr>
            <w:r>
              <w:t>305,0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305,0</w:t>
            </w: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6</w:t>
            </w:r>
          </w:p>
        </w:tc>
        <w:tc>
          <w:tcPr>
            <w:tcW w:w="28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42548" w:rsidRDefault="00542548">
            <w:pPr>
              <w:rPr>
                <w:lang w:eastAsia="en-US"/>
              </w:rPr>
            </w:pPr>
            <w:r>
              <w:t xml:space="preserve">Реконструкция самотечной канализации  в районе жилых домов Комсомольская 52,54,железнодорожная 74. Ст. </w:t>
            </w:r>
            <w:proofErr w:type="spellStart"/>
            <w:r>
              <w:t>Васюринская</w:t>
            </w:r>
            <w:proofErr w:type="spellEnd"/>
          </w:p>
          <w:p w:rsidR="00542548" w:rsidRDefault="00542548">
            <w:pPr>
              <w:spacing w:after="200" w:line="276" w:lineRule="auto"/>
              <w:rPr>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276" w:lineRule="auto"/>
              <w:jc w:val="center"/>
              <w:rPr>
                <w:lang w:eastAsia="en-US"/>
              </w:rPr>
            </w:pPr>
            <w:r>
              <w:t>0,15 км</w:t>
            </w:r>
          </w:p>
        </w:tc>
        <w:tc>
          <w:tcPr>
            <w:tcW w:w="13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276" w:lineRule="auto"/>
              <w:jc w:val="center"/>
              <w:rPr>
                <w:lang w:eastAsia="en-US"/>
              </w:rPr>
            </w:pPr>
            <w:r>
              <w:t>180,0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180,0</w:t>
            </w: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2548" w:rsidRDefault="00542548">
            <w:pPr>
              <w:ind w:left="57" w:right="57" w:firstLine="15"/>
              <w:jc w:val="center"/>
              <w:rPr>
                <w:b/>
                <w:i/>
                <w:lang w:eastAsia="en-US"/>
              </w:rPr>
            </w:pPr>
          </w:p>
        </w:tc>
        <w:tc>
          <w:tcPr>
            <w:tcW w:w="289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rPr>
                <w:b/>
                <w:i/>
                <w:lang w:eastAsia="en-US"/>
              </w:rPr>
            </w:pPr>
            <w:r>
              <w:rPr>
                <w:b/>
                <w:i/>
              </w:rPr>
              <w:t>Итого:</w:t>
            </w:r>
          </w:p>
        </w:tc>
        <w:tc>
          <w:tcPr>
            <w:tcW w:w="2263"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2548" w:rsidRDefault="00542548">
            <w:pPr>
              <w:adjustRightInd w:val="0"/>
              <w:spacing w:after="200" w:line="276" w:lineRule="auto"/>
              <w:jc w:val="center"/>
              <w:rPr>
                <w:b/>
                <w:i/>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adjustRightInd w:val="0"/>
              <w:spacing w:after="200" w:line="276" w:lineRule="auto"/>
              <w:jc w:val="center"/>
              <w:rPr>
                <w:b/>
                <w:i/>
                <w:lang w:eastAsia="en-US"/>
              </w:rPr>
            </w:pPr>
            <w:r>
              <w:rPr>
                <w:b/>
                <w:i/>
              </w:rPr>
              <w:t>3390,0</w:t>
            </w:r>
          </w:p>
        </w:tc>
        <w:tc>
          <w:tcPr>
            <w:tcW w:w="1396"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ind w:left="57" w:right="57" w:firstLine="15"/>
              <w:jc w:val="center"/>
              <w:rPr>
                <w:b/>
                <w:i/>
                <w:lang w:eastAsia="en-US"/>
              </w:rPr>
            </w:pPr>
            <w:r>
              <w:rPr>
                <w:b/>
                <w:i/>
              </w:rPr>
              <w:t>0,00</w:t>
            </w:r>
          </w:p>
        </w:tc>
        <w:tc>
          <w:tcPr>
            <w:tcW w:w="111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ind w:left="57" w:right="57" w:firstLine="15"/>
              <w:jc w:val="center"/>
              <w:rPr>
                <w:b/>
                <w:i/>
                <w:lang w:eastAsia="en-US"/>
              </w:rPr>
            </w:pPr>
            <w:r>
              <w:rPr>
                <w:b/>
                <w:i/>
              </w:rPr>
              <w:t>1800,0</w:t>
            </w:r>
          </w:p>
        </w:tc>
        <w:tc>
          <w:tcPr>
            <w:tcW w:w="1257"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ind w:left="57" w:right="57" w:firstLine="15"/>
              <w:jc w:val="center"/>
              <w:rPr>
                <w:b/>
                <w:i/>
                <w:lang w:eastAsia="en-US"/>
              </w:rPr>
            </w:pPr>
            <w:r>
              <w:rPr>
                <w:b/>
                <w:i/>
              </w:rPr>
              <w:t>800,0</w:t>
            </w:r>
          </w:p>
        </w:tc>
        <w:tc>
          <w:tcPr>
            <w:tcW w:w="1332"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hideMark/>
          </w:tcPr>
          <w:p w:rsidR="00542548" w:rsidRDefault="00542548">
            <w:pPr>
              <w:ind w:left="57" w:right="57" w:firstLine="15"/>
              <w:jc w:val="center"/>
              <w:rPr>
                <w:b/>
                <w:i/>
                <w:lang w:eastAsia="en-US"/>
              </w:rPr>
            </w:pPr>
            <w:r>
              <w:rPr>
                <w:b/>
                <w:i/>
              </w:rPr>
              <w:t>610,0</w:t>
            </w:r>
          </w:p>
        </w:tc>
        <w:tc>
          <w:tcPr>
            <w:tcW w:w="1273"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hideMark/>
          </w:tcPr>
          <w:p w:rsidR="00542548" w:rsidRDefault="00542548">
            <w:pPr>
              <w:ind w:left="57" w:right="57" w:firstLine="15"/>
              <w:jc w:val="center"/>
              <w:rPr>
                <w:b/>
                <w:i/>
                <w:lang w:eastAsia="en-US"/>
              </w:rPr>
            </w:pPr>
            <w:r>
              <w:rPr>
                <w:b/>
                <w:i/>
              </w:rPr>
              <w:t>180,0</w:t>
            </w:r>
          </w:p>
        </w:tc>
        <w:tc>
          <w:tcPr>
            <w:tcW w:w="1173"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hideMark/>
          </w:tcPr>
          <w:p w:rsidR="00542548" w:rsidRDefault="00542548">
            <w:pPr>
              <w:ind w:left="57" w:right="57" w:firstLine="15"/>
              <w:jc w:val="center"/>
              <w:rPr>
                <w:b/>
                <w:i/>
                <w:lang w:eastAsia="en-US"/>
              </w:rPr>
            </w:pPr>
            <w:r>
              <w:rPr>
                <w:b/>
                <w:i/>
              </w:rPr>
              <w:t>0,00</w:t>
            </w:r>
          </w:p>
        </w:tc>
      </w:tr>
    </w:tbl>
    <w:p w:rsidR="00542548" w:rsidRDefault="00542548" w:rsidP="00542548">
      <w:pPr>
        <w:spacing w:before="240" w:line="360" w:lineRule="auto"/>
        <w:ind w:firstLine="708"/>
        <w:jc w:val="both"/>
        <w:rPr>
          <w:sz w:val="28"/>
          <w:szCs w:val="28"/>
          <w:lang w:eastAsia="en-US"/>
        </w:rPr>
      </w:pPr>
      <w:r>
        <w:rPr>
          <w:sz w:val="28"/>
          <w:szCs w:val="28"/>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542548" w:rsidRDefault="00542548" w:rsidP="00542548">
      <w:pPr>
        <w:spacing w:line="360" w:lineRule="auto"/>
        <w:rPr>
          <w:sz w:val="28"/>
          <w:szCs w:val="28"/>
        </w:rPr>
        <w:sectPr w:rsidR="00542548">
          <w:pgSz w:w="15840" w:h="12240" w:orient="landscape"/>
          <w:pgMar w:top="1134" w:right="1134" w:bottom="851" w:left="1134" w:header="720" w:footer="720" w:gutter="0"/>
          <w:cols w:space="720"/>
        </w:sectPr>
      </w:pPr>
    </w:p>
    <w:p w:rsidR="00542548" w:rsidRDefault="00542548" w:rsidP="00542548">
      <w:pPr>
        <w:spacing w:line="360" w:lineRule="auto"/>
        <w:jc w:val="center"/>
        <w:rPr>
          <w:b/>
          <w:i/>
          <w:sz w:val="28"/>
          <w:szCs w:val="28"/>
        </w:rPr>
      </w:pPr>
      <w:bookmarkStart w:id="62" w:name="_Toc388883750"/>
      <w:bookmarkStart w:id="63" w:name="_Toc375685347"/>
      <w:r>
        <w:rPr>
          <w:rFonts w:eastAsia="TimesNewRomanPS-BoldMT"/>
          <w:b/>
          <w:i/>
          <w:sz w:val="28"/>
          <w:szCs w:val="28"/>
        </w:rPr>
        <w:lastRenderedPageBreak/>
        <w:t>2.7 ЦЕЛЕВЫЕ ПОКАЗАТЕЛИ РАЗВИТИЯ ЦЕНТРАЛИЗОВАННОЙ СИСТЕМЫ ВОДООТВЕДЕНИЯ</w:t>
      </w:r>
      <w:bookmarkEnd w:id="62"/>
      <w:bookmarkEnd w:id="63"/>
    </w:p>
    <w:p w:rsidR="00542548" w:rsidRDefault="00542548" w:rsidP="00542548">
      <w:pPr>
        <w:spacing w:line="360" w:lineRule="auto"/>
        <w:ind w:firstLine="708"/>
        <w:rPr>
          <w:sz w:val="28"/>
          <w:szCs w:val="28"/>
        </w:rPr>
      </w:pPr>
      <w:r>
        <w:rPr>
          <w:sz w:val="28"/>
          <w:szCs w:val="28"/>
        </w:rPr>
        <w:t>Целенные показатели развития централизованной системы водоотведения представлены в таблице 21.</w:t>
      </w:r>
    </w:p>
    <w:p w:rsidR="00542548" w:rsidRDefault="00542548" w:rsidP="00542548">
      <w:pPr>
        <w:spacing w:line="360" w:lineRule="auto"/>
        <w:jc w:val="right"/>
        <w:rPr>
          <w:sz w:val="28"/>
          <w:szCs w:val="28"/>
        </w:rPr>
      </w:pPr>
      <w:r>
        <w:rPr>
          <w:sz w:val="28"/>
          <w:szCs w:val="28"/>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2794"/>
        <w:gridCol w:w="4320"/>
        <w:gridCol w:w="1631"/>
        <w:gridCol w:w="1590"/>
      </w:tblGrid>
      <w:tr w:rsidR="00542548" w:rsidTr="00542548">
        <w:trPr>
          <w:trHeight w:val="20"/>
          <w:tblHeader/>
        </w:trPr>
        <w:tc>
          <w:tcPr>
            <w:tcW w:w="1352"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b/>
                <w:i/>
              </w:rPr>
            </w:pPr>
            <w:r>
              <w:rPr>
                <w:b/>
                <w:i/>
              </w:rPr>
              <w:t>Группа</w:t>
            </w:r>
          </w:p>
        </w:tc>
        <w:tc>
          <w:tcPr>
            <w:tcW w:w="209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b/>
                <w:i/>
              </w:rPr>
            </w:pPr>
            <w:r>
              <w:rPr>
                <w:b/>
                <w:i/>
              </w:rPr>
              <w:t>Целевые индикаторы</w:t>
            </w:r>
          </w:p>
        </w:tc>
        <w:tc>
          <w:tcPr>
            <w:tcW w:w="789"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b/>
                <w:i/>
                <w:lang w:eastAsia="en-US"/>
              </w:rPr>
            </w:pPr>
            <w:r>
              <w:rPr>
                <w:b/>
                <w:i/>
              </w:rPr>
              <w:t>Базовый показатель на 2015 год</w:t>
            </w:r>
          </w:p>
        </w:tc>
        <w:tc>
          <w:tcPr>
            <w:tcW w:w="769"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360" w:lineRule="auto"/>
              <w:jc w:val="center"/>
              <w:rPr>
                <w:b/>
                <w:i/>
              </w:rPr>
            </w:pPr>
            <w:r>
              <w:rPr>
                <w:b/>
                <w:i/>
              </w:rPr>
              <w:t>2025 год</w:t>
            </w:r>
          </w:p>
        </w:tc>
      </w:tr>
      <w:tr w:rsidR="00542548" w:rsidTr="00542548">
        <w:trPr>
          <w:trHeight w:val="20"/>
        </w:trPr>
        <w:tc>
          <w:tcPr>
            <w:tcW w:w="1352" w:type="pct"/>
            <w:vMerge w:val="restar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spacing w:line="360" w:lineRule="auto"/>
            </w:pPr>
            <w:r>
              <w:t>1. Показатели надежности и</w:t>
            </w:r>
          </w:p>
          <w:p w:rsidR="00542548" w:rsidRDefault="00542548">
            <w:pPr>
              <w:spacing w:line="360" w:lineRule="auto"/>
            </w:pPr>
            <w:r>
              <w:t>бесперебойности</w:t>
            </w:r>
          </w:p>
          <w:p w:rsidR="00542548" w:rsidRDefault="00542548">
            <w:pPr>
              <w:spacing w:after="200" w:line="360" w:lineRule="auto"/>
            </w:pPr>
            <w:r>
              <w:t>водоотведения</w:t>
            </w:r>
          </w:p>
        </w:tc>
        <w:tc>
          <w:tcPr>
            <w:tcW w:w="20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pPr>
            <w:r>
              <w:t xml:space="preserve">1. Канализационные сети, нуждающиеся в замене, </w:t>
            </w:r>
            <w:proofErr w:type="gramStart"/>
            <w:r>
              <w:t>км</w:t>
            </w:r>
            <w:proofErr w:type="gramEnd"/>
          </w:p>
        </w:tc>
        <w:tc>
          <w:tcPr>
            <w:tcW w:w="789"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lang w:eastAsia="en-US"/>
              </w:rPr>
            </w:pPr>
            <w:r>
              <w:t>0,15</w:t>
            </w:r>
          </w:p>
        </w:tc>
        <w:tc>
          <w:tcPr>
            <w:tcW w:w="769"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360" w:lineRule="auto"/>
              <w:jc w:val="center"/>
              <w:rPr>
                <w:lang w:eastAsia="en-US"/>
              </w:rPr>
            </w:pPr>
            <w:r>
              <w:t>0</w:t>
            </w:r>
          </w:p>
        </w:tc>
      </w:tr>
      <w:tr w:rsidR="00542548" w:rsidTr="0054254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tc>
        <w:tc>
          <w:tcPr>
            <w:tcW w:w="20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pPr>
            <w:r>
              <w:t xml:space="preserve">2. Удельное количество засоров на сетях канализации, шт. на </w:t>
            </w:r>
            <w:proofErr w:type="gramStart"/>
            <w:r>
              <w:t>км</w:t>
            </w:r>
            <w:proofErr w:type="gramEnd"/>
            <w:r>
              <w:t>.</w:t>
            </w:r>
          </w:p>
        </w:tc>
        <w:tc>
          <w:tcPr>
            <w:tcW w:w="789"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lang w:eastAsia="en-US"/>
              </w:rPr>
            </w:pPr>
            <w:r>
              <w:t>-</w:t>
            </w:r>
          </w:p>
        </w:tc>
        <w:tc>
          <w:tcPr>
            <w:tcW w:w="769"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360" w:lineRule="auto"/>
              <w:jc w:val="center"/>
              <w:rPr>
                <w:lang w:eastAsia="en-US"/>
              </w:rPr>
            </w:pPr>
            <w:r>
              <w:t>0</w:t>
            </w:r>
          </w:p>
        </w:tc>
      </w:tr>
      <w:tr w:rsidR="00542548" w:rsidTr="0054254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tc>
        <w:tc>
          <w:tcPr>
            <w:tcW w:w="20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pPr>
            <w:r>
              <w:t>3. Износ канализационных сетей, %</w:t>
            </w:r>
          </w:p>
        </w:tc>
        <w:tc>
          <w:tcPr>
            <w:tcW w:w="789"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lang w:eastAsia="en-US"/>
              </w:rPr>
            </w:pPr>
            <w:r>
              <w:t>76</w:t>
            </w:r>
          </w:p>
        </w:tc>
        <w:tc>
          <w:tcPr>
            <w:tcW w:w="769"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360" w:lineRule="auto"/>
              <w:jc w:val="center"/>
              <w:rPr>
                <w:lang w:eastAsia="en-US"/>
              </w:rPr>
            </w:pPr>
            <w:r>
              <w:t>5-10</w:t>
            </w:r>
          </w:p>
        </w:tc>
      </w:tr>
      <w:tr w:rsidR="00542548" w:rsidTr="00542548">
        <w:trPr>
          <w:trHeight w:val="20"/>
        </w:trPr>
        <w:tc>
          <w:tcPr>
            <w:tcW w:w="1352"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spacing w:after="200" w:line="360" w:lineRule="auto"/>
            </w:pPr>
            <w:r>
              <w:t>2. Показатели качества обслуживания абонентов</w:t>
            </w:r>
          </w:p>
        </w:tc>
        <w:tc>
          <w:tcPr>
            <w:tcW w:w="20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pPr>
            <w:r>
              <w:t>1. Обеспеченность населения централизованным водоотведением, %</w:t>
            </w:r>
          </w:p>
        </w:tc>
        <w:tc>
          <w:tcPr>
            <w:tcW w:w="789"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lang w:eastAsia="en-US"/>
              </w:rPr>
            </w:pPr>
            <w:r>
              <w:t>20</w:t>
            </w:r>
          </w:p>
        </w:tc>
        <w:tc>
          <w:tcPr>
            <w:tcW w:w="769"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360" w:lineRule="auto"/>
              <w:jc w:val="center"/>
              <w:rPr>
                <w:lang w:eastAsia="en-US"/>
              </w:rPr>
            </w:pPr>
            <w:r>
              <w:t>20</w:t>
            </w:r>
            <w:bookmarkStart w:id="64" w:name="_GoBack"/>
            <w:bookmarkEnd w:id="64"/>
          </w:p>
        </w:tc>
      </w:tr>
      <w:tr w:rsidR="00542548" w:rsidTr="00542548">
        <w:trPr>
          <w:trHeight w:val="20"/>
        </w:trPr>
        <w:tc>
          <w:tcPr>
            <w:tcW w:w="1352" w:type="pct"/>
            <w:vMerge w:val="restar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spacing w:after="200" w:line="360" w:lineRule="auto"/>
            </w:pPr>
            <w:r>
              <w:t>3. Показатели очистки сточных вод</w:t>
            </w:r>
          </w:p>
        </w:tc>
        <w:tc>
          <w:tcPr>
            <w:tcW w:w="20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pPr>
            <w:r>
              <w:t>1. Доля сточных вод (хозяйственно-бытовых), пропущенных через очистные сооружения, в общем объеме сточных вод, %</w:t>
            </w:r>
          </w:p>
        </w:tc>
        <w:tc>
          <w:tcPr>
            <w:tcW w:w="789"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lang w:eastAsia="en-US"/>
              </w:rPr>
            </w:pPr>
            <w:r>
              <w:t>-</w:t>
            </w:r>
          </w:p>
        </w:tc>
        <w:tc>
          <w:tcPr>
            <w:tcW w:w="769"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360" w:lineRule="auto"/>
              <w:jc w:val="center"/>
              <w:rPr>
                <w:lang w:eastAsia="en-US"/>
              </w:rPr>
            </w:pPr>
            <w:r>
              <w:t>100</w:t>
            </w:r>
          </w:p>
        </w:tc>
      </w:tr>
      <w:tr w:rsidR="00542548" w:rsidTr="0054254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tc>
        <w:tc>
          <w:tcPr>
            <w:tcW w:w="20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pPr>
            <w:r>
              <w:t>2. Доля сточных вод (хозяйственно-бытовых), очищенных до нормативных значений, в общем объеме сточных вод</w:t>
            </w:r>
            <w:proofErr w:type="gramStart"/>
            <w:r>
              <w:t>.</w:t>
            </w:r>
            <w:proofErr w:type="gramEnd"/>
            <w:r>
              <w:t xml:space="preserve"> </w:t>
            </w:r>
            <w:proofErr w:type="gramStart"/>
            <w:r>
              <w:t>п</w:t>
            </w:r>
            <w:proofErr w:type="gramEnd"/>
            <w:r>
              <w:t>ропущенных через очистные сооружения, %</w:t>
            </w:r>
          </w:p>
        </w:tc>
        <w:tc>
          <w:tcPr>
            <w:tcW w:w="789"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lang w:eastAsia="en-US"/>
              </w:rPr>
            </w:pPr>
            <w:r>
              <w:t>-</w:t>
            </w:r>
          </w:p>
        </w:tc>
        <w:tc>
          <w:tcPr>
            <w:tcW w:w="769"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360" w:lineRule="auto"/>
              <w:jc w:val="center"/>
              <w:rPr>
                <w:lang w:eastAsia="en-US"/>
              </w:rPr>
            </w:pPr>
            <w:r>
              <w:t>100</w:t>
            </w:r>
          </w:p>
        </w:tc>
      </w:tr>
      <w:tr w:rsidR="00542548" w:rsidTr="00542548">
        <w:trPr>
          <w:trHeight w:val="20"/>
        </w:trPr>
        <w:tc>
          <w:tcPr>
            <w:tcW w:w="1352"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spacing w:after="200" w:line="360" w:lineRule="auto"/>
            </w:pPr>
            <w:r>
              <w:t xml:space="preserve">4. Показатели </w:t>
            </w:r>
            <w:proofErr w:type="spellStart"/>
            <w:r>
              <w:t>энергоэффективности</w:t>
            </w:r>
            <w:proofErr w:type="spellEnd"/>
            <w:r>
              <w:t xml:space="preserve"> и </w:t>
            </w:r>
            <w:r>
              <w:lastRenderedPageBreak/>
              <w:t>энергосбережения</w:t>
            </w:r>
          </w:p>
        </w:tc>
        <w:tc>
          <w:tcPr>
            <w:tcW w:w="20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pPr>
            <w:r>
              <w:lastRenderedPageBreak/>
              <w:t>1. Объем снижения потребления электроэнергии, тыс. кВтч/год</w:t>
            </w:r>
          </w:p>
        </w:tc>
        <w:tc>
          <w:tcPr>
            <w:tcW w:w="789"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lang w:eastAsia="en-US"/>
              </w:rPr>
            </w:pPr>
            <w:r>
              <w:t>-</w:t>
            </w:r>
          </w:p>
        </w:tc>
        <w:tc>
          <w:tcPr>
            <w:tcW w:w="769"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360" w:lineRule="auto"/>
              <w:jc w:val="center"/>
              <w:rPr>
                <w:lang w:eastAsia="en-US"/>
              </w:rPr>
            </w:pPr>
            <w:r>
              <w:t>-</w:t>
            </w:r>
          </w:p>
        </w:tc>
      </w:tr>
      <w:tr w:rsidR="00542548" w:rsidTr="00542548">
        <w:trPr>
          <w:trHeight w:val="20"/>
        </w:trPr>
        <w:tc>
          <w:tcPr>
            <w:tcW w:w="1352"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spacing w:after="200" w:line="360" w:lineRule="auto"/>
            </w:pPr>
            <w:r>
              <w:lastRenderedPageBreak/>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20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pPr>
            <w:r>
              <w:t>1. Доля расходов на оплату услуг в совокупном доходе населения, %</w:t>
            </w:r>
          </w:p>
        </w:tc>
        <w:tc>
          <w:tcPr>
            <w:tcW w:w="789"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rPr>
                <w:lang w:eastAsia="en-US"/>
              </w:rPr>
            </w:pPr>
            <w:r>
              <w:t>-</w:t>
            </w:r>
          </w:p>
        </w:tc>
        <w:tc>
          <w:tcPr>
            <w:tcW w:w="769"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360" w:lineRule="auto"/>
              <w:rPr>
                <w:lang w:eastAsia="en-US"/>
              </w:rPr>
            </w:pPr>
            <w:r>
              <w:t>-</w:t>
            </w:r>
          </w:p>
        </w:tc>
      </w:tr>
    </w:tbl>
    <w:p w:rsidR="00542548" w:rsidRDefault="00542548" w:rsidP="00542548">
      <w:pPr>
        <w:spacing w:line="360" w:lineRule="auto"/>
        <w:rPr>
          <w:sz w:val="28"/>
          <w:szCs w:val="28"/>
          <w:lang w:eastAsia="en-US"/>
        </w:rPr>
      </w:pPr>
    </w:p>
    <w:p w:rsidR="00542548" w:rsidRDefault="00542548" w:rsidP="00542548">
      <w:pPr>
        <w:spacing w:line="360" w:lineRule="auto"/>
        <w:rPr>
          <w:rFonts w:eastAsia="TimesNewRomanPS-BoldMT"/>
          <w:b/>
          <w:i/>
          <w:sz w:val="28"/>
          <w:szCs w:val="28"/>
          <w:u w:val="single"/>
        </w:rPr>
        <w:sectPr w:rsidR="00542548">
          <w:pgSz w:w="12240" w:h="15840"/>
          <w:pgMar w:top="1134" w:right="851" w:bottom="1134" w:left="1134" w:header="720" w:footer="720" w:gutter="0"/>
          <w:cols w:space="720"/>
        </w:sectPr>
      </w:pPr>
    </w:p>
    <w:p w:rsidR="00542548" w:rsidRDefault="00542548" w:rsidP="00542548">
      <w:pPr>
        <w:spacing w:line="360" w:lineRule="auto"/>
        <w:jc w:val="center"/>
        <w:rPr>
          <w:b/>
          <w:i/>
          <w:sz w:val="28"/>
          <w:szCs w:val="28"/>
        </w:rPr>
      </w:pPr>
      <w:bookmarkStart w:id="65" w:name="_Toc388883751"/>
      <w:r>
        <w:rPr>
          <w:rFonts w:eastAsia="TimesNewRomanPS-BoldMT"/>
          <w:b/>
          <w:i/>
          <w:sz w:val="28"/>
          <w:szCs w:val="28"/>
        </w:rPr>
        <w:lastRenderedPageBreak/>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65"/>
    </w:p>
    <w:p w:rsidR="00542548" w:rsidRDefault="00542548" w:rsidP="00542548">
      <w:pPr>
        <w:spacing w:line="360" w:lineRule="auto"/>
        <w:ind w:firstLine="567"/>
        <w:jc w:val="both"/>
        <w:rPr>
          <w:sz w:val="28"/>
          <w:szCs w:val="28"/>
        </w:rPr>
      </w:pPr>
      <w:r>
        <w:rPr>
          <w:sz w:val="28"/>
          <w:szCs w:val="28"/>
        </w:rPr>
        <w:t>Бесхозяйные объекты централизованной системы водоотведения на территории сельского  поселения отсутствуют.</w:t>
      </w:r>
    </w:p>
    <w:p w:rsidR="00542548" w:rsidRDefault="00542548" w:rsidP="00542548">
      <w:pPr>
        <w:spacing w:line="360" w:lineRule="auto"/>
        <w:rPr>
          <w:b/>
          <w:bCs/>
          <w:sz w:val="28"/>
          <w:szCs w:val="28"/>
        </w:rPr>
      </w:pPr>
    </w:p>
    <w:p w:rsidR="00542548" w:rsidRDefault="00542548" w:rsidP="00542548">
      <w:pPr>
        <w:spacing w:line="360" w:lineRule="auto"/>
        <w:rPr>
          <w:b/>
          <w:bCs/>
          <w:sz w:val="28"/>
          <w:szCs w:val="28"/>
        </w:rPr>
      </w:pPr>
    </w:p>
    <w:p w:rsidR="00542548" w:rsidRDefault="00542548" w:rsidP="00542548">
      <w:pPr>
        <w:spacing w:line="360" w:lineRule="auto"/>
        <w:rPr>
          <w:b/>
          <w:bCs/>
          <w:sz w:val="28"/>
          <w:szCs w:val="28"/>
        </w:rPr>
      </w:pPr>
    </w:p>
    <w:p w:rsidR="00542548" w:rsidRDefault="00542548" w:rsidP="00542548">
      <w:pPr>
        <w:spacing w:line="360" w:lineRule="auto"/>
        <w:rPr>
          <w:b/>
          <w:bCs/>
          <w:sz w:val="28"/>
          <w:szCs w:val="28"/>
        </w:rPr>
      </w:pPr>
    </w:p>
    <w:p w:rsidR="00542548" w:rsidRDefault="00542548" w:rsidP="00542548">
      <w:pPr>
        <w:spacing w:line="360" w:lineRule="auto"/>
        <w:rPr>
          <w:b/>
          <w:bCs/>
          <w:sz w:val="28"/>
          <w:szCs w:val="28"/>
        </w:rPr>
      </w:pPr>
    </w:p>
    <w:p w:rsidR="00542548" w:rsidRDefault="00542548" w:rsidP="00542548">
      <w:pPr>
        <w:spacing w:line="360" w:lineRule="auto"/>
        <w:rPr>
          <w:b/>
          <w:bCs/>
          <w:sz w:val="28"/>
          <w:szCs w:val="28"/>
        </w:rPr>
      </w:pPr>
    </w:p>
    <w:p w:rsidR="00542548" w:rsidRDefault="00542548" w:rsidP="00542548">
      <w:pPr>
        <w:spacing w:line="360" w:lineRule="auto"/>
        <w:rPr>
          <w:b/>
          <w:bCs/>
          <w:sz w:val="28"/>
          <w:szCs w:val="28"/>
        </w:rPr>
      </w:pPr>
    </w:p>
    <w:p w:rsidR="00542548" w:rsidRDefault="00542548" w:rsidP="00542548">
      <w:pPr>
        <w:spacing w:line="360" w:lineRule="auto"/>
        <w:rPr>
          <w:bCs/>
          <w:sz w:val="28"/>
          <w:szCs w:val="28"/>
        </w:rPr>
      </w:pPr>
    </w:p>
    <w:p w:rsidR="00542548" w:rsidRDefault="00542548" w:rsidP="00542548">
      <w:pPr>
        <w:spacing w:line="360" w:lineRule="auto"/>
        <w:rPr>
          <w:bCs/>
          <w:sz w:val="28"/>
          <w:szCs w:val="28"/>
        </w:rPr>
      </w:pPr>
    </w:p>
    <w:p w:rsidR="00542548" w:rsidRDefault="00542548" w:rsidP="00607E71">
      <w:pPr>
        <w:jc w:val="both"/>
      </w:pPr>
    </w:p>
    <w:sectPr w:rsidR="00542548" w:rsidSect="00607E71">
      <w:pgSz w:w="11906" w:h="16838"/>
      <w:pgMar w:top="709"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1BE" w:rsidRDefault="002931BE" w:rsidP="00542548">
      <w:r>
        <w:separator/>
      </w:r>
    </w:p>
  </w:endnote>
  <w:endnote w:type="continuationSeparator" w:id="0">
    <w:p w:rsidR="002931BE" w:rsidRDefault="002931BE" w:rsidP="00542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variable"/>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1BE" w:rsidRDefault="002931BE" w:rsidP="00542548">
      <w:r>
        <w:separator/>
      </w:r>
    </w:p>
  </w:footnote>
  <w:footnote w:type="continuationSeparator" w:id="0">
    <w:p w:rsidR="002931BE" w:rsidRDefault="002931BE" w:rsidP="00542548">
      <w:r>
        <w:continuationSeparator/>
      </w:r>
    </w:p>
  </w:footnote>
  <w:footnote w:id="1">
    <w:p w:rsidR="00542548" w:rsidRDefault="00542548" w:rsidP="00542548">
      <w:pPr>
        <w:pStyle w:val="aa"/>
      </w:pPr>
      <w:r>
        <w:rPr>
          <w:rStyle w:val="afff9"/>
        </w:rPr>
        <w:footnoteRef/>
      </w:r>
      <w:r>
        <w:t xml:space="preserve"> В некоторых пунктах табл. 4 не указаны показатели (данные не были предоставлены)</w:t>
      </w:r>
    </w:p>
  </w:footnote>
  <w:footnote w:id="2">
    <w:p w:rsidR="00542548" w:rsidRDefault="00542548" w:rsidP="00542548">
      <w:pPr>
        <w:pStyle w:val="aa"/>
      </w:pPr>
      <w:r>
        <w:rPr>
          <w:rStyle w:val="afff9"/>
        </w:rPr>
        <w:footnoteRef/>
      </w:r>
      <w:r>
        <w:t xml:space="preserve"> Данные табл. 5 предоставлены администрацией сельского поселения.</w:t>
      </w:r>
    </w:p>
  </w:footnote>
  <w:footnote w:id="3">
    <w:p w:rsidR="00542548" w:rsidRDefault="00542548" w:rsidP="00542548">
      <w:pPr>
        <w:pStyle w:val="aa"/>
        <w:rPr>
          <w:rFonts w:ascii="Times New Roman" w:hAnsi="Times New Roman"/>
        </w:rPr>
      </w:pPr>
      <w:r>
        <w:rPr>
          <w:rStyle w:val="afff9"/>
        </w:rPr>
        <w:footnoteRef/>
      </w:r>
      <w:r>
        <w:rPr>
          <w:rFonts w:ascii="Times New Roman" w:hAnsi="Times New Roman"/>
        </w:rPr>
        <w:t xml:space="preserve"> Данные табл. 7 предоставлены администрацией сельского поселения.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944" w:rsidRDefault="00942944" w:rsidP="00942944">
    <w:pPr>
      <w:pStyle w:val="af"/>
      <w:tabs>
        <w:tab w:val="clear" w:pos="4677"/>
        <w:tab w:val="clear" w:pos="9355"/>
        <w:tab w:val="left" w:pos="8504"/>
      </w:tabs>
    </w:pPr>
    <w:r>
      <w:tab/>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5B6C"/>
    <w:multiLevelType w:val="multilevel"/>
    <w:tmpl w:val="FA68FEB8"/>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
    <w:nsid w:val="170F3EF6"/>
    <w:multiLevelType w:val="hybridMultilevel"/>
    <w:tmpl w:val="6602DE66"/>
    <w:lvl w:ilvl="0" w:tplc="D038AB4A">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6B518F7"/>
    <w:multiLevelType w:val="singleLevel"/>
    <w:tmpl w:val="9EAA677E"/>
    <w:lvl w:ilvl="0">
      <w:start w:val="1"/>
      <w:numFmt w:val="decimal"/>
      <w:lvlText w:val="Рисунок %1 - "/>
      <w:lvlJc w:val="left"/>
      <w:pPr>
        <w:tabs>
          <w:tab w:val="num" w:pos="2830"/>
        </w:tabs>
        <w:ind w:left="1390" w:firstLine="170"/>
      </w:pPr>
      <w:rPr>
        <w:rFonts w:ascii="Times New Roman" w:hAnsi="Times New Roman" w:cs="Times New Roman" w:hint="default"/>
        <w:b/>
        <w:sz w:val="24"/>
        <w:szCs w:val="24"/>
      </w:rPr>
    </w:lvl>
  </w:abstractNum>
  <w:abstractNum w:abstractNumId="3">
    <w:nsid w:val="335E549D"/>
    <w:multiLevelType w:val="multilevel"/>
    <w:tmpl w:val="9B743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FE379A"/>
    <w:multiLevelType w:val="multilevel"/>
    <w:tmpl w:val="B0FE81EA"/>
    <w:lvl w:ilvl="0">
      <w:start w:val="1"/>
      <w:numFmt w:val="decimal"/>
      <w:lvlText w:val="%1."/>
      <w:lvlJc w:val="left"/>
      <w:pPr>
        <w:ind w:left="720" w:hanging="360"/>
      </w:pPr>
    </w:lvl>
    <w:lvl w:ilvl="1">
      <w:start w:val="3"/>
      <w:numFmt w:val="decimal"/>
      <w:isLgl/>
      <w:lvlText w:val="%1.%2"/>
      <w:lvlJc w:val="left"/>
      <w:pPr>
        <w:ind w:left="1155" w:hanging="795"/>
      </w:pPr>
    </w:lvl>
    <w:lvl w:ilvl="2">
      <w:start w:val="1"/>
      <w:numFmt w:val="decimal"/>
      <w:isLgl/>
      <w:lvlText w:val="%1.%2.%3"/>
      <w:lvlJc w:val="left"/>
      <w:pPr>
        <w:ind w:left="1155" w:hanging="79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750A5B2E"/>
    <w:multiLevelType w:val="hybridMultilevel"/>
    <w:tmpl w:val="801E5D8E"/>
    <w:lvl w:ilvl="0" w:tplc="D038AB4A">
      <w:start w:val="1"/>
      <w:numFmt w:val="bullet"/>
      <w:lvlText w:val="-"/>
      <w:lvlJc w:val="left"/>
      <w:pPr>
        <w:ind w:left="1287" w:hanging="360"/>
      </w:pPr>
      <w:rPr>
        <w:rFonts w:ascii="Courier New" w:hAnsi="Courier New"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C510774"/>
    <w:multiLevelType w:val="hybridMultilevel"/>
    <w:tmpl w:val="D5DCD476"/>
    <w:lvl w:ilvl="0" w:tplc="58288ED8">
      <w:start w:val="1"/>
      <w:numFmt w:val="bullet"/>
      <w:pStyle w:val="IG"/>
      <w:lvlText w:val=""/>
      <w:lvlJc w:val="left"/>
      <w:pPr>
        <w:tabs>
          <w:tab w:val="num" w:pos="11"/>
        </w:tabs>
        <w:ind w:left="11"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3C40C2"/>
    <w:rsid w:val="000F3FE1"/>
    <w:rsid w:val="00112D9F"/>
    <w:rsid w:val="00291EA3"/>
    <w:rsid w:val="002931BE"/>
    <w:rsid w:val="002952B7"/>
    <w:rsid w:val="003C40C2"/>
    <w:rsid w:val="003D2F5F"/>
    <w:rsid w:val="00542548"/>
    <w:rsid w:val="00607E71"/>
    <w:rsid w:val="008357E2"/>
    <w:rsid w:val="0093443B"/>
    <w:rsid w:val="00942944"/>
    <w:rsid w:val="009D6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8" w:uiPriority="0"/>
    <w:lsdException w:name="Table List 2" w:uiPriority="0"/>
    <w:lsdException w:name="Table 3D effects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0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2548"/>
    <w:pPr>
      <w:keepNext/>
      <w:keepLines/>
      <w:spacing w:before="480" w:line="276" w:lineRule="auto"/>
      <w:outlineLvl w:val="0"/>
    </w:pPr>
    <w:rPr>
      <w:rFonts w:ascii="Cambria" w:eastAsia="Calibri" w:hAnsi="Cambria"/>
      <w:b/>
      <w:color w:val="365F91"/>
      <w:sz w:val="28"/>
      <w:szCs w:val="20"/>
    </w:rPr>
  </w:style>
  <w:style w:type="paragraph" w:styleId="2">
    <w:name w:val="heading 2"/>
    <w:basedOn w:val="a"/>
    <w:next w:val="a"/>
    <w:link w:val="20"/>
    <w:semiHidden/>
    <w:unhideWhenUsed/>
    <w:qFormat/>
    <w:rsid w:val="00542548"/>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semiHidden/>
    <w:unhideWhenUsed/>
    <w:qFormat/>
    <w:rsid w:val="00542548"/>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542548"/>
    <w:pPr>
      <w:keepNext/>
      <w:ind w:right="141"/>
      <w:jc w:val="center"/>
      <w:outlineLvl w:val="3"/>
    </w:pPr>
    <w:rPr>
      <w:bCs/>
      <w:sz w:val="28"/>
      <w:szCs w:val="28"/>
    </w:rPr>
  </w:style>
  <w:style w:type="paragraph" w:styleId="5">
    <w:name w:val="heading 5"/>
    <w:basedOn w:val="a"/>
    <w:next w:val="a"/>
    <w:link w:val="50"/>
    <w:semiHidden/>
    <w:unhideWhenUsed/>
    <w:qFormat/>
    <w:rsid w:val="00542548"/>
    <w:pPr>
      <w:spacing w:before="240" w:after="60"/>
      <w:outlineLvl w:val="4"/>
    </w:pPr>
    <w:rPr>
      <w:b/>
      <w:bCs/>
      <w:i/>
      <w:iCs/>
      <w:sz w:val="26"/>
      <w:szCs w:val="26"/>
    </w:rPr>
  </w:style>
  <w:style w:type="paragraph" w:styleId="6">
    <w:name w:val="heading 6"/>
    <w:basedOn w:val="a"/>
    <w:next w:val="a"/>
    <w:link w:val="60"/>
    <w:semiHidden/>
    <w:unhideWhenUsed/>
    <w:qFormat/>
    <w:rsid w:val="00542548"/>
    <w:pPr>
      <w:spacing w:before="240" w:after="60"/>
      <w:outlineLvl w:val="5"/>
    </w:pPr>
    <w:rPr>
      <w:b/>
      <w:bCs/>
      <w:sz w:val="22"/>
      <w:szCs w:val="22"/>
    </w:rPr>
  </w:style>
  <w:style w:type="paragraph" w:styleId="7">
    <w:name w:val="heading 7"/>
    <w:basedOn w:val="a"/>
    <w:next w:val="a"/>
    <w:link w:val="70"/>
    <w:uiPriority w:val="99"/>
    <w:semiHidden/>
    <w:unhideWhenUsed/>
    <w:qFormat/>
    <w:rsid w:val="00542548"/>
    <w:pPr>
      <w:keepNext/>
      <w:ind w:firstLine="720"/>
      <w:jc w:val="center"/>
      <w:outlineLvl w:val="6"/>
    </w:pPr>
    <w:rPr>
      <w:b/>
      <w:sz w:val="23"/>
      <w:szCs w:val="20"/>
      <w:u w:val="single"/>
    </w:rPr>
  </w:style>
  <w:style w:type="paragraph" w:styleId="8">
    <w:name w:val="heading 8"/>
    <w:basedOn w:val="a"/>
    <w:next w:val="a"/>
    <w:link w:val="80"/>
    <w:uiPriority w:val="99"/>
    <w:semiHidden/>
    <w:unhideWhenUsed/>
    <w:qFormat/>
    <w:rsid w:val="00542548"/>
    <w:pPr>
      <w:spacing w:before="240" w:after="60"/>
      <w:outlineLvl w:val="7"/>
    </w:pPr>
    <w:rPr>
      <w:i/>
      <w:iCs/>
    </w:rPr>
  </w:style>
  <w:style w:type="paragraph" w:styleId="9">
    <w:name w:val="heading 9"/>
    <w:basedOn w:val="a"/>
    <w:next w:val="a"/>
    <w:link w:val="90"/>
    <w:uiPriority w:val="99"/>
    <w:semiHidden/>
    <w:unhideWhenUsed/>
    <w:qFormat/>
    <w:rsid w:val="0054254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40C2"/>
    <w:rPr>
      <w:rFonts w:ascii="Tahoma" w:hAnsi="Tahoma" w:cs="Tahoma"/>
      <w:sz w:val="16"/>
      <w:szCs w:val="16"/>
    </w:rPr>
  </w:style>
  <w:style w:type="character" w:customStyle="1" w:styleId="a4">
    <w:name w:val="Текст выноски Знак"/>
    <w:basedOn w:val="a0"/>
    <w:link w:val="a3"/>
    <w:uiPriority w:val="99"/>
    <w:semiHidden/>
    <w:rsid w:val="003C40C2"/>
    <w:rPr>
      <w:rFonts w:ascii="Tahoma" w:eastAsia="Times New Roman" w:hAnsi="Tahoma" w:cs="Tahoma"/>
      <w:sz w:val="16"/>
      <w:szCs w:val="16"/>
      <w:lang w:eastAsia="ru-RU"/>
    </w:rPr>
  </w:style>
  <w:style w:type="character" w:customStyle="1" w:styleId="21">
    <w:name w:val="Основной текст (2)_"/>
    <w:basedOn w:val="a0"/>
    <w:link w:val="22"/>
    <w:rsid w:val="00291EA3"/>
    <w:rPr>
      <w:rFonts w:ascii="Times New Roman" w:eastAsia="Times New Roman" w:hAnsi="Times New Roman" w:cs="Times New Roman"/>
      <w:sz w:val="26"/>
      <w:szCs w:val="26"/>
      <w:shd w:val="clear" w:color="auto" w:fill="FFFFFF"/>
    </w:rPr>
  </w:style>
  <w:style w:type="character" w:customStyle="1" w:styleId="23pt">
    <w:name w:val="Основной текст (2) + Интервал 3 pt"/>
    <w:basedOn w:val="21"/>
    <w:rsid w:val="00291EA3"/>
    <w:rPr>
      <w:color w:val="000000"/>
      <w:spacing w:val="60"/>
      <w:w w:val="100"/>
      <w:position w:val="0"/>
      <w:lang w:val="ru-RU" w:eastAsia="ru-RU" w:bidi="ru-RU"/>
    </w:rPr>
  </w:style>
  <w:style w:type="paragraph" w:customStyle="1" w:styleId="22">
    <w:name w:val="Основной текст (2)"/>
    <w:basedOn w:val="a"/>
    <w:link w:val="21"/>
    <w:rsid w:val="00291EA3"/>
    <w:pPr>
      <w:widowControl w:val="0"/>
      <w:shd w:val="clear" w:color="auto" w:fill="FFFFFF"/>
      <w:spacing w:before="420" w:after="780" w:line="0" w:lineRule="atLeast"/>
      <w:jc w:val="center"/>
    </w:pPr>
    <w:rPr>
      <w:sz w:val="26"/>
      <w:szCs w:val="26"/>
      <w:lang w:eastAsia="en-US"/>
    </w:rPr>
  </w:style>
  <w:style w:type="character" w:customStyle="1" w:styleId="10">
    <w:name w:val="Заголовок 1 Знак"/>
    <w:basedOn w:val="a0"/>
    <w:link w:val="1"/>
    <w:rsid w:val="00542548"/>
    <w:rPr>
      <w:rFonts w:ascii="Cambria" w:eastAsia="Calibri" w:hAnsi="Cambria" w:cs="Times New Roman"/>
      <w:b/>
      <w:color w:val="365F91"/>
      <w:sz w:val="28"/>
      <w:szCs w:val="20"/>
      <w:lang w:eastAsia="ru-RU"/>
    </w:rPr>
  </w:style>
  <w:style w:type="character" w:customStyle="1" w:styleId="20">
    <w:name w:val="Заголовок 2 Знак"/>
    <w:basedOn w:val="a0"/>
    <w:link w:val="2"/>
    <w:semiHidden/>
    <w:rsid w:val="00542548"/>
    <w:rPr>
      <w:rFonts w:ascii="Cambria" w:eastAsia="Times New Roman" w:hAnsi="Cambria" w:cs="Times New Roman"/>
      <w:b/>
      <w:bCs/>
      <w:i/>
      <w:iCs/>
      <w:sz w:val="28"/>
      <w:szCs w:val="28"/>
    </w:rPr>
  </w:style>
  <w:style w:type="character" w:customStyle="1" w:styleId="30">
    <w:name w:val="Заголовок 3 Знак"/>
    <w:basedOn w:val="a0"/>
    <w:link w:val="3"/>
    <w:semiHidden/>
    <w:rsid w:val="00542548"/>
    <w:rPr>
      <w:rFonts w:ascii="Arial" w:eastAsia="Times New Roman" w:hAnsi="Arial" w:cs="Arial"/>
      <w:b/>
      <w:bCs/>
      <w:sz w:val="26"/>
      <w:szCs w:val="26"/>
      <w:lang w:eastAsia="ru-RU"/>
    </w:rPr>
  </w:style>
  <w:style w:type="character" w:customStyle="1" w:styleId="40">
    <w:name w:val="Заголовок 4 Знак"/>
    <w:basedOn w:val="a0"/>
    <w:link w:val="4"/>
    <w:semiHidden/>
    <w:rsid w:val="00542548"/>
    <w:rPr>
      <w:rFonts w:ascii="Times New Roman" w:eastAsia="Times New Roman" w:hAnsi="Times New Roman" w:cs="Times New Roman"/>
      <w:bCs/>
      <w:sz w:val="28"/>
      <w:szCs w:val="28"/>
      <w:lang w:eastAsia="ru-RU"/>
    </w:rPr>
  </w:style>
  <w:style w:type="character" w:customStyle="1" w:styleId="50">
    <w:name w:val="Заголовок 5 Знак"/>
    <w:basedOn w:val="a0"/>
    <w:link w:val="5"/>
    <w:semiHidden/>
    <w:rsid w:val="0054254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542548"/>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542548"/>
    <w:rPr>
      <w:rFonts w:ascii="Times New Roman" w:eastAsia="Times New Roman" w:hAnsi="Times New Roman" w:cs="Times New Roman"/>
      <w:b/>
      <w:sz w:val="23"/>
      <w:szCs w:val="20"/>
      <w:u w:val="single"/>
      <w:lang w:eastAsia="ru-RU"/>
    </w:rPr>
  </w:style>
  <w:style w:type="character" w:customStyle="1" w:styleId="80">
    <w:name w:val="Заголовок 8 Знак"/>
    <w:basedOn w:val="a0"/>
    <w:link w:val="8"/>
    <w:uiPriority w:val="99"/>
    <w:semiHidden/>
    <w:rsid w:val="0054254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542548"/>
    <w:rPr>
      <w:rFonts w:ascii="Arial" w:eastAsia="Times New Roman" w:hAnsi="Arial" w:cs="Arial"/>
      <w:lang w:eastAsia="ru-RU"/>
    </w:rPr>
  </w:style>
  <w:style w:type="character" w:styleId="a5">
    <w:name w:val="Hyperlink"/>
    <w:semiHidden/>
    <w:unhideWhenUsed/>
    <w:rsid w:val="00542548"/>
    <w:rPr>
      <w:rFonts w:ascii="Times New Roman" w:hAnsi="Times New Roman" w:cs="Times New Roman" w:hint="default"/>
      <w:color w:val="0000FF"/>
      <w:u w:val="single"/>
    </w:rPr>
  </w:style>
  <w:style w:type="character" w:styleId="a6">
    <w:name w:val="FollowedHyperlink"/>
    <w:uiPriority w:val="99"/>
    <w:semiHidden/>
    <w:unhideWhenUsed/>
    <w:rsid w:val="00542548"/>
    <w:rPr>
      <w:color w:val="800000"/>
      <w:u w:val="single"/>
    </w:rPr>
  </w:style>
  <w:style w:type="character" w:styleId="a7">
    <w:name w:val="Emphasis"/>
    <w:qFormat/>
    <w:rsid w:val="00542548"/>
    <w:rPr>
      <w:rFonts w:ascii="Times New Roman" w:hAnsi="Times New Roman" w:cs="Times New Roman" w:hint="default"/>
      <w:i/>
      <w:iCs w:val="0"/>
    </w:rPr>
  </w:style>
  <w:style w:type="paragraph" w:styleId="HTML">
    <w:name w:val="HTML Preformatted"/>
    <w:basedOn w:val="a"/>
    <w:link w:val="HTML0"/>
    <w:semiHidden/>
    <w:unhideWhenUsed/>
    <w:rsid w:val="0054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semiHidden/>
    <w:rsid w:val="00542548"/>
    <w:rPr>
      <w:rFonts w:ascii="Courier New" w:eastAsia="Courier New" w:hAnsi="Courier New" w:cs="Courier New"/>
      <w:sz w:val="20"/>
      <w:szCs w:val="20"/>
      <w:lang w:eastAsia="ru-RU"/>
    </w:rPr>
  </w:style>
  <w:style w:type="character" w:styleId="a8">
    <w:name w:val="Strong"/>
    <w:qFormat/>
    <w:rsid w:val="00542548"/>
    <w:rPr>
      <w:rFonts w:ascii="Times New Roman" w:hAnsi="Times New Roman" w:cs="Times New Roman" w:hint="default"/>
      <w:b/>
      <w:bCs w:val="0"/>
    </w:rPr>
  </w:style>
  <w:style w:type="paragraph" w:styleId="a9">
    <w:name w:val="Normal (Web)"/>
    <w:basedOn w:val="a"/>
    <w:uiPriority w:val="99"/>
    <w:semiHidden/>
    <w:unhideWhenUsed/>
    <w:rsid w:val="00542548"/>
    <w:pPr>
      <w:spacing w:before="100" w:beforeAutospacing="1" w:after="100" w:afterAutospacing="1"/>
    </w:pPr>
  </w:style>
  <w:style w:type="paragraph" w:styleId="aa">
    <w:name w:val="footnote text"/>
    <w:basedOn w:val="a"/>
    <w:link w:val="ab"/>
    <w:uiPriority w:val="99"/>
    <w:semiHidden/>
    <w:unhideWhenUsed/>
    <w:rsid w:val="00542548"/>
    <w:rPr>
      <w:rFonts w:ascii="Calibri" w:eastAsia="Calibri" w:hAnsi="Calibri"/>
      <w:sz w:val="20"/>
      <w:szCs w:val="20"/>
      <w:lang w:eastAsia="en-US"/>
    </w:rPr>
  </w:style>
  <w:style w:type="character" w:customStyle="1" w:styleId="ab">
    <w:name w:val="Текст сноски Знак"/>
    <w:basedOn w:val="a0"/>
    <w:link w:val="aa"/>
    <w:uiPriority w:val="99"/>
    <w:semiHidden/>
    <w:rsid w:val="00542548"/>
    <w:rPr>
      <w:rFonts w:ascii="Calibri" w:eastAsia="Calibri" w:hAnsi="Calibri" w:cs="Times New Roman"/>
      <w:sz w:val="20"/>
      <w:szCs w:val="20"/>
    </w:rPr>
  </w:style>
  <w:style w:type="paragraph" w:styleId="ac">
    <w:name w:val="annotation text"/>
    <w:basedOn w:val="a"/>
    <w:link w:val="ad"/>
    <w:uiPriority w:val="99"/>
    <w:semiHidden/>
    <w:unhideWhenUsed/>
    <w:rsid w:val="00542548"/>
    <w:rPr>
      <w:sz w:val="20"/>
      <w:szCs w:val="20"/>
    </w:rPr>
  </w:style>
  <w:style w:type="character" w:customStyle="1" w:styleId="ad">
    <w:name w:val="Текст примечания Знак"/>
    <w:basedOn w:val="a0"/>
    <w:link w:val="ac"/>
    <w:uiPriority w:val="99"/>
    <w:semiHidden/>
    <w:rsid w:val="00542548"/>
    <w:rPr>
      <w:rFonts w:ascii="Times New Roman" w:eastAsia="Times New Roman" w:hAnsi="Times New Roman" w:cs="Times New Roman"/>
      <w:sz w:val="20"/>
      <w:szCs w:val="20"/>
      <w:lang w:eastAsia="ru-RU"/>
    </w:rPr>
  </w:style>
  <w:style w:type="character" w:customStyle="1" w:styleId="ae">
    <w:name w:val="Верхний колонтитул Знак"/>
    <w:aliases w:val="ВерхКолонтитул Знак"/>
    <w:basedOn w:val="a0"/>
    <w:link w:val="af"/>
    <w:uiPriority w:val="99"/>
    <w:semiHidden/>
    <w:locked/>
    <w:rsid w:val="00542548"/>
    <w:rPr>
      <w:rFonts w:ascii="Calibri" w:eastAsia="Calibri" w:hAnsi="Calibri" w:cs="Times New Roman"/>
      <w:sz w:val="20"/>
      <w:szCs w:val="20"/>
      <w:lang w:eastAsia="ru-RU"/>
    </w:rPr>
  </w:style>
  <w:style w:type="paragraph" w:styleId="af">
    <w:name w:val="header"/>
    <w:aliases w:val="ВерхКолонтитул"/>
    <w:basedOn w:val="a"/>
    <w:link w:val="ae"/>
    <w:uiPriority w:val="99"/>
    <w:semiHidden/>
    <w:unhideWhenUsed/>
    <w:rsid w:val="00542548"/>
    <w:pPr>
      <w:tabs>
        <w:tab w:val="center" w:pos="4677"/>
        <w:tab w:val="right" w:pos="9355"/>
      </w:tabs>
    </w:pPr>
    <w:rPr>
      <w:rFonts w:ascii="Calibri" w:eastAsia="Calibri" w:hAnsi="Calibri"/>
      <w:sz w:val="20"/>
      <w:szCs w:val="20"/>
    </w:rPr>
  </w:style>
  <w:style w:type="character" w:customStyle="1" w:styleId="11">
    <w:name w:val="Верхний колонтитул Знак1"/>
    <w:aliases w:val="ВерхКолонтитул Знак1"/>
    <w:basedOn w:val="a0"/>
    <w:link w:val="af"/>
    <w:uiPriority w:val="99"/>
    <w:semiHidden/>
    <w:rsid w:val="00542548"/>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542548"/>
    <w:pPr>
      <w:tabs>
        <w:tab w:val="center" w:pos="4677"/>
        <w:tab w:val="right" w:pos="9355"/>
      </w:tabs>
    </w:pPr>
    <w:rPr>
      <w:rFonts w:ascii="Calibri" w:eastAsia="Calibri" w:hAnsi="Calibri"/>
      <w:sz w:val="20"/>
      <w:szCs w:val="20"/>
    </w:rPr>
  </w:style>
  <w:style w:type="character" w:customStyle="1" w:styleId="af1">
    <w:name w:val="Нижний колонтитул Знак"/>
    <w:basedOn w:val="a0"/>
    <w:link w:val="af0"/>
    <w:uiPriority w:val="99"/>
    <w:semiHidden/>
    <w:rsid w:val="00542548"/>
    <w:rPr>
      <w:rFonts w:ascii="Calibri" w:eastAsia="Calibri" w:hAnsi="Calibri" w:cs="Times New Roman"/>
      <w:sz w:val="20"/>
      <w:szCs w:val="20"/>
      <w:lang w:eastAsia="ru-RU"/>
    </w:rPr>
  </w:style>
  <w:style w:type="paragraph" w:styleId="af2">
    <w:name w:val="caption"/>
    <w:basedOn w:val="a"/>
    <w:next w:val="a"/>
    <w:uiPriority w:val="99"/>
    <w:semiHidden/>
    <w:unhideWhenUsed/>
    <w:qFormat/>
    <w:rsid w:val="00542548"/>
    <w:rPr>
      <w:b/>
      <w:bCs/>
      <w:sz w:val="20"/>
      <w:szCs w:val="20"/>
    </w:rPr>
  </w:style>
  <w:style w:type="paragraph" w:styleId="af3">
    <w:name w:val="endnote text"/>
    <w:basedOn w:val="a"/>
    <w:link w:val="af4"/>
    <w:uiPriority w:val="99"/>
    <w:semiHidden/>
    <w:unhideWhenUsed/>
    <w:rsid w:val="00542548"/>
    <w:rPr>
      <w:sz w:val="20"/>
      <w:szCs w:val="20"/>
    </w:rPr>
  </w:style>
  <w:style w:type="character" w:customStyle="1" w:styleId="af4">
    <w:name w:val="Текст концевой сноски Знак"/>
    <w:basedOn w:val="a0"/>
    <w:link w:val="af3"/>
    <w:uiPriority w:val="99"/>
    <w:semiHidden/>
    <w:rsid w:val="00542548"/>
    <w:rPr>
      <w:rFonts w:ascii="Times New Roman" w:eastAsia="Times New Roman" w:hAnsi="Times New Roman" w:cs="Times New Roman"/>
      <w:sz w:val="20"/>
      <w:szCs w:val="20"/>
      <w:lang w:eastAsia="ru-RU"/>
    </w:rPr>
  </w:style>
  <w:style w:type="paragraph" w:styleId="af5">
    <w:name w:val="List"/>
    <w:basedOn w:val="a"/>
    <w:uiPriority w:val="99"/>
    <w:semiHidden/>
    <w:unhideWhenUsed/>
    <w:rsid w:val="00542548"/>
    <w:pPr>
      <w:ind w:left="283" w:hanging="283"/>
    </w:pPr>
    <w:rPr>
      <w:sz w:val="20"/>
      <w:szCs w:val="20"/>
    </w:rPr>
  </w:style>
  <w:style w:type="paragraph" w:styleId="af6">
    <w:name w:val="List Bullet"/>
    <w:basedOn w:val="a"/>
    <w:uiPriority w:val="99"/>
    <w:semiHidden/>
    <w:unhideWhenUsed/>
    <w:rsid w:val="00542548"/>
    <w:pPr>
      <w:tabs>
        <w:tab w:val="num" w:pos="1361"/>
      </w:tabs>
      <w:ind w:firstLine="1021"/>
      <w:contextualSpacing/>
    </w:pPr>
    <w:rPr>
      <w:sz w:val="20"/>
      <w:szCs w:val="20"/>
    </w:rPr>
  </w:style>
  <w:style w:type="paragraph" w:styleId="23">
    <w:name w:val="List 2"/>
    <w:basedOn w:val="a"/>
    <w:uiPriority w:val="99"/>
    <w:semiHidden/>
    <w:unhideWhenUsed/>
    <w:rsid w:val="00542548"/>
    <w:pPr>
      <w:ind w:left="566" w:hanging="283"/>
    </w:pPr>
    <w:rPr>
      <w:sz w:val="20"/>
      <w:szCs w:val="20"/>
    </w:rPr>
  </w:style>
  <w:style w:type="paragraph" w:styleId="31">
    <w:name w:val="List 3"/>
    <w:basedOn w:val="a"/>
    <w:uiPriority w:val="99"/>
    <w:semiHidden/>
    <w:unhideWhenUsed/>
    <w:rsid w:val="00542548"/>
    <w:pPr>
      <w:ind w:left="849" w:hanging="283"/>
    </w:pPr>
  </w:style>
  <w:style w:type="paragraph" w:styleId="41">
    <w:name w:val="List 4"/>
    <w:basedOn w:val="a"/>
    <w:uiPriority w:val="99"/>
    <w:semiHidden/>
    <w:unhideWhenUsed/>
    <w:rsid w:val="00542548"/>
    <w:pPr>
      <w:ind w:left="1132" w:hanging="283"/>
    </w:pPr>
  </w:style>
  <w:style w:type="paragraph" w:styleId="af7">
    <w:name w:val="Title"/>
    <w:basedOn w:val="a"/>
    <w:next w:val="a"/>
    <w:link w:val="af8"/>
    <w:uiPriority w:val="99"/>
    <w:qFormat/>
    <w:rsid w:val="005425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8">
    <w:name w:val="Название Знак"/>
    <w:basedOn w:val="a0"/>
    <w:link w:val="af7"/>
    <w:uiPriority w:val="99"/>
    <w:rsid w:val="00542548"/>
    <w:rPr>
      <w:rFonts w:asciiTheme="majorHAnsi" w:eastAsiaTheme="majorEastAsia" w:hAnsiTheme="majorHAnsi" w:cstheme="majorBidi"/>
      <w:color w:val="17365D" w:themeColor="text2" w:themeShade="BF"/>
      <w:spacing w:val="5"/>
      <w:kern w:val="28"/>
      <w:sz w:val="52"/>
      <w:szCs w:val="52"/>
    </w:rPr>
  </w:style>
  <w:style w:type="character" w:customStyle="1" w:styleId="af9">
    <w:name w:val="Основной текст Знак"/>
    <w:aliases w:val="Знак Знак,Знак1 Знак Знак,Основной текст1 Знак,Основной текст1 Знак Знак Знак"/>
    <w:basedOn w:val="a0"/>
    <w:link w:val="afa"/>
    <w:uiPriority w:val="99"/>
    <w:semiHidden/>
    <w:locked/>
    <w:rsid w:val="00542548"/>
  </w:style>
  <w:style w:type="paragraph" w:styleId="afa">
    <w:name w:val="Body Text"/>
    <w:aliases w:val="Знак,Знак1 Знак,Основной текст1,Основной текст1 Знак Знак"/>
    <w:basedOn w:val="a"/>
    <w:link w:val="af9"/>
    <w:uiPriority w:val="99"/>
    <w:semiHidden/>
    <w:unhideWhenUsed/>
    <w:rsid w:val="00542548"/>
    <w:rPr>
      <w:rFonts w:asciiTheme="minorHAnsi" w:eastAsiaTheme="minorHAnsi" w:hAnsiTheme="minorHAnsi" w:cstheme="minorBidi"/>
      <w:sz w:val="22"/>
      <w:szCs w:val="22"/>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basedOn w:val="a0"/>
    <w:link w:val="afa"/>
    <w:uiPriority w:val="99"/>
    <w:semiHidden/>
    <w:rsid w:val="00542548"/>
    <w:rPr>
      <w:rFonts w:ascii="Times New Roman" w:eastAsia="Times New Roman" w:hAnsi="Times New Roman" w:cs="Times New Roman"/>
      <w:sz w:val="24"/>
      <w:szCs w:val="24"/>
      <w:lang w:eastAsia="ru-RU"/>
    </w:rPr>
  </w:style>
  <w:style w:type="paragraph" w:styleId="afb">
    <w:name w:val="Body Text Indent"/>
    <w:basedOn w:val="a"/>
    <w:link w:val="afc"/>
    <w:uiPriority w:val="99"/>
    <w:unhideWhenUsed/>
    <w:rsid w:val="00542548"/>
    <w:pPr>
      <w:spacing w:after="120"/>
      <w:ind w:left="283"/>
    </w:pPr>
    <w:rPr>
      <w:rFonts w:eastAsia="Calibri"/>
      <w:szCs w:val="20"/>
    </w:rPr>
  </w:style>
  <w:style w:type="character" w:customStyle="1" w:styleId="afc">
    <w:name w:val="Основной текст с отступом Знак"/>
    <w:basedOn w:val="a0"/>
    <w:link w:val="afb"/>
    <w:uiPriority w:val="99"/>
    <w:rsid w:val="00542548"/>
    <w:rPr>
      <w:rFonts w:ascii="Times New Roman" w:eastAsia="Calibri" w:hAnsi="Times New Roman" w:cs="Times New Roman"/>
      <w:sz w:val="24"/>
      <w:szCs w:val="20"/>
      <w:lang w:eastAsia="ru-RU"/>
    </w:rPr>
  </w:style>
  <w:style w:type="paragraph" w:styleId="afd">
    <w:name w:val="List Continue"/>
    <w:basedOn w:val="a"/>
    <w:uiPriority w:val="99"/>
    <w:semiHidden/>
    <w:unhideWhenUsed/>
    <w:rsid w:val="00542548"/>
    <w:pPr>
      <w:spacing w:after="120"/>
      <w:ind w:left="283"/>
    </w:pPr>
  </w:style>
  <w:style w:type="paragraph" w:styleId="24">
    <w:name w:val="List Continue 2"/>
    <w:basedOn w:val="a"/>
    <w:uiPriority w:val="99"/>
    <w:semiHidden/>
    <w:unhideWhenUsed/>
    <w:rsid w:val="00542548"/>
    <w:pPr>
      <w:spacing w:after="120"/>
      <w:ind w:left="566"/>
    </w:pPr>
  </w:style>
  <w:style w:type="paragraph" w:styleId="afe">
    <w:name w:val="Body Text First Indent"/>
    <w:basedOn w:val="afa"/>
    <w:link w:val="aff"/>
    <w:uiPriority w:val="99"/>
    <w:semiHidden/>
    <w:unhideWhenUsed/>
    <w:rsid w:val="00542548"/>
    <w:pPr>
      <w:spacing w:after="120"/>
      <w:ind w:firstLine="210"/>
    </w:pPr>
    <w:rPr>
      <w:rFonts w:ascii="Times New Roman" w:eastAsia="Times New Roman" w:hAnsi="Times New Roman"/>
      <w:lang w:eastAsia="ru-RU"/>
    </w:rPr>
  </w:style>
  <w:style w:type="character" w:customStyle="1" w:styleId="aff">
    <w:name w:val="Красная строка Знак"/>
    <w:basedOn w:val="12"/>
    <w:link w:val="afe"/>
    <w:uiPriority w:val="99"/>
    <w:semiHidden/>
    <w:rsid w:val="00542548"/>
  </w:style>
  <w:style w:type="paragraph" w:styleId="25">
    <w:name w:val="Body Text First Indent 2"/>
    <w:basedOn w:val="afb"/>
    <w:link w:val="26"/>
    <w:uiPriority w:val="99"/>
    <w:semiHidden/>
    <w:unhideWhenUsed/>
    <w:rsid w:val="00542548"/>
    <w:pPr>
      <w:ind w:firstLine="210"/>
    </w:pPr>
    <w:rPr>
      <w:rFonts w:eastAsia="Times New Roman"/>
      <w:szCs w:val="24"/>
    </w:rPr>
  </w:style>
  <w:style w:type="character" w:customStyle="1" w:styleId="26">
    <w:name w:val="Красная строка 2 Знак"/>
    <w:basedOn w:val="afc"/>
    <w:link w:val="25"/>
    <w:uiPriority w:val="99"/>
    <w:semiHidden/>
    <w:rsid w:val="00542548"/>
    <w:rPr>
      <w:rFonts w:eastAsia="Times New Roman"/>
      <w:szCs w:val="24"/>
    </w:rPr>
  </w:style>
  <w:style w:type="paragraph" w:styleId="27">
    <w:name w:val="Body Text 2"/>
    <w:basedOn w:val="a"/>
    <w:link w:val="28"/>
    <w:uiPriority w:val="99"/>
    <w:semiHidden/>
    <w:unhideWhenUsed/>
    <w:rsid w:val="00542548"/>
    <w:pPr>
      <w:jc w:val="both"/>
    </w:pPr>
    <w:rPr>
      <w:szCs w:val="20"/>
    </w:rPr>
  </w:style>
  <w:style w:type="character" w:customStyle="1" w:styleId="28">
    <w:name w:val="Основной текст 2 Знак"/>
    <w:basedOn w:val="a0"/>
    <w:link w:val="27"/>
    <w:uiPriority w:val="99"/>
    <w:semiHidden/>
    <w:rsid w:val="00542548"/>
    <w:rPr>
      <w:rFonts w:ascii="Times New Roman" w:eastAsia="Times New Roman" w:hAnsi="Times New Roman" w:cs="Times New Roman"/>
      <w:sz w:val="24"/>
      <w:szCs w:val="20"/>
      <w:lang w:eastAsia="ru-RU"/>
    </w:rPr>
  </w:style>
  <w:style w:type="paragraph" w:styleId="32">
    <w:name w:val="Body Text 3"/>
    <w:basedOn w:val="a"/>
    <w:link w:val="33"/>
    <w:uiPriority w:val="99"/>
    <w:semiHidden/>
    <w:unhideWhenUsed/>
    <w:rsid w:val="00542548"/>
    <w:pPr>
      <w:spacing w:after="120"/>
    </w:pPr>
    <w:rPr>
      <w:sz w:val="16"/>
      <w:szCs w:val="16"/>
    </w:rPr>
  </w:style>
  <w:style w:type="character" w:customStyle="1" w:styleId="33">
    <w:name w:val="Основной текст 3 Знак"/>
    <w:basedOn w:val="a0"/>
    <w:link w:val="32"/>
    <w:uiPriority w:val="99"/>
    <w:semiHidden/>
    <w:rsid w:val="00542548"/>
    <w:rPr>
      <w:rFonts w:ascii="Times New Roman" w:eastAsia="Times New Roman" w:hAnsi="Times New Roman" w:cs="Times New Roman"/>
      <w:sz w:val="16"/>
      <w:szCs w:val="16"/>
      <w:lang w:eastAsia="ru-RU"/>
    </w:rPr>
  </w:style>
  <w:style w:type="paragraph" w:styleId="29">
    <w:name w:val="Body Text Indent 2"/>
    <w:basedOn w:val="a"/>
    <w:link w:val="2a"/>
    <w:uiPriority w:val="99"/>
    <w:semiHidden/>
    <w:unhideWhenUsed/>
    <w:rsid w:val="00542548"/>
    <w:pPr>
      <w:spacing w:after="120" w:line="480" w:lineRule="auto"/>
      <w:ind w:left="283"/>
    </w:pPr>
    <w:rPr>
      <w:rFonts w:eastAsia="Calibri"/>
      <w:szCs w:val="20"/>
    </w:rPr>
  </w:style>
  <w:style w:type="character" w:customStyle="1" w:styleId="2a">
    <w:name w:val="Основной текст с отступом 2 Знак"/>
    <w:basedOn w:val="a0"/>
    <w:link w:val="29"/>
    <w:uiPriority w:val="99"/>
    <w:semiHidden/>
    <w:rsid w:val="00542548"/>
    <w:rPr>
      <w:rFonts w:ascii="Times New Roman" w:eastAsia="Calibri" w:hAnsi="Times New Roman" w:cs="Times New Roman"/>
      <w:sz w:val="24"/>
      <w:szCs w:val="20"/>
      <w:lang w:eastAsia="ru-RU"/>
    </w:rPr>
  </w:style>
  <w:style w:type="paragraph" w:styleId="34">
    <w:name w:val="Body Text Indent 3"/>
    <w:basedOn w:val="a"/>
    <w:link w:val="310"/>
    <w:uiPriority w:val="99"/>
    <w:semiHidden/>
    <w:unhideWhenUsed/>
    <w:rsid w:val="00542548"/>
    <w:pPr>
      <w:spacing w:after="120"/>
      <w:ind w:left="283"/>
    </w:pPr>
    <w:rPr>
      <w:sz w:val="16"/>
      <w:szCs w:val="16"/>
    </w:rPr>
  </w:style>
  <w:style w:type="character" w:customStyle="1" w:styleId="35">
    <w:name w:val="Основной текст с отступом 3 Знак"/>
    <w:basedOn w:val="a0"/>
    <w:link w:val="34"/>
    <w:semiHidden/>
    <w:rsid w:val="00542548"/>
    <w:rPr>
      <w:rFonts w:ascii="Times New Roman" w:eastAsia="Times New Roman" w:hAnsi="Times New Roman" w:cs="Times New Roman"/>
      <w:sz w:val="16"/>
      <w:szCs w:val="16"/>
      <w:lang w:eastAsia="ru-RU"/>
    </w:rPr>
  </w:style>
  <w:style w:type="paragraph" w:styleId="aff0">
    <w:name w:val="Block Text"/>
    <w:basedOn w:val="a"/>
    <w:uiPriority w:val="99"/>
    <w:semiHidden/>
    <w:unhideWhenUsed/>
    <w:rsid w:val="00542548"/>
    <w:pPr>
      <w:shd w:val="clear" w:color="auto" w:fill="FFFFFF"/>
      <w:spacing w:before="5" w:line="480" w:lineRule="auto"/>
      <w:ind w:left="426" w:right="14"/>
      <w:jc w:val="both"/>
    </w:pPr>
    <w:rPr>
      <w:rFonts w:ascii="CG Times" w:hAnsi="CG Times"/>
      <w:color w:val="000000"/>
      <w:szCs w:val="18"/>
    </w:rPr>
  </w:style>
  <w:style w:type="paragraph" w:styleId="aff1">
    <w:name w:val="Document Map"/>
    <w:basedOn w:val="a"/>
    <w:link w:val="aff2"/>
    <w:uiPriority w:val="99"/>
    <w:semiHidden/>
    <w:unhideWhenUsed/>
    <w:rsid w:val="00542548"/>
    <w:pPr>
      <w:shd w:val="clear" w:color="auto" w:fill="000080"/>
    </w:pPr>
    <w:rPr>
      <w:rFonts w:ascii="Tahoma" w:hAnsi="Tahoma" w:cs="Tahoma"/>
      <w:sz w:val="20"/>
      <w:szCs w:val="20"/>
    </w:rPr>
  </w:style>
  <w:style w:type="character" w:customStyle="1" w:styleId="aff2">
    <w:name w:val="Схема документа Знак"/>
    <w:basedOn w:val="a0"/>
    <w:link w:val="aff1"/>
    <w:uiPriority w:val="99"/>
    <w:semiHidden/>
    <w:rsid w:val="00542548"/>
    <w:rPr>
      <w:rFonts w:ascii="Tahoma" w:eastAsia="Times New Roman" w:hAnsi="Tahoma" w:cs="Tahoma"/>
      <w:sz w:val="20"/>
      <w:szCs w:val="20"/>
      <w:shd w:val="clear" w:color="auto" w:fill="000080"/>
      <w:lang w:eastAsia="ru-RU"/>
    </w:rPr>
  </w:style>
  <w:style w:type="paragraph" w:styleId="aff3">
    <w:name w:val="Plain Text"/>
    <w:basedOn w:val="a"/>
    <w:link w:val="aff4"/>
    <w:uiPriority w:val="99"/>
    <w:semiHidden/>
    <w:unhideWhenUsed/>
    <w:rsid w:val="00542548"/>
    <w:rPr>
      <w:rFonts w:ascii="Courier New" w:hAnsi="Courier New" w:cs="Courier New"/>
      <w:sz w:val="20"/>
      <w:szCs w:val="20"/>
    </w:rPr>
  </w:style>
  <w:style w:type="character" w:customStyle="1" w:styleId="aff4">
    <w:name w:val="Текст Знак"/>
    <w:basedOn w:val="a0"/>
    <w:link w:val="aff3"/>
    <w:uiPriority w:val="99"/>
    <w:semiHidden/>
    <w:rsid w:val="00542548"/>
    <w:rPr>
      <w:rFonts w:ascii="Courier New" w:eastAsia="Times New Roman" w:hAnsi="Courier New" w:cs="Courier New"/>
      <w:sz w:val="20"/>
      <w:szCs w:val="20"/>
      <w:lang w:eastAsia="ru-RU"/>
    </w:rPr>
  </w:style>
  <w:style w:type="paragraph" w:styleId="aff5">
    <w:name w:val="annotation subject"/>
    <w:basedOn w:val="ac"/>
    <w:next w:val="ac"/>
    <w:link w:val="aff6"/>
    <w:uiPriority w:val="99"/>
    <w:semiHidden/>
    <w:unhideWhenUsed/>
    <w:rsid w:val="00542548"/>
    <w:rPr>
      <w:b/>
      <w:bCs/>
    </w:rPr>
  </w:style>
  <w:style w:type="character" w:customStyle="1" w:styleId="aff6">
    <w:name w:val="Тема примечания Знак"/>
    <w:basedOn w:val="ad"/>
    <w:link w:val="aff5"/>
    <w:uiPriority w:val="99"/>
    <w:semiHidden/>
    <w:rsid w:val="00542548"/>
    <w:rPr>
      <w:b/>
      <w:bCs/>
    </w:rPr>
  </w:style>
  <w:style w:type="character" w:customStyle="1" w:styleId="aff7">
    <w:name w:val="Без интервала Знак"/>
    <w:link w:val="aff8"/>
    <w:uiPriority w:val="1"/>
    <w:locked/>
    <w:rsid w:val="00542548"/>
    <w:rPr>
      <w:rFonts w:ascii="Times New Roman" w:eastAsia="Times New Roman" w:hAnsi="Times New Roman" w:cs="Times New Roman"/>
    </w:rPr>
  </w:style>
  <w:style w:type="paragraph" w:styleId="aff8">
    <w:name w:val="No Spacing"/>
    <w:link w:val="aff7"/>
    <w:uiPriority w:val="1"/>
    <w:qFormat/>
    <w:rsid w:val="00542548"/>
    <w:pPr>
      <w:spacing w:after="0" w:line="240" w:lineRule="auto"/>
    </w:pPr>
    <w:rPr>
      <w:rFonts w:ascii="Times New Roman" w:eastAsia="Times New Roman" w:hAnsi="Times New Roman" w:cs="Times New Roman"/>
    </w:rPr>
  </w:style>
  <w:style w:type="character" w:customStyle="1" w:styleId="aff9">
    <w:name w:val="Абзац списка Знак"/>
    <w:basedOn w:val="a0"/>
    <w:link w:val="affa"/>
    <w:uiPriority w:val="34"/>
    <w:locked/>
    <w:rsid w:val="00542548"/>
  </w:style>
  <w:style w:type="paragraph" w:styleId="affa">
    <w:name w:val="List Paragraph"/>
    <w:basedOn w:val="a"/>
    <w:link w:val="aff9"/>
    <w:uiPriority w:val="34"/>
    <w:qFormat/>
    <w:rsid w:val="0054254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16">
    <w:name w:val="p16"/>
    <w:basedOn w:val="a"/>
    <w:uiPriority w:val="99"/>
    <w:rsid w:val="00542548"/>
    <w:pPr>
      <w:spacing w:before="100" w:beforeAutospacing="1" w:after="100" w:afterAutospacing="1"/>
    </w:pPr>
  </w:style>
  <w:style w:type="paragraph" w:customStyle="1" w:styleId="p17">
    <w:name w:val="p17"/>
    <w:basedOn w:val="a"/>
    <w:uiPriority w:val="99"/>
    <w:rsid w:val="00542548"/>
    <w:pPr>
      <w:spacing w:before="100" w:beforeAutospacing="1" w:after="100" w:afterAutospacing="1"/>
    </w:pPr>
  </w:style>
  <w:style w:type="paragraph" w:customStyle="1" w:styleId="p8">
    <w:name w:val="p8"/>
    <w:basedOn w:val="a"/>
    <w:uiPriority w:val="99"/>
    <w:rsid w:val="00542548"/>
    <w:pPr>
      <w:spacing w:before="100" w:beforeAutospacing="1" w:after="100" w:afterAutospacing="1"/>
    </w:pPr>
  </w:style>
  <w:style w:type="paragraph" w:customStyle="1" w:styleId="p6">
    <w:name w:val="p6"/>
    <w:basedOn w:val="a"/>
    <w:uiPriority w:val="99"/>
    <w:rsid w:val="00542548"/>
    <w:pPr>
      <w:spacing w:before="100" w:beforeAutospacing="1" w:after="100" w:afterAutospacing="1"/>
    </w:pPr>
  </w:style>
  <w:style w:type="paragraph" w:customStyle="1" w:styleId="p10">
    <w:name w:val="p10"/>
    <w:basedOn w:val="a"/>
    <w:uiPriority w:val="99"/>
    <w:rsid w:val="00542548"/>
    <w:pPr>
      <w:spacing w:before="100" w:beforeAutospacing="1" w:after="100" w:afterAutospacing="1"/>
    </w:pPr>
  </w:style>
  <w:style w:type="paragraph" w:customStyle="1" w:styleId="default">
    <w:name w:val="default"/>
    <w:basedOn w:val="a"/>
    <w:uiPriority w:val="99"/>
    <w:rsid w:val="00542548"/>
    <w:pPr>
      <w:spacing w:before="100" w:beforeAutospacing="1" w:after="100" w:afterAutospacing="1"/>
    </w:pPr>
  </w:style>
  <w:style w:type="paragraph" w:customStyle="1" w:styleId="Default0">
    <w:name w:val="Default"/>
    <w:uiPriority w:val="99"/>
    <w:rsid w:val="005425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Заголовок оглавления1"/>
    <w:basedOn w:val="1"/>
    <w:next w:val="a"/>
    <w:uiPriority w:val="99"/>
    <w:rsid w:val="0054254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paragraph" w:customStyle="1" w:styleId="affb">
    <w:name w:val="Знак Знак Знак Знак Знак Знак Знак"/>
    <w:basedOn w:val="a"/>
    <w:uiPriority w:val="99"/>
    <w:rsid w:val="00542548"/>
    <w:pPr>
      <w:spacing w:before="100" w:beforeAutospacing="1" w:after="100" w:afterAutospacing="1"/>
      <w:jc w:val="both"/>
    </w:pPr>
    <w:rPr>
      <w:rFonts w:ascii="Tahoma" w:hAnsi="Tahoma"/>
      <w:sz w:val="20"/>
      <w:szCs w:val="20"/>
      <w:lang w:val="en-US" w:eastAsia="en-US"/>
    </w:rPr>
  </w:style>
  <w:style w:type="paragraph" w:customStyle="1" w:styleId="Style2">
    <w:name w:val="Style2"/>
    <w:basedOn w:val="a"/>
    <w:uiPriority w:val="99"/>
    <w:rsid w:val="00542548"/>
    <w:pPr>
      <w:widowControl w:val="0"/>
      <w:autoSpaceDE w:val="0"/>
      <w:autoSpaceDN w:val="0"/>
      <w:adjustRightInd w:val="0"/>
      <w:spacing w:line="235" w:lineRule="exact"/>
      <w:jc w:val="right"/>
    </w:pPr>
    <w:rPr>
      <w:rFonts w:ascii="MS Reference Sans Serif" w:hAnsi="MS Reference Sans Serif"/>
    </w:rPr>
  </w:style>
  <w:style w:type="character" w:customStyle="1" w:styleId="affc">
    <w:name w:val="Заголовок рис. Знак"/>
    <w:link w:val="affd"/>
    <w:locked/>
    <w:rsid w:val="00542548"/>
    <w:rPr>
      <w:rFonts w:ascii="Times New Roman" w:hAnsi="Times New Roman" w:cs="Times New Roman"/>
      <w:b/>
      <w:sz w:val="24"/>
    </w:rPr>
  </w:style>
  <w:style w:type="paragraph" w:customStyle="1" w:styleId="affd">
    <w:name w:val="Заголовок рис."/>
    <w:basedOn w:val="a"/>
    <w:link w:val="affc"/>
    <w:rsid w:val="00542548"/>
    <w:pPr>
      <w:suppressLineNumbers/>
      <w:tabs>
        <w:tab w:val="left" w:pos="709"/>
        <w:tab w:val="left" w:pos="1134"/>
      </w:tabs>
      <w:spacing w:before="60" w:after="240"/>
      <w:ind w:left="1068" w:hanging="360"/>
      <w:jc w:val="both"/>
    </w:pPr>
    <w:rPr>
      <w:rFonts w:eastAsiaTheme="minorHAnsi"/>
      <w:b/>
      <w:szCs w:val="22"/>
      <w:lang w:eastAsia="en-US"/>
    </w:rPr>
  </w:style>
  <w:style w:type="character" w:customStyle="1" w:styleId="120">
    <w:name w:val="12таблица Знак"/>
    <w:link w:val="121"/>
    <w:locked/>
    <w:rsid w:val="00542548"/>
    <w:rPr>
      <w:rFonts w:ascii="Times New Roman" w:eastAsia="Times New Roman" w:hAnsi="Times New Roman" w:cs="Times New Roman"/>
      <w:sz w:val="24"/>
      <w:szCs w:val="24"/>
    </w:rPr>
  </w:style>
  <w:style w:type="paragraph" w:customStyle="1" w:styleId="121">
    <w:name w:val="12таблица"/>
    <w:basedOn w:val="a"/>
    <w:link w:val="120"/>
    <w:qFormat/>
    <w:rsid w:val="00542548"/>
    <w:rPr>
      <w:lang w:eastAsia="en-US"/>
    </w:rPr>
  </w:style>
  <w:style w:type="paragraph" w:customStyle="1" w:styleId="14">
    <w:name w:val="Абзац списка1"/>
    <w:basedOn w:val="a"/>
    <w:uiPriority w:val="99"/>
    <w:rsid w:val="00542548"/>
    <w:pPr>
      <w:ind w:left="720"/>
    </w:pPr>
    <w:rPr>
      <w:rFonts w:eastAsia="Calibri"/>
      <w:sz w:val="26"/>
    </w:rPr>
  </w:style>
  <w:style w:type="paragraph" w:customStyle="1" w:styleId="311">
    <w:name w:val="Основной текст с отступом 31"/>
    <w:basedOn w:val="a"/>
    <w:uiPriority w:val="99"/>
    <w:rsid w:val="00542548"/>
    <w:pPr>
      <w:suppressAutoHyphens/>
      <w:spacing w:after="120"/>
      <w:ind w:left="283"/>
    </w:pPr>
    <w:rPr>
      <w:sz w:val="16"/>
      <w:szCs w:val="16"/>
      <w:lang w:eastAsia="ar-SA"/>
    </w:rPr>
  </w:style>
  <w:style w:type="paragraph" w:customStyle="1" w:styleId="140">
    <w:name w:val="Стиль 14 пт По ширине"/>
    <w:basedOn w:val="a"/>
    <w:uiPriority w:val="99"/>
    <w:rsid w:val="00542548"/>
    <w:pPr>
      <w:jc w:val="both"/>
    </w:pPr>
    <w:rPr>
      <w:sz w:val="28"/>
      <w:szCs w:val="20"/>
    </w:rPr>
  </w:style>
  <w:style w:type="paragraph" w:customStyle="1" w:styleId="15">
    <w:name w:val="Обычный1"/>
    <w:uiPriority w:val="99"/>
    <w:rsid w:val="00542548"/>
    <w:pPr>
      <w:widowControl w:val="0"/>
      <w:snapToGrid w:val="0"/>
      <w:spacing w:after="0" w:line="240" w:lineRule="auto"/>
    </w:pPr>
    <w:rPr>
      <w:rFonts w:ascii="Arial" w:eastAsia="Times New Roman" w:hAnsi="Arial" w:cs="Times New Roman"/>
      <w:sz w:val="20"/>
      <w:szCs w:val="20"/>
      <w:lang w:eastAsia="ru-RU"/>
    </w:rPr>
  </w:style>
  <w:style w:type="paragraph" w:customStyle="1" w:styleId="210">
    <w:name w:val="Основной текст 21"/>
    <w:basedOn w:val="a"/>
    <w:uiPriority w:val="99"/>
    <w:rsid w:val="00542548"/>
    <w:pPr>
      <w:jc w:val="both"/>
    </w:pPr>
    <w:rPr>
      <w:szCs w:val="20"/>
    </w:rPr>
  </w:style>
  <w:style w:type="paragraph" w:customStyle="1" w:styleId="1400">
    <w:name w:val="Стиль Обычный (веб) + 14 пт По ширине Слева:  0 см Первая строка..."/>
    <w:basedOn w:val="a"/>
    <w:next w:val="aff3"/>
    <w:uiPriority w:val="99"/>
    <w:rsid w:val="00542548"/>
    <w:pPr>
      <w:ind w:firstLine="900"/>
      <w:jc w:val="both"/>
    </w:pPr>
    <w:rPr>
      <w:sz w:val="28"/>
      <w:szCs w:val="20"/>
    </w:rPr>
  </w:style>
  <w:style w:type="paragraph" w:customStyle="1" w:styleId="110">
    <w:name w:val="Стиль_11"/>
    <w:basedOn w:val="a"/>
    <w:uiPriority w:val="99"/>
    <w:rsid w:val="00542548"/>
    <w:pPr>
      <w:ind w:firstLine="720"/>
    </w:pPr>
    <w:rPr>
      <w:rFonts w:ascii="Arial" w:hAnsi="Arial"/>
      <w:szCs w:val="20"/>
    </w:rPr>
  </w:style>
  <w:style w:type="paragraph" w:customStyle="1" w:styleId="top">
    <w:name w:val="top"/>
    <w:basedOn w:val="a"/>
    <w:uiPriority w:val="99"/>
    <w:rsid w:val="00542548"/>
    <w:pPr>
      <w:spacing w:before="100" w:beforeAutospacing="1" w:after="100" w:afterAutospacing="1"/>
      <w:jc w:val="both"/>
    </w:pPr>
    <w:rPr>
      <w:rFonts w:ascii="Arial" w:hAnsi="Arial" w:cs="Arial"/>
      <w:color w:val="000000"/>
      <w:sz w:val="20"/>
      <w:szCs w:val="20"/>
    </w:rPr>
  </w:style>
  <w:style w:type="paragraph" w:customStyle="1" w:styleId="top1">
    <w:name w:val="top1"/>
    <w:basedOn w:val="a"/>
    <w:uiPriority w:val="99"/>
    <w:rsid w:val="00542548"/>
    <w:pPr>
      <w:spacing w:before="100" w:beforeAutospacing="1" w:after="100" w:afterAutospacing="1"/>
      <w:jc w:val="center"/>
    </w:pPr>
    <w:rPr>
      <w:rFonts w:ascii="Arial" w:hAnsi="Arial" w:cs="Arial"/>
      <w:color w:val="000000"/>
      <w:sz w:val="20"/>
      <w:szCs w:val="20"/>
    </w:rPr>
  </w:style>
  <w:style w:type="paragraph" w:customStyle="1" w:styleId="FR1">
    <w:name w:val="FR1"/>
    <w:uiPriority w:val="99"/>
    <w:rsid w:val="00542548"/>
    <w:pPr>
      <w:widowControl w:val="0"/>
      <w:snapToGrid w:val="0"/>
      <w:spacing w:before="380" w:after="0" w:line="240" w:lineRule="auto"/>
      <w:ind w:left="2720"/>
    </w:pPr>
    <w:rPr>
      <w:rFonts w:ascii="Arial" w:eastAsia="Times New Roman" w:hAnsi="Arial" w:cs="Times New Roman"/>
      <w:sz w:val="28"/>
      <w:szCs w:val="20"/>
      <w:lang w:eastAsia="ru-RU"/>
    </w:rPr>
  </w:style>
  <w:style w:type="paragraph" w:customStyle="1" w:styleId="text1">
    <w:name w:val="text_1"/>
    <w:basedOn w:val="a"/>
    <w:uiPriority w:val="99"/>
    <w:rsid w:val="00542548"/>
    <w:pPr>
      <w:spacing w:before="100" w:beforeAutospacing="1" w:after="100" w:afterAutospacing="1"/>
    </w:pPr>
    <w:rPr>
      <w:rFonts w:ascii="Verdana" w:hAnsi="Verdana"/>
      <w:sz w:val="18"/>
      <w:szCs w:val="18"/>
    </w:rPr>
  </w:style>
  <w:style w:type="paragraph" w:customStyle="1" w:styleId="xl36">
    <w:name w:val="xl36"/>
    <w:basedOn w:val="a"/>
    <w:uiPriority w:val="99"/>
    <w:rsid w:val="00542548"/>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6">
    <w:name w:val="Стиль1"/>
    <w:basedOn w:val="a"/>
    <w:uiPriority w:val="99"/>
    <w:rsid w:val="00542548"/>
    <w:pPr>
      <w:ind w:firstLine="709"/>
      <w:jc w:val="both"/>
    </w:pPr>
    <w:rPr>
      <w:sz w:val="28"/>
      <w:szCs w:val="28"/>
    </w:rPr>
  </w:style>
  <w:style w:type="paragraph" w:customStyle="1" w:styleId="ConsPlusNormal">
    <w:name w:val="ConsPlusNormal"/>
    <w:uiPriority w:val="99"/>
    <w:rsid w:val="005425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Заголовок1"/>
    <w:basedOn w:val="a"/>
    <w:next w:val="afa"/>
    <w:uiPriority w:val="99"/>
    <w:rsid w:val="00542548"/>
    <w:pPr>
      <w:keepNext/>
      <w:suppressAutoHyphens/>
      <w:spacing w:before="240" w:after="120"/>
    </w:pPr>
    <w:rPr>
      <w:rFonts w:ascii="Arial" w:eastAsia="Lucida Sans Unicode" w:hAnsi="Arial" w:cs="Tahoma"/>
      <w:sz w:val="28"/>
      <w:szCs w:val="28"/>
      <w:lang w:eastAsia="ar-SA"/>
    </w:rPr>
  </w:style>
  <w:style w:type="paragraph" w:customStyle="1" w:styleId="18">
    <w:name w:val="Название1"/>
    <w:basedOn w:val="a"/>
    <w:uiPriority w:val="99"/>
    <w:rsid w:val="00542548"/>
    <w:pPr>
      <w:suppressLineNumbers/>
      <w:suppressAutoHyphens/>
      <w:spacing w:before="120" w:after="120"/>
    </w:pPr>
    <w:rPr>
      <w:rFonts w:ascii="Arial" w:hAnsi="Arial" w:cs="Tahoma"/>
      <w:i/>
      <w:iCs/>
      <w:lang w:eastAsia="ar-SA"/>
    </w:rPr>
  </w:style>
  <w:style w:type="paragraph" w:customStyle="1" w:styleId="19">
    <w:name w:val="Указатель1"/>
    <w:basedOn w:val="a"/>
    <w:uiPriority w:val="99"/>
    <w:rsid w:val="00542548"/>
    <w:pPr>
      <w:suppressLineNumbers/>
      <w:suppressAutoHyphens/>
    </w:pPr>
    <w:rPr>
      <w:rFonts w:ascii="Arial" w:hAnsi="Arial" w:cs="Tahoma"/>
      <w:sz w:val="20"/>
      <w:szCs w:val="20"/>
      <w:lang w:eastAsia="ar-SA"/>
    </w:rPr>
  </w:style>
  <w:style w:type="paragraph" w:customStyle="1" w:styleId="1a">
    <w:name w:val="Название объекта1"/>
    <w:basedOn w:val="a"/>
    <w:next w:val="a"/>
    <w:uiPriority w:val="99"/>
    <w:rsid w:val="00542548"/>
    <w:pPr>
      <w:suppressAutoHyphens/>
    </w:pPr>
    <w:rPr>
      <w:b/>
      <w:bCs/>
      <w:sz w:val="20"/>
      <w:szCs w:val="20"/>
      <w:lang w:eastAsia="ar-SA"/>
    </w:rPr>
  </w:style>
  <w:style w:type="paragraph" w:customStyle="1" w:styleId="211">
    <w:name w:val="Основной текст с отступом 21"/>
    <w:basedOn w:val="a"/>
    <w:uiPriority w:val="99"/>
    <w:rsid w:val="00542548"/>
    <w:pPr>
      <w:suppressAutoHyphens/>
      <w:ind w:firstLine="720"/>
      <w:jc w:val="both"/>
    </w:pPr>
    <w:rPr>
      <w:szCs w:val="20"/>
      <w:lang w:eastAsia="ar-SA"/>
    </w:rPr>
  </w:style>
  <w:style w:type="paragraph" w:customStyle="1" w:styleId="312">
    <w:name w:val="Основной текст 31"/>
    <w:basedOn w:val="a"/>
    <w:uiPriority w:val="99"/>
    <w:rsid w:val="00542548"/>
    <w:pPr>
      <w:suppressAutoHyphens/>
      <w:spacing w:after="120"/>
    </w:pPr>
    <w:rPr>
      <w:sz w:val="16"/>
      <w:szCs w:val="16"/>
      <w:lang w:eastAsia="ar-SA"/>
    </w:rPr>
  </w:style>
  <w:style w:type="paragraph" w:customStyle="1" w:styleId="1b">
    <w:name w:val="Цитата1"/>
    <w:basedOn w:val="a"/>
    <w:uiPriority w:val="99"/>
    <w:rsid w:val="00542548"/>
    <w:pPr>
      <w:shd w:val="clear" w:color="auto" w:fill="FFFFFF"/>
      <w:suppressAutoHyphens/>
      <w:spacing w:before="5" w:line="480" w:lineRule="auto"/>
      <w:ind w:left="426" w:right="14"/>
      <w:jc w:val="both"/>
    </w:pPr>
    <w:rPr>
      <w:rFonts w:ascii="CG Times" w:hAnsi="CG Times"/>
      <w:color w:val="000000"/>
      <w:szCs w:val="18"/>
      <w:lang w:eastAsia="ar-SA"/>
    </w:rPr>
  </w:style>
  <w:style w:type="paragraph" w:customStyle="1" w:styleId="1c">
    <w:name w:val="Схема документа1"/>
    <w:basedOn w:val="a"/>
    <w:uiPriority w:val="99"/>
    <w:rsid w:val="00542548"/>
    <w:pPr>
      <w:shd w:val="clear" w:color="auto" w:fill="000080"/>
      <w:suppressAutoHyphens/>
    </w:pPr>
    <w:rPr>
      <w:rFonts w:ascii="Tahoma" w:hAnsi="Tahoma" w:cs="Tahoma"/>
      <w:sz w:val="20"/>
      <w:szCs w:val="20"/>
      <w:lang w:eastAsia="ar-SA"/>
    </w:rPr>
  </w:style>
  <w:style w:type="paragraph" w:customStyle="1" w:styleId="1d">
    <w:name w:val="Текст1"/>
    <w:basedOn w:val="a"/>
    <w:uiPriority w:val="99"/>
    <w:rsid w:val="00542548"/>
    <w:pPr>
      <w:suppressAutoHyphens/>
    </w:pPr>
    <w:rPr>
      <w:rFonts w:ascii="Courier New" w:hAnsi="Courier New" w:cs="Courier New"/>
      <w:sz w:val="20"/>
      <w:szCs w:val="20"/>
      <w:lang w:eastAsia="ar-SA"/>
    </w:rPr>
  </w:style>
  <w:style w:type="paragraph" w:customStyle="1" w:styleId="1e">
    <w:name w:val="Красная строка1"/>
    <w:basedOn w:val="afa"/>
    <w:uiPriority w:val="99"/>
    <w:rsid w:val="00542548"/>
    <w:pPr>
      <w:suppressAutoHyphens/>
      <w:spacing w:after="120"/>
      <w:ind w:firstLine="210"/>
    </w:pPr>
    <w:rPr>
      <w:rFonts w:ascii="Times New Roman" w:eastAsia="Times New Roman" w:hAnsi="Times New Roman"/>
      <w:lang w:eastAsia="ar-SA"/>
    </w:rPr>
  </w:style>
  <w:style w:type="paragraph" w:customStyle="1" w:styleId="212">
    <w:name w:val="Список 21"/>
    <w:basedOn w:val="a"/>
    <w:uiPriority w:val="99"/>
    <w:rsid w:val="00542548"/>
    <w:pPr>
      <w:suppressAutoHyphens/>
      <w:ind w:left="566" w:hanging="283"/>
    </w:pPr>
    <w:rPr>
      <w:sz w:val="20"/>
      <w:szCs w:val="20"/>
      <w:lang w:eastAsia="ar-SA"/>
    </w:rPr>
  </w:style>
  <w:style w:type="paragraph" w:customStyle="1" w:styleId="affe">
    <w:name w:val="Содержимое таблицы"/>
    <w:basedOn w:val="a"/>
    <w:uiPriority w:val="99"/>
    <w:rsid w:val="00542548"/>
    <w:pPr>
      <w:suppressLineNumbers/>
      <w:suppressAutoHyphens/>
    </w:pPr>
    <w:rPr>
      <w:sz w:val="20"/>
      <w:szCs w:val="20"/>
      <w:lang w:eastAsia="ar-SA"/>
    </w:rPr>
  </w:style>
  <w:style w:type="paragraph" w:customStyle="1" w:styleId="afff">
    <w:name w:val="Заголовок таблицы"/>
    <w:basedOn w:val="affe"/>
    <w:uiPriority w:val="99"/>
    <w:rsid w:val="00542548"/>
    <w:pPr>
      <w:jc w:val="center"/>
    </w:pPr>
    <w:rPr>
      <w:b/>
      <w:bCs/>
      <w:i/>
      <w:iCs/>
    </w:rPr>
  </w:style>
  <w:style w:type="paragraph" w:customStyle="1" w:styleId="afff0">
    <w:name w:val="Содержимое врезки"/>
    <w:basedOn w:val="afa"/>
    <w:uiPriority w:val="99"/>
    <w:rsid w:val="00542548"/>
    <w:pPr>
      <w:suppressAutoHyphens/>
      <w:spacing w:after="120"/>
    </w:pPr>
    <w:rPr>
      <w:rFonts w:ascii="Times New Roman" w:eastAsia="Times New Roman" w:hAnsi="Times New Roman"/>
      <w:lang w:eastAsia="ar-SA"/>
    </w:rPr>
  </w:style>
  <w:style w:type="paragraph" w:customStyle="1" w:styleId="213">
    <w:name w:val="Красная строка 21"/>
    <w:basedOn w:val="afb"/>
    <w:uiPriority w:val="99"/>
    <w:rsid w:val="00542548"/>
    <w:pPr>
      <w:suppressAutoHyphens/>
      <w:ind w:firstLine="210"/>
    </w:pPr>
    <w:rPr>
      <w:rFonts w:eastAsia="Times New Roman"/>
      <w:sz w:val="20"/>
      <w:lang w:eastAsia="ar-SA"/>
    </w:rPr>
  </w:style>
  <w:style w:type="character" w:customStyle="1" w:styleId="S">
    <w:name w:val="S_Маркированный Знак Знак"/>
    <w:link w:val="S0"/>
    <w:locked/>
    <w:rsid w:val="00542548"/>
    <w:rPr>
      <w:rFonts w:ascii="Times New Roman" w:eastAsia="Times New Roman" w:hAnsi="Times New Roman" w:cs="Times New Roman"/>
      <w:sz w:val="24"/>
      <w:szCs w:val="24"/>
    </w:rPr>
  </w:style>
  <w:style w:type="paragraph" w:customStyle="1" w:styleId="S0">
    <w:name w:val="S_Маркированный"/>
    <w:basedOn w:val="af6"/>
    <w:link w:val="S"/>
    <w:autoRedefine/>
    <w:rsid w:val="00542548"/>
    <w:pPr>
      <w:tabs>
        <w:tab w:val="clear" w:pos="1361"/>
        <w:tab w:val="left" w:pos="1260"/>
      </w:tabs>
      <w:ind w:right="283" w:firstLine="709"/>
      <w:contextualSpacing w:val="0"/>
      <w:jc w:val="both"/>
    </w:pPr>
    <w:rPr>
      <w:sz w:val="24"/>
      <w:szCs w:val="24"/>
      <w:lang w:eastAsia="en-US"/>
    </w:rPr>
  </w:style>
  <w:style w:type="character" w:customStyle="1" w:styleId="S31">
    <w:name w:val="S_Нумерованный_3.1 Знак Знак"/>
    <w:link w:val="S310"/>
    <w:locked/>
    <w:rsid w:val="00542548"/>
    <w:rPr>
      <w:rFonts w:ascii="Times New Roman" w:eastAsia="Times New Roman" w:hAnsi="Times New Roman" w:cs="Times New Roman"/>
      <w:sz w:val="28"/>
      <w:szCs w:val="28"/>
    </w:rPr>
  </w:style>
  <w:style w:type="paragraph" w:customStyle="1" w:styleId="S310">
    <w:name w:val="S_Нумерованный_3.1"/>
    <w:basedOn w:val="a"/>
    <w:link w:val="S31"/>
    <w:autoRedefine/>
    <w:rsid w:val="00542548"/>
    <w:pPr>
      <w:ind w:firstLine="624"/>
      <w:jc w:val="both"/>
    </w:pPr>
    <w:rPr>
      <w:sz w:val="28"/>
      <w:szCs w:val="28"/>
      <w:lang w:eastAsia="en-US"/>
    </w:rPr>
  </w:style>
  <w:style w:type="character" w:customStyle="1" w:styleId="afff1">
    <w:name w:val="пояснилка Знак"/>
    <w:link w:val="afff2"/>
    <w:locked/>
    <w:rsid w:val="00542548"/>
    <w:rPr>
      <w:rFonts w:ascii="Times New Roman" w:eastAsia="Times New Roman" w:hAnsi="Times New Roman" w:cs="Times New Roman"/>
      <w:sz w:val="28"/>
      <w:szCs w:val="28"/>
    </w:rPr>
  </w:style>
  <w:style w:type="paragraph" w:customStyle="1" w:styleId="afff2">
    <w:name w:val="пояснилка"/>
    <w:basedOn w:val="a"/>
    <w:link w:val="afff1"/>
    <w:rsid w:val="00542548"/>
    <w:pPr>
      <w:tabs>
        <w:tab w:val="num" w:pos="-142"/>
      </w:tabs>
      <w:ind w:right="284" w:firstLine="709"/>
      <w:jc w:val="both"/>
    </w:pPr>
    <w:rPr>
      <w:sz w:val="28"/>
      <w:szCs w:val="28"/>
      <w:lang w:eastAsia="en-US"/>
    </w:rPr>
  </w:style>
  <w:style w:type="paragraph" w:customStyle="1" w:styleId="220">
    <w:name w:val="Основной текст 22"/>
    <w:basedOn w:val="a"/>
    <w:uiPriority w:val="99"/>
    <w:rsid w:val="00542548"/>
    <w:pPr>
      <w:overflowPunct w:val="0"/>
      <w:autoSpaceDE w:val="0"/>
      <w:autoSpaceDN w:val="0"/>
      <w:adjustRightInd w:val="0"/>
      <w:jc w:val="both"/>
    </w:pPr>
    <w:rPr>
      <w:sz w:val="28"/>
      <w:szCs w:val="20"/>
    </w:rPr>
  </w:style>
  <w:style w:type="paragraph" w:customStyle="1" w:styleId="ConsPlusTitle">
    <w:name w:val="ConsPlusTitle"/>
    <w:uiPriority w:val="99"/>
    <w:rsid w:val="0054254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uiPriority w:val="99"/>
    <w:rsid w:val="005425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3">
    <w:name w:val="?????????? ???????"/>
    <w:basedOn w:val="a"/>
    <w:uiPriority w:val="99"/>
    <w:rsid w:val="00542548"/>
    <w:pPr>
      <w:widowControl w:val="0"/>
      <w:suppressLineNumbers/>
      <w:suppressAutoHyphens/>
      <w:overflowPunct w:val="0"/>
      <w:autoSpaceDE w:val="0"/>
      <w:autoSpaceDN w:val="0"/>
      <w:adjustRightInd w:val="0"/>
    </w:pPr>
    <w:rPr>
      <w:szCs w:val="20"/>
    </w:rPr>
  </w:style>
  <w:style w:type="paragraph" w:customStyle="1" w:styleId="WW-3">
    <w:name w:val="WW-???????? ????? 3"/>
    <w:basedOn w:val="a"/>
    <w:uiPriority w:val="99"/>
    <w:rsid w:val="00542548"/>
    <w:pPr>
      <w:widowControl w:val="0"/>
      <w:suppressAutoHyphens/>
      <w:overflowPunct w:val="0"/>
      <w:autoSpaceDE w:val="0"/>
      <w:autoSpaceDN w:val="0"/>
      <w:adjustRightInd w:val="0"/>
      <w:spacing w:after="120"/>
    </w:pPr>
    <w:rPr>
      <w:sz w:val="16"/>
      <w:szCs w:val="20"/>
    </w:rPr>
  </w:style>
  <w:style w:type="paragraph" w:customStyle="1" w:styleId="WW-2">
    <w:name w:val="WW-???????? ????? 2"/>
    <w:basedOn w:val="a"/>
    <w:uiPriority w:val="99"/>
    <w:rsid w:val="00542548"/>
    <w:pPr>
      <w:widowControl w:val="0"/>
      <w:suppressAutoHyphens/>
      <w:overflowPunct w:val="0"/>
      <w:autoSpaceDE w:val="0"/>
      <w:autoSpaceDN w:val="0"/>
      <w:adjustRightInd w:val="0"/>
      <w:spacing w:after="120" w:line="480" w:lineRule="auto"/>
    </w:pPr>
    <w:rPr>
      <w:szCs w:val="20"/>
    </w:rPr>
  </w:style>
  <w:style w:type="paragraph" w:customStyle="1" w:styleId="111">
    <w:name w:val="Заголовок 11"/>
    <w:basedOn w:val="15"/>
    <w:next w:val="15"/>
    <w:uiPriority w:val="99"/>
    <w:rsid w:val="00542548"/>
    <w:pPr>
      <w:keepNext/>
      <w:widowControl/>
      <w:snapToGrid/>
      <w:jc w:val="center"/>
    </w:pPr>
    <w:rPr>
      <w:rFonts w:ascii="Times New Roman" w:hAnsi="Times New Roman"/>
      <w:b/>
      <w:sz w:val="24"/>
    </w:rPr>
  </w:style>
  <w:style w:type="paragraph" w:customStyle="1" w:styleId="WW-20">
    <w:name w:val="WW-Основной текст с отступом 2"/>
    <w:basedOn w:val="a"/>
    <w:uiPriority w:val="99"/>
    <w:rsid w:val="00542548"/>
    <w:pPr>
      <w:widowControl w:val="0"/>
      <w:suppressAutoHyphens/>
      <w:spacing w:after="120" w:line="480" w:lineRule="auto"/>
      <w:ind w:left="283"/>
    </w:pPr>
    <w:rPr>
      <w:rFonts w:eastAsia="Arial Unicode MS"/>
    </w:rPr>
  </w:style>
  <w:style w:type="paragraph" w:customStyle="1" w:styleId="WW-30">
    <w:name w:val="WW-Основной текст 3"/>
    <w:basedOn w:val="a"/>
    <w:uiPriority w:val="99"/>
    <w:rsid w:val="00542548"/>
    <w:pPr>
      <w:widowControl w:val="0"/>
      <w:suppressAutoHyphens/>
      <w:spacing w:after="120"/>
    </w:pPr>
    <w:rPr>
      <w:rFonts w:eastAsia="Arial Unicode MS"/>
      <w:sz w:val="16"/>
      <w:szCs w:val="16"/>
    </w:rPr>
  </w:style>
  <w:style w:type="paragraph" w:customStyle="1" w:styleId="WW-21">
    <w:name w:val="WW-Основной текст 2"/>
    <w:basedOn w:val="a"/>
    <w:uiPriority w:val="99"/>
    <w:rsid w:val="00542548"/>
    <w:pPr>
      <w:widowControl w:val="0"/>
      <w:suppressAutoHyphens/>
      <w:spacing w:after="120" w:line="480" w:lineRule="auto"/>
    </w:pPr>
    <w:rPr>
      <w:rFonts w:eastAsia="Arial Unicode MS"/>
    </w:rPr>
  </w:style>
  <w:style w:type="paragraph" w:customStyle="1" w:styleId="320">
    <w:name w:val="Основной текст с отступом 32"/>
    <w:basedOn w:val="a"/>
    <w:uiPriority w:val="99"/>
    <w:rsid w:val="00542548"/>
    <w:pPr>
      <w:widowControl w:val="0"/>
      <w:spacing w:after="120"/>
      <w:ind w:left="283"/>
    </w:pPr>
    <w:rPr>
      <w:rFonts w:eastAsia="Arial Unicode MS"/>
      <w:sz w:val="16"/>
      <w:szCs w:val="16"/>
    </w:rPr>
  </w:style>
  <w:style w:type="paragraph" w:customStyle="1" w:styleId="style272">
    <w:name w:val="style272"/>
    <w:basedOn w:val="a"/>
    <w:uiPriority w:val="99"/>
    <w:rsid w:val="00542548"/>
    <w:pPr>
      <w:spacing w:before="100" w:beforeAutospacing="1" w:after="100" w:afterAutospacing="1"/>
    </w:pPr>
    <w:rPr>
      <w:rFonts w:ascii="Tahoma" w:hAnsi="Tahoma" w:cs="Tahoma"/>
      <w:color w:val="333333"/>
      <w:sz w:val="18"/>
      <w:szCs w:val="18"/>
    </w:rPr>
  </w:style>
  <w:style w:type="character" w:customStyle="1" w:styleId="2b">
    <w:name w:val="Новый абзац Знак2"/>
    <w:link w:val="afff4"/>
    <w:locked/>
    <w:rsid w:val="00542548"/>
    <w:rPr>
      <w:rFonts w:ascii="Arial" w:eastAsia="Times New Roman" w:hAnsi="Arial" w:cs="Arial"/>
      <w:sz w:val="24"/>
    </w:rPr>
  </w:style>
  <w:style w:type="paragraph" w:customStyle="1" w:styleId="afff4">
    <w:name w:val="Новый абзац"/>
    <w:basedOn w:val="a"/>
    <w:link w:val="2b"/>
    <w:rsid w:val="00542548"/>
    <w:pPr>
      <w:spacing w:after="120"/>
      <w:ind w:firstLine="567"/>
      <w:jc w:val="both"/>
    </w:pPr>
    <w:rPr>
      <w:rFonts w:ascii="Arial" w:hAnsi="Arial" w:cs="Arial"/>
      <w:szCs w:val="22"/>
      <w:lang w:eastAsia="en-US"/>
    </w:rPr>
  </w:style>
  <w:style w:type="character" w:customStyle="1" w:styleId="IG0">
    <w:name w:val="Обычный_IG Знак Знак Знак Знак Знак"/>
    <w:link w:val="IG1"/>
    <w:locked/>
    <w:rsid w:val="00542548"/>
    <w:rPr>
      <w:rFonts w:ascii="Arial" w:eastAsia="Times New Roman" w:hAnsi="Arial" w:cs="Arial"/>
      <w:sz w:val="28"/>
      <w:szCs w:val="28"/>
    </w:rPr>
  </w:style>
  <w:style w:type="paragraph" w:customStyle="1" w:styleId="IG1">
    <w:name w:val="Обычный_IG Знак Знак Знак Знак"/>
    <w:basedOn w:val="a"/>
    <w:link w:val="IG0"/>
    <w:rsid w:val="00542548"/>
    <w:pPr>
      <w:spacing w:line="360" w:lineRule="auto"/>
      <w:ind w:firstLine="709"/>
      <w:jc w:val="both"/>
    </w:pPr>
    <w:rPr>
      <w:rFonts w:ascii="Arial" w:hAnsi="Arial" w:cs="Arial"/>
      <w:sz w:val="28"/>
      <w:szCs w:val="28"/>
      <w:lang w:eastAsia="en-US"/>
    </w:rPr>
  </w:style>
  <w:style w:type="paragraph" w:customStyle="1" w:styleId="IG">
    <w:name w:val="Маркированный_список_IG"/>
    <w:basedOn w:val="a"/>
    <w:uiPriority w:val="99"/>
    <w:rsid w:val="00542548"/>
    <w:pPr>
      <w:numPr>
        <w:numId w:val="2"/>
      </w:numPr>
      <w:tabs>
        <w:tab w:val="left" w:pos="1134"/>
      </w:tabs>
      <w:snapToGrid w:val="0"/>
      <w:spacing w:line="360" w:lineRule="auto"/>
      <w:jc w:val="both"/>
    </w:pPr>
    <w:rPr>
      <w:sz w:val="28"/>
      <w:szCs w:val="28"/>
    </w:rPr>
  </w:style>
  <w:style w:type="paragraph" w:customStyle="1" w:styleId="IG2">
    <w:name w:val="Обычный_IG Знак Знак Знак"/>
    <w:basedOn w:val="a"/>
    <w:uiPriority w:val="99"/>
    <w:rsid w:val="00542548"/>
    <w:pPr>
      <w:spacing w:line="360" w:lineRule="auto"/>
      <w:ind w:firstLine="709"/>
      <w:jc w:val="both"/>
    </w:pPr>
    <w:rPr>
      <w:sz w:val="28"/>
      <w:szCs w:val="28"/>
    </w:rPr>
  </w:style>
  <w:style w:type="paragraph" w:customStyle="1" w:styleId="230">
    <w:name w:val="Основной текст с отступом 23"/>
    <w:basedOn w:val="a"/>
    <w:uiPriority w:val="99"/>
    <w:rsid w:val="00542548"/>
    <w:pPr>
      <w:suppressAutoHyphens/>
      <w:ind w:firstLine="720"/>
      <w:jc w:val="center"/>
    </w:pPr>
    <w:rPr>
      <w:sz w:val="36"/>
      <w:szCs w:val="20"/>
      <w:lang w:eastAsia="ar-SA"/>
    </w:rPr>
  </w:style>
  <w:style w:type="paragraph" w:customStyle="1" w:styleId="221">
    <w:name w:val="Основной текст с отступом 22"/>
    <w:basedOn w:val="a"/>
    <w:uiPriority w:val="99"/>
    <w:rsid w:val="00542548"/>
    <w:pPr>
      <w:suppressAutoHyphens/>
      <w:ind w:firstLine="720"/>
      <w:jc w:val="center"/>
    </w:pPr>
    <w:rPr>
      <w:sz w:val="36"/>
      <w:szCs w:val="20"/>
      <w:lang w:eastAsia="ar-SA"/>
    </w:rPr>
  </w:style>
  <w:style w:type="paragraph" w:customStyle="1" w:styleId="2c">
    <w:name w:val="Обычный2"/>
    <w:uiPriority w:val="99"/>
    <w:rsid w:val="00542548"/>
    <w:pPr>
      <w:widowControl w:val="0"/>
      <w:snapToGrid w:val="0"/>
      <w:spacing w:after="0" w:line="240" w:lineRule="auto"/>
    </w:pPr>
    <w:rPr>
      <w:rFonts w:ascii="Arial" w:eastAsia="Times New Roman" w:hAnsi="Arial" w:cs="Times New Roman"/>
      <w:sz w:val="20"/>
      <w:szCs w:val="20"/>
      <w:lang w:eastAsia="ru-RU"/>
    </w:rPr>
  </w:style>
  <w:style w:type="paragraph" w:customStyle="1" w:styleId="afff5">
    <w:name w:val="?????????"/>
    <w:basedOn w:val="a"/>
    <w:next w:val="afa"/>
    <w:uiPriority w:val="99"/>
    <w:rsid w:val="00542548"/>
    <w:pPr>
      <w:keepNext/>
      <w:widowControl w:val="0"/>
      <w:suppressAutoHyphens/>
      <w:overflowPunct w:val="0"/>
      <w:autoSpaceDE w:val="0"/>
      <w:autoSpaceDN w:val="0"/>
      <w:adjustRightInd w:val="0"/>
      <w:spacing w:before="240" w:after="120"/>
    </w:pPr>
    <w:rPr>
      <w:rFonts w:ascii="Arial" w:hAnsi="Arial"/>
      <w:sz w:val="28"/>
      <w:szCs w:val="20"/>
    </w:rPr>
  </w:style>
  <w:style w:type="paragraph" w:customStyle="1" w:styleId="afff6">
    <w:name w:val="????????? ???????"/>
    <w:basedOn w:val="afff3"/>
    <w:uiPriority w:val="99"/>
    <w:rsid w:val="00542548"/>
    <w:pPr>
      <w:jc w:val="center"/>
    </w:pPr>
    <w:rPr>
      <w:b/>
      <w:i/>
    </w:rPr>
  </w:style>
  <w:style w:type="paragraph" w:customStyle="1" w:styleId="afff7">
    <w:name w:val="????????"/>
    <w:basedOn w:val="a"/>
    <w:uiPriority w:val="99"/>
    <w:rsid w:val="00542548"/>
    <w:pPr>
      <w:widowControl w:val="0"/>
      <w:suppressLineNumbers/>
      <w:suppressAutoHyphens/>
      <w:overflowPunct w:val="0"/>
      <w:autoSpaceDE w:val="0"/>
      <w:autoSpaceDN w:val="0"/>
      <w:adjustRightInd w:val="0"/>
      <w:spacing w:before="120" w:after="120"/>
    </w:pPr>
    <w:rPr>
      <w:i/>
      <w:sz w:val="20"/>
      <w:szCs w:val="20"/>
    </w:rPr>
  </w:style>
  <w:style w:type="paragraph" w:customStyle="1" w:styleId="313">
    <w:name w:val="???????? ????? ? ???????? 31"/>
    <w:basedOn w:val="a"/>
    <w:uiPriority w:val="99"/>
    <w:rsid w:val="00542548"/>
    <w:pPr>
      <w:widowControl w:val="0"/>
      <w:suppressAutoHyphens/>
      <w:overflowPunct w:val="0"/>
      <w:autoSpaceDE w:val="0"/>
      <w:autoSpaceDN w:val="0"/>
      <w:adjustRightInd w:val="0"/>
      <w:ind w:left="1276" w:hanging="142"/>
      <w:jc w:val="both"/>
    </w:pPr>
    <w:rPr>
      <w:sz w:val="28"/>
      <w:szCs w:val="20"/>
    </w:rPr>
  </w:style>
  <w:style w:type="paragraph" w:customStyle="1" w:styleId="314">
    <w:name w:val="???????? ????? 31"/>
    <w:basedOn w:val="a"/>
    <w:uiPriority w:val="99"/>
    <w:rsid w:val="00542548"/>
    <w:pPr>
      <w:widowControl w:val="0"/>
      <w:suppressAutoHyphens/>
      <w:overflowPunct w:val="0"/>
      <w:autoSpaceDE w:val="0"/>
      <w:autoSpaceDN w:val="0"/>
      <w:adjustRightInd w:val="0"/>
      <w:spacing w:after="120"/>
    </w:pPr>
    <w:rPr>
      <w:sz w:val="16"/>
      <w:szCs w:val="20"/>
    </w:rPr>
  </w:style>
  <w:style w:type="paragraph" w:customStyle="1" w:styleId="214">
    <w:name w:val="???????? ????? 21"/>
    <w:basedOn w:val="a"/>
    <w:uiPriority w:val="99"/>
    <w:rsid w:val="00542548"/>
    <w:pPr>
      <w:widowControl w:val="0"/>
      <w:suppressAutoHyphens/>
      <w:overflowPunct w:val="0"/>
      <w:autoSpaceDE w:val="0"/>
      <w:autoSpaceDN w:val="0"/>
      <w:adjustRightInd w:val="0"/>
      <w:spacing w:after="120" w:line="480" w:lineRule="auto"/>
    </w:pPr>
    <w:rPr>
      <w:szCs w:val="20"/>
    </w:rPr>
  </w:style>
  <w:style w:type="paragraph" w:customStyle="1" w:styleId="2d">
    <w:name w:val="???????? ????? 2"/>
    <w:basedOn w:val="a"/>
    <w:uiPriority w:val="99"/>
    <w:rsid w:val="00542548"/>
    <w:pPr>
      <w:widowControl w:val="0"/>
      <w:overflowPunct w:val="0"/>
      <w:autoSpaceDE w:val="0"/>
      <w:autoSpaceDN w:val="0"/>
      <w:adjustRightInd w:val="0"/>
      <w:spacing w:after="120" w:line="480" w:lineRule="auto"/>
    </w:pPr>
    <w:rPr>
      <w:szCs w:val="20"/>
    </w:rPr>
  </w:style>
  <w:style w:type="paragraph" w:customStyle="1" w:styleId="afff8">
    <w:name w:val="??????? (???)"/>
    <w:basedOn w:val="a"/>
    <w:uiPriority w:val="99"/>
    <w:rsid w:val="00542548"/>
    <w:pPr>
      <w:widowControl w:val="0"/>
      <w:overflowPunct w:val="0"/>
      <w:autoSpaceDE w:val="0"/>
      <w:autoSpaceDN w:val="0"/>
      <w:adjustRightInd w:val="0"/>
      <w:spacing w:before="100" w:after="119"/>
    </w:pPr>
    <w:rPr>
      <w:szCs w:val="20"/>
    </w:rPr>
  </w:style>
  <w:style w:type="paragraph" w:customStyle="1" w:styleId="36">
    <w:name w:val="???????? ????? ? ???????? 3"/>
    <w:basedOn w:val="a"/>
    <w:uiPriority w:val="99"/>
    <w:rsid w:val="00542548"/>
    <w:pPr>
      <w:widowControl w:val="0"/>
      <w:overflowPunct w:val="0"/>
      <w:autoSpaceDE w:val="0"/>
      <w:autoSpaceDN w:val="0"/>
      <w:adjustRightInd w:val="0"/>
      <w:spacing w:after="120"/>
      <w:ind w:left="283"/>
    </w:pPr>
    <w:rPr>
      <w:sz w:val="16"/>
      <w:szCs w:val="20"/>
    </w:rPr>
  </w:style>
  <w:style w:type="paragraph" w:customStyle="1" w:styleId="2e">
    <w:name w:val="???????? ????? ? ???????? 2"/>
    <w:basedOn w:val="a"/>
    <w:uiPriority w:val="99"/>
    <w:rsid w:val="00542548"/>
    <w:pPr>
      <w:widowControl w:val="0"/>
      <w:overflowPunct w:val="0"/>
      <w:autoSpaceDE w:val="0"/>
      <w:autoSpaceDN w:val="0"/>
      <w:adjustRightInd w:val="0"/>
      <w:spacing w:after="120" w:line="480" w:lineRule="auto"/>
      <w:ind w:left="283"/>
    </w:pPr>
    <w:rPr>
      <w:szCs w:val="20"/>
    </w:rPr>
  </w:style>
  <w:style w:type="paragraph" w:customStyle="1" w:styleId="215">
    <w:name w:val="???????? ????? ? ???????? 21"/>
    <w:basedOn w:val="a"/>
    <w:uiPriority w:val="99"/>
    <w:rsid w:val="00542548"/>
    <w:pPr>
      <w:widowControl w:val="0"/>
      <w:suppressAutoHyphens/>
      <w:overflowPunct w:val="0"/>
      <w:autoSpaceDE w:val="0"/>
      <w:autoSpaceDN w:val="0"/>
      <w:adjustRightInd w:val="0"/>
      <w:spacing w:after="120" w:line="480" w:lineRule="auto"/>
      <w:ind w:left="283"/>
    </w:pPr>
    <w:rPr>
      <w:sz w:val="20"/>
      <w:szCs w:val="20"/>
    </w:rPr>
  </w:style>
  <w:style w:type="paragraph" w:customStyle="1" w:styleId="WW-22">
    <w:name w:val="WW-???????? ????? ? ???????? 2"/>
    <w:basedOn w:val="a"/>
    <w:uiPriority w:val="99"/>
    <w:rsid w:val="00542548"/>
    <w:pPr>
      <w:widowControl w:val="0"/>
      <w:suppressAutoHyphens/>
      <w:overflowPunct w:val="0"/>
      <w:autoSpaceDE w:val="0"/>
      <w:autoSpaceDN w:val="0"/>
      <w:adjustRightInd w:val="0"/>
      <w:spacing w:after="120" w:line="480" w:lineRule="auto"/>
      <w:ind w:left="283"/>
    </w:pPr>
    <w:rPr>
      <w:szCs w:val="20"/>
    </w:rPr>
  </w:style>
  <w:style w:type="paragraph" w:customStyle="1" w:styleId="222">
    <w:name w:val="???????? ????? 22"/>
    <w:basedOn w:val="a"/>
    <w:uiPriority w:val="99"/>
    <w:rsid w:val="00542548"/>
    <w:pPr>
      <w:widowControl w:val="0"/>
      <w:overflowPunct w:val="0"/>
      <w:autoSpaceDE w:val="0"/>
      <w:autoSpaceDN w:val="0"/>
      <w:adjustRightInd w:val="0"/>
      <w:spacing w:after="120" w:line="480" w:lineRule="auto"/>
    </w:pPr>
    <w:rPr>
      <w:szCs w:val="20"/>
    </w:rPr>
  </w:style>
  <w:style w:type="paragraph" w:customStyle="1" w:styleId="231">
    <w:name w:val="Основной текст 23"/>
    <w:basedOn w:val="a"/>
    <w:uiPriority w:val="99"/>
    <w:rsid w:val="00542548"/>
    <w:rPr>
      <w:rFonts w:ascii="Monotype Corsiva" w:hAnsi="Monotype Corsiva"/>
      <w:sz w:val="28"/>
      <w:szCs w:val="20"/>
    </w:rPr>
  </w:style>
  <w:style w:type="character" w:customStyle="1" w:styleId="IG10">
    <w:name w:val="Обычный_IG Знак1"/>
    <w:link w:val="IG3"/>
    <w:locked/>
    <w:rsid w:val="00542548"/>
    <w:rPr>
      <w:rFonts w:ascii="Times New Roman" w:eastAsia="Times New Roman" w:hAnsi="Times New Roman" w:cs="Times New Roman"/>
      <w:sz w:val="28"/>
      <w:szCs w:val="28"/>
    </w:rPr>
  </w:style>
  <w:style w:type="paragraph" w:customStyle="1" w:styleId="IG3">
    <w:name w:val="Обычный_IG"/>
    <w:basedOn w:val="a"/>
    <w:link w:val="IG10"/>
    <w:rsid w:val="00542548"/>
    <w:pPr>
      <w:spacing w:line="360" w:lineRule="auto"/>
      <w:ind w:firstLine="709"/>
      <w:jc w:val="both"/>
    </w:pPr>
    <w:rPr>
      <w:sz w:val="28"/>
      <w:szCs w:val="28"/>
      <w:lang w:eastAsia="en-US"/>
    </w:rPr>
  </w:style>
  <w:style w:type="character" w:styleId="afff9">
    <w:name w:val="footnote reference"/>
    <w:basedOn w:val="a0"/>
    <w:uiPriority w:val="99"/>
    <w:semiHidden/>
    <w:unhideWhenUsed/>
    <w:rsid w:val="00542548"/>
    <w:rPr>
      <w:vertAlign w:val="superscript"/>
    </w:rPr>
  </w:style>
  <w:style w:type="character" w:styleId="afffa">
    <w:name w:val="annotation reference"/>
    <w:semiHidden/>
    <w:unhideWhenUsed/>
    <w:rsid w:val="00542548"/>
    <w:rPr>
      <w:sz w:val="16"/>
      <w:szCs w:val="16"/>
    </w:rPr>
  </w:style>
  <w:style w:type="character" w:styleId="afffb">
    <w:name w:val="endnote reference"/>
    <w:semiHidden/>
    <w:unhideWhenUsed/>
    <w:rsid w:val="00542548"/>
    <w:rPr>
      <w:vertAlign w:val="superscript"/>
    </w:rPr>
  </w:style>
  <w:style w:type="character" w:styleId="afffc">
    <w:name w:val="Subtle Emphasis"/>
    <w:uiPriority w:val="99"/>
    <w:qFormat/>
    <w:rsid w:val="00542548"/>
    <w:rPr>
      <w:rFonts w:ascii="Times New Roman" w:hAnsi="Times New Roman" w:cs="Times New Roman" w:hint="default"/>
      <w:i/>
      <w:iCs w:val="0"/>
      <w:color w:val="808080"/>
    </w:rPr>
  </w:style>
  <w:style w:type="character" w:customStyle="1" w:styleId="apple-converted-space">
    <w:name w:val="apple-converted-space"/>
    <w:rsid w:val="00542548"/>
  </w:style>
  <w:style w:type="character" w:customStyle="1" w:styleId="apple-style-span">
    <w:name w:val="apple-style-span"/>
    <w:uiPriority w:val="99"/>
    <w:rsid w:val="00542548"/>
  </w:style>
  <w:style w:type="character" w:customStyle="1" w:styleId="s2">
    <w:name w:val="s2"/>
    <w:uiPriority w:val="99"/>
    <w:rsid w:val="00542548"/>
  </w:style>
  <w:style w:type="character" w:customStyle="1" w:styleId="s3">
    <w:name w:val="s3"/>
    <w:uiPriority w:val="99"/>
    <w:rsid w:val="00542548"/>
  </w:style>
  <w:style w:type="character" w:customStyle="1" w:styleId="s4">
    <w:name w:val="s4"/>
    <w:uiPriority w:val="99"/>
    <w:rsid w:val="00542548"/>
  </w:style>
  <w:style w:type="character" w:customStyle="1" w:styleId="BodyTextChar">
    <w:name w:val="Body Text Char"/>
    <w:aliases w:val="Знак Char,Знак1 Знак Char,Основной текст1 Char,Основной текст1 Знак Знак Char"/>
    <w:uiPriority w:val="99"/>
    <w:semiHidden/>
    <w:locked/>
    <w:rsid w:val="00542548"/>
    <w:rPr>
      <w:sz w:val="24"/>
    </w:rPr>
  </w:style>
  <w:style w:type="character" w:customStyle="1" w:styleId="FontStyle23">
    <w:name w:val="Font Style23"/>
    <w:basedOn w:val="a0"/>
    <w:uiPriority w:val="99"/>
    <w:rsid w:val="00542548"/>
    <w:rPr>
      <w:rFonts w:ascii="MS Reference Sans Serif" w:hAnsi="MS Reference Sans Serif" w:cs="MS Reference Sans Serif" w:hint="default"/>
      <w:sz w:val="16"/>
      <w:szCs w:val="16"/>
    </w:rPr>
  </w:style>
  <w:style w:type="character" w:customStyle="1" w:styleId="FontStyle157">
    <w:name w:val="Font Style157"/>
    <w:rsid w:val="00542548"/>
    <w:rPr>
      <w:rFonts w:ascii="Times New Roman" w:eastAsia="Times New Roman" w:hAnsi="Times New Roman" w:cs="Times New Roman" w:hint="default"/>
      <w:b/>
      <w:bCs w:val="0"/>
      <w:color w:val="auto"/>
      <w:sz w:val="26"/>
      <w:lang w:val="ru-RU" w:eastAsia="zh-CN"/>
    </w:rPr>
  </w:style>
  <w:style w:type="character" w:customStyle="1" w:styleId="FontStyle24">
    <w:name w:val="Font Style24"/>
    <w:uiPriority w:val="99"/>
    <w:rsid w:val="00542548"/>
    <w:rPr>
      <w:rFonts w:ascii="Tahoma" w:hAnsi="Tahoma" w:cs="Tahoma" w:hint="default"/>
      <w:sz w:val="22"/>
      <w:szCs w:val="22"/>
    </w:rPr>
  </w:style>
  <w:style w:type="character" w:customStyle="1" w:styleId="310">
    <w:name w:val="Основной текст с отступом 3 Знак1"/>
    <w:link w:val="34"/>
    <w:uiPriority w:val="99"/>
    <w:semiHidden/>
    <w:locked/>
    <w:rsid w:val="00542548"/>
    <w:rPr>
      <w:rFonts w:ascii="Times New Roman" w:eastAsia="Times New Roman" w:hAnsi="Times New Roman" w:cs="Times New Roman"/>
      <w:sz w:val="16"/>
      <w:szCs w:val="16"/>
      <w:lang w:eastAsia="ru-RU"/>
    </w:rPr>
  </w:style>
  <w:style w:type="character" w:customStyle="1" w:styleId="WW8Num2z0">
    <w:name w:val="WW8Num2z0"/>
    <w:rsid w:val="00542548"/>
    <w:rPr>
      <w:rFonts w:ascii="Symbol" w:hAnsi="Symbol" w:hint="default"/>
    </w:rPr>
  </w:style>
  <w:style w:type="character" w:customStyle="1" w:styleId="WW8Num2z1">
    <w:name w:val="WW8Num2z1"/>
    <w:rsid w:val="00542548"/>
    <w:rPr>
      <w:rFonts w:ascii="Courier New" w:hAnsi="Courier New" w:cs="Courier New" w:hint="default"/>
    </w:rPr>
  </w:style>
  <w:style w:type="character" w:customStyle="1" w:styleId="WW8Num2z2">
    <w:name w:val="WW8Num2z2"/>
    <w:rsid w:val="00542548"/>
    <w:rPr>
      <w:rFonts w:ascii="Wingdings" w:hAnsi="Wingdings" w:hint="default"/>
    </w:rPr>
  </w:style>
  <w:style w:type="character" w:customStyle="1" w:styleId="WW8Num3z0">
    <w:name w:val="WW8Num3z0"/>
    <w:rsid w:val="00542548"/>
    <w:rPr>
      <w:rFonts w:ascii="Symbol" w:hAnsi="Symbol" w:hint="default"/>
    </w:rPr>
  </w:style>
  <w:style w:type="character" w:customStyle="1" w:styleId="WW8Num3z1">
    <w:name w:val="WW8Num3z1"/>
    <w:rsid w:val="00542548"/>
    <w:rPr>
      <w:rFonts w:ascii="Courier New" w:hAnsi="Courier New" w:cs="Courier New" w:hint="default"/>
    </w:rPr>
  </w:style>
  <w:style w:type="character" w:customStyle="1" w:styleId="WW8Num3z2">
    <w:name w:val="WW8Num3z2"/>
    <w:rsid w:val="00542548"/>
    <w:rPr>
      <w:rFonts w:ascii="Wingdings" w:hAnsi="Wingdings" w:hint="default"/>
    </w:rPr>
  </w:style>
  <w:style w:type="character" w:customStyle="1" w:styleId="WW8Num4z0">
    <w:name w:val="WW8Num4z0"/>
    <w:rsid w:val="00542548"/>
    <w:rPr>
      <w:rFonts w:ascii="Symbol" w:hAnsi="Symbol" w:hint="default"/>
    </w:rPr>
  </w:style>
  <w:style w:type="character" w:customStyle="1" w:styleId="WW8Num4z1">
    <w:name w:val="WW8Num4z1"/>
    <w:rsid w:val="00542548"/>
    <w:rPr>
      <w:rFonts w:ascii="Courier New" w:hAnsi="Courier New" w:cs="Courier New" w:hint="default"/>
    </w:rPr>
  </w:style>
  <w:style w:type="character" w:customStyle="1" w:styleId="WW8Num4z2">
    <w:name w:val="WW8Num4z2"/>
    <w:rsid w:val="00542548"/>
    <w:rPr>
      <w:rFonts w:ascii="Wingdings" w:hAnsi="Wingdings" w:hint="default"/>
    </w:rPr>
  </w:style>
  <w:style w:type="character" w:customStyle="1" w:styleId="WW8Num5z0">
    <w:name w:val="WW8Num5z0"/>
    <w:rsid w:val="00542548"/>
    <w:rPr>
      <w:rFonts w:ascii="Symbol" w:hAnsi="Symbol" w:hint="default"/>
    </w:rPr>
  </w:style>
  <w:style w:type="character" w:customStyle="1" w:styleId="WW8Num6z0">
    <w:name w:val="WW8Num6z0"/>
    <w:rsid w:val="00542548"/>
    <w:rPr>
      <w:rFonts w:ascii="Symbol" w:hAnsi="Symbol" w:hint="default"/>
    </w:rPr>
  </w:style>
  <w:style w:type="character" w:customStyle="1" w:styleId="WW8Num6z1">
    <w:name w:val="WW8Num6z1"/>
    <w:rsid w:val="00542548"/>
    <w:rPr>
      <w:rFonts w:ascii="Courier New" w:hAnsi="Courier New" w:cs="Courier New" w:hint="default"/>
    </w:rPr>
  </w:style>
  <w:style w:type="character" w:customStyle="1" w:styleId="WW8Num6z2">
    <w:name w:val="WW8Num6z2"/>
    <w:rsid w:val="00542548"/>
    <w:rPr>
      <w:rFonts w:ascii="Wingdings" w:hAnsi="Wingdings" w:hint="default"/>
    </w:rPr>
  </w:style>
  <w:style w:type="character" w:customStyle="1" w:styleId="WW8Num7z0">
    <w:name w:val="WW8Num7z0"/>
    <w:rsid w:val="00542548"/>
    <w:rPr>
      <w:rFonts w:ascii="Symbol" w:hAnsi="Symbol" w:hint="default"/>
    </w:rPr>
  </w:style>
  <w:style w:type="character" w:customStyle="1" w:styleId="WW8Num7z1">
    <w:name w:val="WW8Num7z1"/>
    <w:rsid w:val="00542548"/>
    <w:rPr>
      <w:rFonts w:ascii="Courier New" w:hAnsi="Courier New" w:cs="Courier New" w:hint="default"/>
    </w:rPr>
  </w:style>
  <w:style w:type="character" w:customStyle="1" w:styleId="WW8Num7z2">
    <w:name w:val="WW8Num7z2"/>
    <w:rsid w:val="00542548"/>
    <w:rPr>
      <w:rFonts w:ascii="Wingdings" w:hAnsi="Wingdings" w:hint="default"/>
    </w:rPr>
  </w:style>
  <w:style w:type="character" w:customStyle="1" w:styleId="WW8Num8z0">
    <w:name w:val="WW8Num8z0"/>
    <w:rsid w:val="00542548"/>
    <w:rPr>
      <w:rFonts w:ascii="Symbol" w:hAnsi="Symbol" w:hint="default"/>
    </w:rPr>
  </w:style>
  <w:style w:type="character" w:customStyle="1" w:styleId="WW8Num9z0">
    <w:name w:val="WW8Num9z0"/>
    <w:rsid w:val="00542548"/>
    <w:rPr>
      <w:rFonts w:ascii="Symbol" w:hAnsi="Symbol" w:hint="default"/>
    </w:rPr>
  </w:style>
  <w:style w:type="character" w:customStyle="1" w:styleId="WW8Num9z1">
    <w:name w:val="WW8Num9z1"/>
    <w:rsid w:val="00542548"/>
    <w:rPr>
      <w:rFonts w:ascii="Courier New" w:hAnsi="Courier New" w:cs="Courier New" w:hint="default"/>
    </w:rPr>
  </w:style>
  <w:style w:type="character" w:customStyle="1" w:styleId="WW8Num9z2">
    <w:name w:val="WW8Num9z2"/>
    <w:rsid w:val="00542548"/>
    <w:rPr>
      <w:rFonts w:ascii="Wingdings" w:hAnsi="Wingdings" w:hint="default"/>
    </w:rPr>
  </w:style>
  <w:style w:type="character" w:customStyle="1" w:styleId="WW8Num11z0">
    <w:name w:val="WW8Num11z0"/>
    <w:rsid w:val="00542548"/>
    <w:rPr>
      <w:rFonts w:ascii="Symbol" w:hAnsi="Symbol" w:hint="default"/>
    </w:rPr>
  </w:style>
  <w:style w:type="character" w:customStyle="1" w:styleId="WW8Num11z1">
    <w:name w:val="WW8Num11z1"/>
    <w:rsid w:val="00542548"/>
    <w:rPr>
      <w:rFonts w:ascii="Courier New" w:hAnsi="Courier New" w:cs="Courier New" w:hint="default"/>
    </w:rPr>
  </w:style>
  <w:style w:type="character" w:customStyle="1" w:styleId="WW8Num11z2">
    <w:name w:val="WW8Num11z2"/>
    <w:rsid w:val="00542548"/>
    <w:rPr>
      <w:rFonts w:ascii="Wingdings" w:hAnsi="Wingdings" w:hint="default"/>
    </w:rPr>
  </w:style>
  <w:style w:type="character" w:customStyle="1" w:styleId="WW8Num12z0">
    <w:name w:val="WW8Num12z0"/>
    <w:rsid w:val="00542548"/>
    <w:rPr>
      <w:rFonts w:ascii="Symbol" w:hAnsi="Symbol" w:hint="default"/>
    </w:rPr>
  </w:style>
  <w:style w:type="character" w:customStyle="1" w:styleId="WW8Num13z0">
    <w:name w:val="WW8Num13z0"/>
    <w:rsid w:val="00542548"/>
    <w:rPr>
      <w:rFonts w:ascii="Symbol" w:hAnsi="Symbol" w:hint="default"/>
    </w:rPr>
  </w:style>
  <w:style w:type="character" w:customStyle="1" w:styleId="WW8Num14z0">
    <w:name w:val="WW8Num14z0"/>
    <w:rsid w:val="00542548"/>
    <w:rPr>
      <w:rFonts w:ascii="Times New Roman" w:eastAsia="Times New Roman" w:hAnsi="Times New Roman" w:cs="Times New Roman" w:hint="default"/>
    </w:rPr>
  </w:style>
  <w:style w:type="character" w:customStyle="1" w:styleId="WW8Num14z1">
    <w:name w:val="WW8Num14z1"/>
    <w:rsid w:val="00542548"/>
    <w:rPr>
      <w:rFonts w:ascii="Courier New" w:hAnsi="Courier New" w:cs="Courier New" w:hint="default"/>
    </w:rPr>
  </w:style>
  <w:style w:type="character" w:customStyle="1" w:styleId="WW8Num14z2">
    <w:name w:val="WW8Num14z2"/>
    <w:rsid w:val="00542548"/>
    <w:rPr>
      <w:rFonts w:ascii="Wingdings" w:hAnsi="Wingdings" w:hint="default"/>
    </w:rPr>
  </w:style>
  <w:style w:type="character" w:customStyle="1" w:styleId="WW8Num14z3">
    <w:name w:val="WW8Num14z3"/>
    <w:rsid w:val="00542548"/>
    <w:rPr>
      <w:rFonts w:ascii="Symbol" w:hAnsi="Symbol" w:hint="default"/>
    </w:rPr>
  </w:style>
  <w:style w:type="character" w:customStyle="1" w:styleId="WW8Num15z0">
    <w:name w:val="WW8Num15z0"/>
    <w:rsid w:val="00542548"/>
    <w:rPr>
      <w:rFonts w:ascii="Symbol" w:hAnsi="Symbol" w:hint="default"/>
    </w:rPr>
  </w:style>
  <w:style w:type="character" w:customStyle="1" w:styleId="WW8Num15z1">
    <w:name w:val="WW8Num15z1"/>
    <w:rsid w:val="00542548"/>
    <w:rPr>
      <w:rFonts w:ascii="Courier New" w:hAnsi="Courier New" w:cs="Courier New" w:hint="default"/>
    </w:rPr>
  </w:style>
  <w:style w:type="character" w:customStyle="1" w:styleId="WW8Num15z2">
    <w:name w:val="WW8Num15z2"/>
    <w:rsid w:val="00542548"/>
    <w:rPr>
      <w:rFonts w:ascii="Wingdings" w:hAnsi="Wingdings" w:hint="default"/>
    </w:rPr>
  </w:style>
  <w:style w:type="character" w:customStyle="1" w:styleId="WW8Num16z0">
    <w:name w:val="WW8Num16z0"/>
    <w:rsid w:val="00542548"/>
    <w:rPr>
      <w:rFonts w:ascii="Symbol" w:hAnsi="Symbol" w:hint="default"/>
    </w:rPr>
  </w:style>
  <w:style w:type="character" w:customStyle="1" w:styleId="WW8Num16z1">
    <w:name w:val="WW8Num16z1"/>
    <w:rsid w:val="00542548"/>
    <w:rPr>
      <w:rFonts w:ascii="Courier New" w:hAnsi="Courier New" w:cs="Courier New" w:hint="default"/>
    </w:rPr>
  </w:style>
  <w:style w:type="character" w:customStyle="1" w:styleId="WW8Num16z2">
    <w:name w:val="WW8Num16z2"/>
    <w:rsid w:val="00542548"/>
    <w:rPr>
      <w:rFonts w:ascii="Wingdings" w:hAnsi="Wingdings" w:hint="default"/>
    </w:rPr>
  </w:style>
  <w:style w:type="character" w:customStyle="1" w:styleId="WW8Num18z0">
    <w:name w:val="WW8Num18z0"/>
    <w:rsid w:val="00542548"/>
    <w:rPr>
      <w:rFonts w:ascii="Symbol" w:hAnsi="Symbol" w:hint="default"/>
    </w:rPr>
  </w:style>
  <w:style w:type="character" w:customStyle="1" w:styleId="WW8Num18z1">
    <w:name w:val="WW8Num18z1"/>
    <w:rsid w:val="00542548"/>
    <w:rPr>
      <w:rFonts w:ascii="Courier New" w:hAnsi="Courier New" w:cs="Courier New" w:hint="default"/>
    </w:rPr>
  </w:style>
  <w:style w:type="character" w:customStyle="1" w:styleId="WW8Num18z2">
    <w:name w:val="WW8Num18z2"/>
    <w:rsid w:val="00542548"/>
    <w:rPr>
      <w:rFonts w:ascii="Wingdings" w:hAnsi="Wingdings" w:hint="default"/>
    </w:rPr>
  </w:style>
  <w:style w:type="character" w:customStyle="1" w:styleId="WW8Num19z0">
    <w:name w:val="WW8Num19z0"/>
    <w:rsid w:val="00542548"/>
    <w:rPr>
      <w:rFonts w:ascii="Symbol" w:hAnsi="Symbol" w:hint="default"/>
    </w:rPr>
  </w:style>
  <w:style w:type="character" w:customStyle="1" w:styleId="WW8Num19z1">
    <w:name w:val="WW8Num19z1"/>
    <w:rsid w:val="00542548"/>
    <w:rPr>
      <w:rFonts w:ascii="Courier New" w:hAnsi="Courier New" w:cs="Courier New" w:hint="default"/>
    </w:rPr>
  </w:style>
  <w:style w:type="character" w:customStyle="1" w:styleId="WW8Num19z2">
    <w:name w:val="WW8Num19z2"/>
    <w:rsid w:val="00542548"/>
    <w:rPr>
      <w:rFonts w:ascii="Wingdings" w:hAnsi="Wingdings" w:hint="default"/>
    </w:rPr>
  </w:style>
  <w:style w:type="character" w:customStyle="1" w:styleId="WW8Num20z0">
    <w:name w:val="WW8Num20z0"/>
    <w:rsid w:val="00542548"/>
    <w:rPr>
      <w:rFonts w:ascii="Times New Roman" w:eastAsia="Times New Roman" w:hAnsi="Times New Roman" w:cs="Times New Roman" w:hint="default"/>
    </w:rPr>
  </w:style>
  <w:style w:type="character" w:customStyle="1" w:styleId="WW8Num21z0">
    <w:name w:val="WW8Num21z0"/>
    <w:rsid w:val="00542548"/>
    <w:rPr>
      <w:rFonts w:ascii="Symbol" w:hAnsi="Symbol" w:hint="default"/>
    </w:rPr>
  </w:style>
  <w:style w:type="character" w:customStyle="1" w:styleId="WW8Num21z2">
    <w:name w:val="WW8Num21z2"/>
    <w:rsid w:val="00542548"/>
    <w:rPr>
      <w:rFonts w:ascii="Wingdings" w:hAnsi="Wingdings" w:hint="default"/>
    </w:rPr>
  </w:style>
  <w:style w:type="character" w:customStyle="1" w:styleId="WW8Num21z4">
    <w:name w:val="WW8Num21z4"/>
    <w:rsid w:val="00542548"/>
    <w:rPr>
      <w:rFonts w:ascii="Courier New" w:hAnsi="Courier New" w:cs="Courier New" w:hint="default"/>
    </w:rPr>
  </w:style>
  <w:style w:type="character" w:customStyle="1" w:styleId="WW8Num23z0">
    <w:name w:val="WW8Num23z0"/>
    <w:rsid w:val="00542548"/>
    <w:rPr>
      <w:rFonts w:ascii="Symbol" w:hAnsi="Symbol" w:hint="default"/>
    </w:rPr>
  </w:style>
  <w:style w:type="character" w:customStyle="1" w:styleId="WW8Num23z1">
    <w:name w:val="WW8Num23z1"/>
    <w:rsid w:val="00542548"/>
    <w:rPr>
      <w:rFonts w:ascii="Courier New" w:hAnsi="Courier New" w:cs="Courier New" w:hint="default"/>
    </w:rPr>
  </w:style>
  <w:style w:type="character" w:customStyle="1" w:styleId="WW8Num23z2">
    <w:name w:val="WW8Num23z2"/>
    <w:rsid w:val="00542548"/>
    <w:rPr>
      <w:rFonts w:ascii="Wingdings" w:hAnsi="Wingdings" w:hint="default"/>
    </w:rPr>
  </w:style>
  <w:style w:type="character" w:customStyle="1" w:styleId="WW8Num25z0">
    <w:name w:val="WW8Num25z0"/>
    <w:rsid w:val="00542548"/>
    <w:rPr>
      <w:rFonts w:ascii="Symbol" w:hAnsi="Symbol" w:hint="default"/>
    </w:rPr>
  </w:style>
  <w:style w:type="character" w:customStyle="1" w:styleId="WW8Num25z1">
    <w:name w:val="WW8Num25z1"/>
    <w:rsid w:val="00542548"/>
    <w:rPr>
      <w:rFonts w:ascii="Courier New" w:hAnsi="Courier New" w:cs="Courier New" w:hint="default"/>
    </w:rPr>
  </w:style>
  <w:style w:type="character" w:customStyle="1" w:styleId="WW8Num25z2">
    <w:name w:val="WW8Num25z2"/>
    <w:rsid w:val="00542548"/>
    <w:rPr>
      <w:rFonts w:ascii="Wingdings" w:hAnsi="Wingdings" w:hint="default"/>
    </w:rPr>
  </w:style>
  <w:style w:type="character" w:customStyle="1" w:styleId="WW8Num26z0">
    <w:name w:val="WW8Num26z0"/>
    <w:rsid w:val="00542548"/>
    <w:rPr>
      <w:rFonts w:ascii="Symbol" w:hAnsi="Symbol" w:hint="default"/>
    </w:rPr>
  </w:style>
  <w:style w:type="character" w:customStyle="1" w:styleId="WW8Num26z1">
    <w:name w:val="WW8Num26z1"/>
    <w:rsid w:val="00542548"/>
    <w:rPr>
      <w:rFonts w:ascii="Courier New" w:hAnsi="Courier New" w:cs="Courier New" w:hint="default"/>
    </w:rPr>
  </w:style>
  <w:style w:type="character" w:customStyle="1" w:styleId="WW8Num26z2">
    <w:name w:val="WW8Num26z2"/>
    <w:rsid w:val="00542548"/>
    <w:rPr>
      <w:rFonts w:ascii="Wingdings" w:hAnsi="Wingdings" w:hint="default"/>
    </w:rPr>
  </w:style>
  <w:style w:type="character" w:customStyle="1" w:styleId="WW8Num27z0">
    <w:name w:val="WW8Num27z0"/>
    <w:rsid w:val="00542548"/>
    <w:rPr>
      <w:rFonts w:ascii="Symbol" w:hAnsi="Symbol" w:hint="default"/>
    </w:rPr>
  </w:style>
  <w:style w:type="character" w:customStyle="1" w:styleId="WW8Num27z1">
    <w:name w:val="WW8Num27z1"/>
    <w:rsid w:val="00542548"/>
    <w:rPr>
      <w:rFonts w:ascii="Courier New" w:hAnsi="Courier New" w:cs="Courier New" w:hint="default"/>
    </w:rPr>
  </w:style>
  <w:style w:type="character" w:customStyle="1" w:styleId="WW8Num27z2">
    <w:name w:val="WW8Num27z2"/>
    <w:rsid w:val="00542548"/>
    <w:rPr>
      <w:rFonts w:ascii="Wingdings" w:hAnsi="Wingdings" w:hint="default"/>
    </w:rPr>
  </w:style>
  <w:style w:type="character" w:customStyle="1" w:styleId="WW8NumSt18z0">
    <w:name w:val="WW8NumSt18z0"/>
    <w:rsid w:val="00542548"/>
    <w:rPr>
      <w:rFonts w:ascii="Times New Roman" w:hAnsi="Times New Roman" w:cs="Times New Roman" w:hint="default"/>
    </w:rPr>
  </w:style>
  <w:style w:type="character" w:customStyle="1" w:styleId="1f">
    <w:name w:val="Основной шрифт абзаца1"/>
    <w:rsid w:val="00542548"/>
  </w:style>
  <w:style w:type="paragraph" w:styleId="afffd">
    <w:name w:val="Subtitle"/>
    <w:basedOn w:val="a"/>
    <w:next w:val="a"/>
    <w:link w:val="afffe"/>
    <w:qFormat/>
    <w:rsid w:val="00542548"/>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e">
    <w:name w:val="Подзаголовок Знак"/>
    <w:basedOn w:val="a0"/>
    <w:link w:val="afffd"/>
    <w:rsid w:val="00542548"/>
    <w:rPr>
      <w:rFonts w:asciiTheme="majorHAnsi" w:eastAsiaTheme="majorEastAsia" w:hAnsiTheme="majorHAnsi" w:cstheme="majorBidi"/>
      <w:i/>
      <w:iCs/>
      <w:color w:val="4F81BD" w:themeColor="accent1"/>
      <w:spacing w:val="15"/>
      <w:sz w:val="24"/>
      <w:szCs w:val="24"/>
    </w:rPr>
  </w:style>
  <w:style w:type="character" w:customStyle="1" w:styleId="1f0">
    <w:name w:val="Знак1 Знак Знак Знак"/>
    <w:basedOn w:val="a0"/>
    <w:rsid w:val="00542548"/>
  </w:style>
  <w:style w:type="character" w:customStyle="1" w:styleId="affff">
    <w:name w:val="Символ нумерации"/>
    <w:rsid w:val="00542548"/>
    <w:rPr>
      <w:b/>
      <w:bCs/>
    </w:rPr>
  </w:style>
  <w:style w:type="character" w:customStyle="1" w:styleId="affff0">
    <w:name w:val="Маркеры списка"/>
    <w:rsid w:val="00542548"/>
    <w:rPr>
      <w:rFonts w:ascii="StarSymbol" w:eastAsia="StarSymbol" w:hAnsi="StarSymbol" w:cs="StarSymbol" w:hint="default"/>
      <w:sz w:val="18"/>
      <w:szCs w:val="18"/>
    </w:rPr>
  </w:style>
  <w:style w:type="character" w:customStyle="1" w:styleId="affff1">
    <w:name w:val="Символы концевой сноски"/>
    <w:rsid w:val="00542548"/>
    <w:rPr>
      <w:vertAlign w:val="superscript"/>
    </w:rPr>
  </w:style>
  <w:style w:type="character" w:customStyle="1" w:styleId="WW8Num17z0">
    <w:name w:val="WW8Num17z0"/>
    <w:rsid w:val="00542548"/>
    <w:rPr>
      <w:rFonts w:ascii="Symbol" w:hAnsi="Symbol" w:cs="StarSymbol" w:hint="default"/>
      <w:sz w:val="18"/>
      <w:szCs w:val="18"/>
    </w:rPr>
  </w:style>
  <w:style w:type="character" w:customStyle="1" w:styleId="WW8Num17z1">
    <w:name w:val="WW8Num17z1"/>
    <w:rsid w:val="00542548"/>
    <w:rPr>
      <w:rFonts w:ascii="Courier New" w:hAnsi="Courier New" w:cs="Courier New" w:hint="default"/>
      <w:sz w:val="20"/>
    </w:rPr>
  </w:style>
  <w:style w:type="character" w:customStyle="1" w:styleId="WW8Num17z2">
    <w:name w:val="WW8Num17z2"/>
    <w:rsid w:val="00542548"/>
    <w:rPr>
      <w:rFonts w:ascii="Wingdings" w:hAnsi="Wingdings" w:hint="default"/>
      <w:sz w:val="20"/>
    </w:rPr>
  </w:style>
  <w:style w:type="character" w:customStyle="1" w:styleId="style2721">
    <w:name w:val="style2721"/>
    <w:rsid w:val="00542548"/>
    <w:rPr>
      <w:rFonts w:ascii="Tahoma" w:hAnsi="Tahoma" w:cs="Tahoma" w:hint="default"/>
      <w:color w:val="333333"/>
      <w:sz w:val="18"/>
      <w:szCs w:val="18"/>
    </w:rPr>
  </w:style>
  <w:style w:type="character" w:customStyle="1" w:styleId="affff2">
    <w:name w:val="?????? ?????????"/>
    <w:rsid w:val="00542548"/>
    <w:rPr>
      <w:b w:val="0"/>
      <w:bCs w:val="0"/>
      <w:sz w:val="28"/>
    </w:rPr>
  </w:style>
  <w:style w:type="character" w:customStyle="1" w:styleId="affff3">
    <w:name w:val="??????? ??????"/>
    <w:rsid w:val="00542548"/>
    <w:rPr>
      <w:rFonts w:ascii="StarSymbol" w:eastAsia="StarSymbol" w:hAnsi="StarSymbol" w:hint="default"/>
      <w:sz w:val="18"/>
    </w:rPr>
  </w:style>
  <w:style w:type="character" w:customStyle="1" w:styleId="affff4">
    <w:name w:val="??????? ???????? ??????"/>
    <w:rsid w:val="00542548"/>
    <w:rPr>
      <w:vertAlign w:val="superscript"/>
    </w:rPr>
  </w:style>
  <w:style w:type="character" w:customStyle="1" w:styleId="affff5">
    <w:name w:val="???????? ????? ??????"/>
    <w:rsid w:val="00542548"/>
  </w:style>
  <w:style w:type="character" w:customStyle="1" w:styleId="affff6">
    <w:name w:val="???? ???????? ??????"/>
    <w:rsid w:val="00542548"/>
    <w:rPr>
      <w:vertAlign w:val="superscript"/>
    </w:rPr>
  </w:style>
  <w:style w:type="character" w:customStyle="1" w:styleId="16-66">
    <w:name w:val="стиль16-66"/>
    <w:basedOn w:val="a0"/>
    <w:rsid w:val="00542548"/>
  </w:style>
  <w:style w:type="character" w:customStyle="1" w:styleId="st1">
    <w:name w:val="st1"/>
    <w:basedOn w:val="a0"/>
    <w:rsid w:val="00542548"/>
  </w:style>
  <w:style w:type="table" w:styleId="81">
    <w:name w:val="Table Grid 8"/>
    <w:basedOn w:val="a1"/>
    <w:semiHidden/>
    <w:unhideWhenUsed/>
    <w:rsid w:val="00542548"/>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2">
    <w:name w:val="Table List 2"/>
    <w:basedOn w:val="a1"/>
    <w:semiHidden/>
    <w:unhideWhenUsed/>
    <w:rsid w:val="00542548"/>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1"/>
    <w:semiHidden/>
    <w:unhideWhenUsed/>
    <w:rsid w:val="0054254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7">
    <w:name w:val="Table Grid"/>
    <w:basedOn w:val="a1"/>
    <w:uiPriority w:val="59"/>
    <w:rsid w:val="005425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8">
    <w:name w:val="Table Theme"/>
    <w:basedOn w:val="a1"/>
    <w:semiHidden/>
    <w:unhideWhenUsed/>
    <w:rsid w:val="005425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542548"/>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List Accent 3"/>
    <w:basedOn w:val="a1"/>
    <w:uiPriority w:val="61"/>
    <w:rsid w:val="0054254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3">
    <w:name w:val="Medium List 2 Accent 3"/>
    <w:basedOn w:val="a1"/>
    <w:uiPriority w:val="66"/>
    <w:rsid w:val="00542548"/>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1f1">
    <w:name w:val="Сетка таблицы1"/>
    <w:uiPriority w:val="59"/>
    <w:rsid w:val="005425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5425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uiPriority w:val="99"/>
    <w:rsid w:val="005425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5425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9">
    <w:name w:val="Таблицы"/>
    <w:basedOn w:val="affff7"/>
    <w:uiPriority w:val="99"/>
    <w:rsid w:val="00542548"/>
    <w:pPr>
      <w:jc w:val="center"/>
    </w:pPr>
    <w:rPr>
      <w:rFonts w:ascii="Times New Roman" w:eastAsiaTheme="minorHAnsi" w:hAnsi="Times New Roman"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table" w:customStyle="1" w:styleId="1-11">
    <w:name w:val="Средняя заливка 1 - Акцент 11"/>
    <w:basedOn w:val="a1"/>
    <w:uiPriority w:val="63"/>
    <w:rsid w:val="0054254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
    <w:name w:val="Средняя заливка 2 - Акцент 11"/>
    <w:basedOn w:val="a1"/>
    <w:uiPriority w:val="64"/>
    <w:rsid w:val="0054254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заливка - Акцент 11"/>
    <w:basedOn w:val="a1"/>
    <w:uiPriority w:val="60"/>
    <w:rsid w:val="00542548"/>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сетка - Акцент 11"/>
    <w:basedOn w:val="a1"/>
    <w:uiPriority w:val="62"/>
    <w:rsid w:val="0054254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0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40C2"/>
    <w:rPr>
      <w:rFonts w:ascii="Tahoma" w:hAnsi="Tahoma" w:cs="Tahoma"/>
      <w:sz w:val="16"/>
      <w:szCs w:val="16"/>
    </w:rPr>
  </w:style>
  <w:style w:type="character" w:customStyle="1" w:styleId="a4">
    <w:name w:val="Текст выноски Знак"/>
    <w:basedOn w:val="a0"/>
    <w:link w:val="a3"/>
    <w:uiPriority w:val="99"/>
    <w:semiHidden/>
    <w:rsid w:val="003C40C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2602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TotalTime>
  <Pages>1</Pages>
  <Words>12265</Words>
  <Characters>69913</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Армен</dc:creator>
  <cp:lastModifiedBy>Игнатьев</cp:lastModifiedBy>
  <cp:revision>6</cp:revision>
  <cp:lastPrinted>2016-11-15T05:02:00Z</cp:lastPrinted>
  <dcterms:created xsi:type="dcterms:W3CDTF">2016-11-14T10:30:00Z</dcterms:created>
  <dcterms:modified xsi:type="dcterms:W3CDTF">2016-12-02T07:03:00Z</dcterms:modified>
</cp:coreProperties>
</file>