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EFF698" w14:textId="77777777" w:rsidR="00AC5DEE" w:rsidRPr="0040225D" w:rsidRDefault="00AC5DEE" w:rsidP="00B43BC6">
      <w:pPr>
        <w:spacing w:after="0" w:line="240" w:lineRule="auto"/>
        <w:jc w:val="center"/>
        <w:rPr>
          <w:b/>
          <w:sz w:val="28"/>
          <w:szCs w:val="28"/>
        </w:rPr>
      </w:pPr>
      <w:r>
        <w:rPr>
          <w:b/>
          <w:sz w:val="28"/>
          <w:szCs w:val="28"/>
        </w:rPr>
        <w:t xml:space="preserve">  </w:t>
      </w:r>
      <w:r w:rsidRPr="0040225D">
        <w:rPr>
          <w:b/>
          <w:noProof/>
          <w:sz w:val="28"/>
          <w:szCs w:val="28"/>
          <w:lang w:eastAsia="ru-RU"/>
        </w:rPr>
        <w:drawing>
          <wp:inline distT="0" distB="0" distL="0" distR="0" wp14:anchorId="268990DB" wp14:editId="0686F5B5">
            <wp:extent cx="474345" cy="526415"/>
            <wp:effectExtent l="0" t="0" r="1905" b="6985"/>
            <wp:docPr id="7" name="Рисунок 7" descr="Васюринское СП_14а 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асюринское СП_14а герб"/>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4345" cy="526415"/>
                    </a:xfrm>
                    <a:prstGeom prst="rect">
                      <a:avLst/>
                    </a:prstGeom>
                    <a:noFill/>
                    <a:ln>
                      <a:noFill/>
                    </a:ln>
                  </pic:spPr>
                </pic:pic>
              </a:graphicData>
            </a:graphic>
          </wp:inline>
        </w:drawing>
      </w:r>
    </w:p>
    <w:p w14:paraId="05D42008" w14:textId="77777777" w:rsidR="00AC5DEE" w:rsidRPr="0040225D" w:rsidRDefault="00AC5DEE" w:rsidP="00B43BC6">
      <w:pPr>
        <w:spacing w:after="0" w:line="240" w:lineRule="auto"/>
        <w:jc w:val="center"/>
        <w:rPr>
          <w:b/>
          <w:sz w:val="28"/>
          <w:szCs w:val="28"/>
        </w:rPr>
      </w:pPr>
      <w:r w:rsidRPr="0040225D">
        <w:rPr>
          <w:b/>
          <w:sz w:val="28"/>
          <w:szCs w:val="28"/>
        </w:rPr>
        <w:t>АДМИНИСТРАЦИЯ ВАСЮРИНСКОГО СЕЛЬСКОГО ПОСЕЛЕНИЯ ДИНСКОГО РАЙОНА</w:t>
      </w:r>
    </w:p>
    <w:p w14:paraId="35DD7B4B" w14:textId="77777777" w:rsidR="00AC5DEE" w:rsidRPr="0040225D" w:rsidRDefault="00AC5DEE" w:rsidP="00B43BC6">
      <w:pPr>
        <w:spacing w:after="0" w:line="240" w:lineRule="auto"/>
        <w:jc w:val="center"/>
        <w:rPr>
          <w:b/>
          <w:sz w:val="28"/>
          <w:szCs w:val="28"/>
        </w:rPr>
      </w:pPr>
    </w:p>
    <w:p w14:paraId="0CCFC26B" w14:textId="77777777" w:rsidR="00AC5DEE" w:rsidRPr="0040225D" w:rsidRDefault="00AC5DEE" w:rsidP="00B43BC6">
      <w:pPr>
        <w:spacing w:after="0" w:line="240" w:lineRule="auto"/>
        <w:jc w:val="center"/>
        <w:rPr>
          <w:b/>
          <w:sz w:val="28"/>
          <w:szCs w:val="28"/>
        </w:rPr>
      </w:pPr>
      <w:r w:rsidRPr="0040225D">
        <w:rPr>
          <w:b/>
          <w:sz w:val="28"/>
          <w:szCs w:val="28"/>
        </w:rPr>
        <w:t>ПОСТАНОВЛЕНИЕ</w:t>
      </w:r>
    </w:p>
    <w:p w14:paraId="19623201" w14:textId="0DEC9303" w:rsidR="00AC5DEE" w:rsidRPr="0040225D" w:rsidRDefault="003257EF" w:rsidP="00B43BC6">
      <w:pPr>
        <w:spacing w:after="0" w:line="240" w:lineRule="auto"/>
        <w:rPr>
          <w:sz w:val="28"/>
          <w:szCs w:val="28"/>
        </w:rPr>
      </w:pPr>
      <w:r>
        <w:rPr>
          <w:sz w:val="28"/>
          <w:szCs w:val="28"/>
        </w:rPr>
        <w:t>о</w:t>
      </w:r>
      <w:r w:rsidR="00AC5DEE">
        <w:rPr>
          <w:sz w:val="28"/>
          <w:szCs w:val="28"/>
        </w:rPr>
        <w:t>т</w:t>
      </w:r>
      <w:r>
        <w:rPr>
          <w:sz w:val="28"/>
          <w:szCs w:val="28"/>
        </w:rPr>
        <w:t xml:space="preserve"> 15.06.2023</w:t>
      </w:r>
      <w:r w:rsidR="00AC5DEE" w:rsidRPr="0040225D">
        <w:rPr>
          <w:sz w:val="28"/>
          <w:szCs w:val="28"/>
        </w:rPr>
        <w:t xml:space="preserve">                                                </w:t>
      </w:r>
      <w:r w:rsidR="00AC5DEE" w:rsidRPr="0040225D">
        <w:rPr>
          <w:sz w:val="28"/>
          <w:szCs w:val="28"/>
        </w:rPr>
        <w:tab/>
      </w:r>
      <w:r w:rsidR="00AC5DEE" w:rsidRPr="0040225D">
        <w:rPr>
          <w:sz w:val="28"/>
          <w:szCs w:val="28"/>
        </w:rPr>
        <w:tab/>
        <w:t xml:space="preserve">              </w:t>
      </w:r>
      <w:r>
        <w:rPr>
          <w:sz w:val="28"/>
          <w:szCs w:val="28"/>
        </w:rPr>
        <w:tab/>
      </w:r>
      <w:r>
        <w:rPr>
          <w:sz w:val="28"/>
          <w:szCs w:val="28"/>
        </w:rPr>
        <w:tab/>
      </w:r>
      <w:bookmarkStart w:id="0" w:name="_GoBack"/>
      <w:bookmarkEnd w:id="0"/>
      <w:r w:rsidR="00AC5DEE">
        <w:rPr>
          <w:sz w:val="28"/>
          <w:szCs w:val="28"/>
        </w:rPr>
        <w:t>№</w:t>
      </w:r>
      <w:r>
        <w:rPr>
          <w:sz w:val="28"/>
          <w:szCs w:val="28"/>
        </w:rPr>
        <w:t xml:space="preserve"> 172</w:t>
      </w:r>
    </w:p>
    <w:p w14:paraId="67250D81" w14:textId="77777777" w:rsidR="00AC5DEE" w:rsidRPr="0040225D" w:rsidRDefault="00AC5DEE" w:rsidP="00B43BC6">
      <w:pPr>
        <w:spacing w:after="0" w:line="240" w:lineRule="auto"/>
        <w:jc w:val="center"/>
        <w:rPr>
          <w:sz w:val="28"/>
          <w:szCs w:val="28"/>
        </w:rPr>
      </w:pPr>
    </w:p>
    <w:p w14:paraId="1383F019" w14:textId="1157ECBF" w:rsidR="00AC5DEE" w:rsidRPr="0040225D" w:rsidRDefault="00AC5DEE" w:rsidP="00B43BC6">
      <w:pPr>
        <w:spacing w:after="0" w:line="240" w:lineRule="auto"/>
        <w:jc w:val="center"/>
        <w:rPr>
          <w:sz w:val="28"/>
          <w:szCs w:val="28"/>
        </w:rPr>
      </w:pPr>
      <w:r w:rsidRPr="0040225D">
        <w:rPr>
          <w:sz w:val="28"/>
          <w:szCs w:val="28"/>
        </w:rPr>
        <w:t>ст</w:t>
      </w:r>
      <w:r w:rsidR="0024773E">
        <w:rPr>
          <w:sz w:val="28"/>
          <w:szCs w:val="28"/>
        </w:rPr>
        <w:t>аница</w:t>
      </w:r>
      <w:r>
        <w:rPr>
          <w:sz w:val="28"/>
          <w:szCs w:val="28"/>
        </w:rPr>
        <w:t xml:space="preserve"> </w:t>
      </w:r>
      <w:r w:rsidRPr="0040225D">
        <w:rPr>
          <w:sz w:val="28"/>
          <w:szCs w:val="28"/>
        </w:rPr>
        <w:t>Васюринская</w:t>
      </w:r>
    </w:p>
    <w:p w14:paraId="479EA794" w14:textId="77777777" w:rsidR="00AC5DEE" w:rsidRPr="0040225D" w:rsidRDefault="00AC5DEE" w:rsidP="00B43BC6">
      <w:pPr>
        <w:spacing w:after="0" w:line="240" w:lineRule="auto"/>
        <w:rPr>
          <w:b/>
          <w:sz w:val="28"/>
          <w:szCs w:val="28"/>
        </w:rPr>
      </w:pPr>
    </w:p>
    <w:p w14:paraId="2C8FB0F5" w14:textId="77777777" w:rsidR="00AC5DEE" w:rsidRPr="0040225D" w:rsidRDefault="00AC5DEE" w:rsidP="00B43BC6">
      <w:pPr>
        <w:spacing w:after="0" w:line="240" w:lineRule="auto"/>
        <w:jc w:val="center"/>
        <w:rPr>
          <w:b/>
          <w:sz w:val="28"/>
          <w:szCs w:val="28"/>
        </w:rPr>
      </w:pPr>
    </w:p>
    <w:p w14:paraId="1F8478D4" w14:textId="2E2A68B5" w:rsidR="00AC5DEE" w:rsidRPr="0040225D" w:rsidRDefault="00AC5DEE" w:rsidP="00B43BC6">
      <w:pPr>
        <w:spacing w:after="0" w:line="240" w:lineRule="auto"/>
        <w:jc w:val="center"/>
        <w:rPr>
          <w:sz w:val="28"/>
          <w:szCs w:val="28"/>
        </w:rPr>
      </w:pPr>
      <w:r w:rsidRPr="0040225D">
        <w:rPr>
          <w:b/>
          <w:bCs/>
          <w:iCs/>
          <w:sz w:val="28"/>
          <w:szCs w:val="28"/>
        </w:rPr>
        <w:t xml:space="preserve">«Об утверждении комплексной схемы организации дорожного движения на </w:t>
      </w:r>
      <w:r w:rsidR="007A6A81">
        <w:rPr>
          <w:b/>
          <w:bCs/>
          <w:iCs/>
          <w:sz w:val="28"/>
          <w:szCs w:val="28"/>
        </w:rPr>
        <w:t xml:space="preserve">автомобильных дорогах общего пользования на </w:t>
      </w:r>
      <w:r w:rsidRPr="0040225D">
        <w:rPr>
          <w:b/>
          <w:bCs/>
          <w:iCs/>
          <w:sz w:val="28"/>
          <w:szCs w:val="28"/>
        </w:rPr>
        <w:t xml:space="preserve">территории Васюринского сельского поселения </w:t>
      </w:r>
      <w:r w:rsidR="007A6A81">
        <w:rPr>
          <w:b/>
          <w:bCs/>
          <w:iCs/>
          <w:sz w:val="28"/>
          <w:szCs w:val="28"/>
        </w:rPr>
        <w:t xml:space="preserve">Динского муниципального района Краснодарского края </w:t>
      </w:r>
      <w:r w:rsidR="007A6A81">
        <w:rPr>
          <w:b/>
          <w:sz w:val="28"/>
          <w:szCs w:val="28"/>
        </w:rPr>
        <w:t>до 2036</w:t>
      </w:r>
      <w:r w:rsidRPr="0040225D">
        <w:rPr>
          <w:b/>
          <w:sz w:val="28"/>
          <w:szCs w:val="28"/>
        </w:rPr>
        <w:t xml:space="preserve"> года»</w:t>
      </w:r>
      <w:r>
        <w:rPr>
          <w:b/>
          <w:sz w:val="28"/>
          <w:szCs w:val="28"/>
        </w:rPr>
        <w:t xml:space="preserve"> </w:t>
      </w:r>
    </w:p>
    <w:p w14:paraId="381C1DFB" w14:textId="77777777" w:rsidR="00AC5DEE" w:rsidRPr="0040225D" w:rsidRDefault="00AC5DEE" w:rsidP="00B43BC6">
      <w:pPr>
        <w:spacing w:after="0" w:line="240" w:lineRule="auto"/>
        <w:jc w:val="center"/>
        <w:rPr>
          <w:b/>
          <w:sz w:val="28"/>
          <w:szCs w:val="28"/>
        </w:rPr>
      </w:pPr>
    </w:p>
    <w:p w14:paraId="29B6EC2B" w14:textId="77777777" w:rsidR="00AC5DEE" w:rsidRPr="0040225D" w:rsidRDefault="00AC5DEE" w:rsidP="00B43BC6">
      <w:pPr>
        <w:spacing w:after="0" w:line="240" w:lineRule="auto"/>
        <w:rPr>
          <w:b/>
          <w:sz w:val="28"/>
          <w:szCs w:val="28"/>
        </w:rPr>
      </w:pPr>
    </w:p>
    <w:p w14:paraId="698EFA1F" w14:textId="576C3C35" w:rsidR="00AC5DEE" w:rsidRPr="0040225D" w:rsidRDefault="00AC5DEE" w:rsidP="00B43BC6">
      <w:pPr>
        <w:spacing w:after="0" w:line="240" w:lineRule="auto"/>
        <w:ind w:firstLine="705"/>
        <w:rPr>
          <w:sz w:val="28"/>
          <w:szCs w:val="28"/>
        </w:rPr>
      </w:pPr>
      <w:r w:rsidRPr="0040225D">
        <w:rPr>
          <w:sz w:val="28"/>
          <w:szCs w:val="28"/>
        </w:rPr>
        <w:tab/>
        <w:t xml:space="preserve">В соответствии с Градостроительным кодексом, Федеральным законом от 06 октября </w:t>
      </w:r>
      <w:r>
        <w:rPr>
          <w:sz w:val="28"/>
          <w:szCs w:val="28"/>
        </w:rPr>
        <w:t>2003 № 131-</w:t>
      </w:r>
      <w:r w:rsidRPr="0040225D">
        <w:rPr>
          <w:sz w:val="28"/>
          <w:szCs w:val="28"/>
        </w:rPr>
        <w:t>ФЗ «Об общих принципах организации местного самоуправления в Российской Федерации», приказом М</w:t>
      </w:r>
      <w:r w:rsidR="0000414F">
        <w:rPr>
          <w:sz w:val="28"/>
          <w:szCs w:val="28"/>
        </w:rPr>
        <w:t>инистерства транспорта РФ  от 30 июля 2020 № 274</w:t>
      </w:r>
      <w:r w:rsidRPr="0040225D">
        <w:rPr>
          <w:sz w:val="28"/>
          <w:szCs w:val="28"/>
        </w:rPr>
        <w:t xml:space="preserve"> «Об утверждении Правил подготовки </w:t>
      </w:r>
      <w:r w:rsidR="0000414F">
        <w:rPr>
          <w:sz w:val="28"/>
          <w:szCs w:val="28"/>
        </w:rPr>
        <w:t xml:space="preserve">документации по </w:t>
      </w:r>
      <w:r w:rsidRPr="0040225D">
        <w:rPr>
          <w:sz w:val="28"/>
          <w:szCs w:val="28"/>
        </w:rPr>
        <w:t>организации дорожного движения»</w:t>
      </w:r>
      <w:r w:rsidR="00FB62B6">
        <w:rPr>
          <w:sz w:val="28"/>
          <w:szCs w:val="28"/>
        </w:rPr>
        <w:t xml:space="preserve"> и </w:t>
      </w:r>
      <w:r w:rsidR="00FB62B6" w:rsidRPr="00FB62B6">
        <w:rPr>
          <w:sz w:val="28"/>
          <w:szCs w:val="28"/>
        </w:rPr>
        <w:t>Федеральным законом от 29 декабря 2017 года №443-ФЗ «Об организации дорожного движения в Российской Федерации и о внесении изменений в отдельные законодательные акты Российской Федерации»</w:t>
      </w:r>
      <w:r w:rsidRPr="0040225D">
        <w:rPr>
          <w:sz w:val="28"/>
          <w:szCs w:val="28"/>
        </w:rPr>
        <w:t xml:space="preserve">, руководствуясь Уставом Васюринского сельского поселения </w:t>
      </w:r>
      <w:r w:rsidR="00FB62B6">
        <w:rPr>
          <w:sz w:val="28"/>
          <w:szCs w:val="28"/>
        </w:rPr>
        <w:t xml:space="preserve">               </w:t>
      </w:r>
      <w:r w:rsidRPr="0040225D">
        <w:rPr>
          <w:sz w:val="28"/>
          <w:szCs w:val="28"/>
        </w:rPr>
        <w:t xml:space="preserve"> п о с т а н о в л я ю:</w:t>
      </w:r>
    </w:p>
    <w:p w14:paraId="2D1E628F" w14:textId="7BAEE78B" w:rsidR="00AC5DEE" w:rsidRPr="00A97CAA" w:rsidRDefault="0024773E" w:rsidP="0024773E">
      <w:pPr>
        <w:pStyle w:val="aa"/>
        <w:spacing w:after="0" w:line="240" w:lineRule="auto"/>
        <w:ind w:left="0" w:firstLine="567"/>
        <w:rPr>
          <w:sz w:val="28"/>
          <w:szCs w:val="28"/>
        </w:rPr>
      </w:pPr>
      <w:r>
        <w:rPr>
          <w:bCs/>
          <w:iCs/>
          <w:sz w:val="28"/>
          <w:szCs w:val="28"/>
        </w:rPr>
        <w:t>1.</w:t>
      </w:r>
      <w:r w:rsidR="00012884" w:rsidRPr="00A97CAA">
        <w:rPr>
          <w:bCs/>
          <w:iCs/>
          <w:sz w:val="28"/>
          <w:szCs w:val="28"/>
        </w:rPr>
        <w:t xml:space="preserve">Утвердить комплексную схему организации дорожного движения на автомобильных дорогах общего пользования на территории Васюринского сельского поселения Динского муниципального района Краснодарского края </w:t>
      </w:r>
      <w:r w:rsidR="00012884" w:rsidRPr="00A97CAA">
        <w:rPr>
          <w:sz w:val="28"/>
          <w:szCs w:val="28"/>
        </w:rPr>
        <w:t xml:space="preserve">до 2036 года разработанную индивидуальным </w:t>
      </w:r>
      <w:r w:rsidRPr="00A97CAA">
        <w:rPr>
          <w:sz w:val="28"/>
          <w:szCs w:val="28"/>
        </w:rPr>
        <w:t>предпринимателем</w:t>
      </w:r>
      <w:r w:rsidR="00012884" w:rsidRPr="00A97CAA">
        <w:rPr>
          <w:sz w:val="28"/>
          <w:szCs w:val="28"/>
        </w:rPr>
        <w:t xml:space="preserve"> </w:t>
      </w:r>
      <w:r w:rsidR="007E74CC" w:rsidRPr="00A97CAA">
        <w:rPr>
          <w:sz w:val="28"/>
          <w:szCs w:val="28"/>
        </w:rPr>
        <w:t>Крыловым И.В.</w:t>
      </w:r>
    </w:p>
    <w:p w14:paraId="2E73C512" w14:textId="0706372E" w:rsidR="007E74CC" w:rsidRPr="00A97CAA" w:rsidRDefault="0024773E" w:rsidP="0024773E">
      <w:pPr>
        <w:pStyle w:val="aa"/>
        <w:spacing w:after="0" w:line="240" w:lineRule="auto"/>
        <w:ind w:left="0" w:firstLine="709"/>
        <w:rPr>
          <w:bCs/>
          <w:iCs/>
          <w:sz w:val="28"/>
          <w:szCs w:val="28"/>
        </w:rPr>
      </w:pPr>
      <w:r>
        <w:rPr>
          <w:bCs/>
          <w:iCs/>
          <w:sz w:val="28"/>
          <w:szCs w:val="28"/>
        </w:rPr>
        <w:t>2.</w:t>
      </w:r>
      <w:r w:rsidR="007E74CC" w:rsidRPr="00A97CAA">
        <w:rPr>
          <w:bCs/>
          <w:iCs/>
          <w:sz w:val="28"/>
          <w:szCs w:val="28"/>
        </w:rPr>
        <w:t xml:space="preserve">Постановление </w:t>
      </w:r>
      <w:r w:rsidR="00A97CAA" w:rsidRPr="00A97CAA">
        <w:rPr>
          <w:bCs/>
          <w:iCs/>
          <w:sz w:val="28"/>
          <w:szCs w:val="28"/>
        </w:rPr>
        <w:t xml:space="preserve">администрации Васюринского сельского поселения от 18 сентября 2018 года № 211 «Об утверждении комплексной схемы организации дорожного движения на территории Васюринского сельского поселения </w:t>
      </w:r>
      <w:r w:rsidR="00A97CAA" w:rsidRPr="00A97CAA">
        <w:rPr>
          <w:sz w:val="28"/>
          <w:szCs w:val="28"/>
        </w:rPr>
        <w:t>до 2030 года» считать утратившим силу.</w:t>
      </w:r>
    </w:p>
    <w:p w14:paraId="01B7E5FD" w14:textId="3E76A53D" w:rsidR="00AC5DEE" w:rsidRPr="0040225D" w:rsidRDefault="0024773E" w:rsidP="0024773E">
      <w:pPr>
        <w:pStyle w:val="ConsPlusNonformat"/>
        <w:ind w:firstLine="709"/>
        <w:contextualSpacing/>
        <w:jc w:val="both"/>
        <w:rPr>
          <w:rFonts w:ascii="Times New Roman" w:hAnsi="Times New Roman" w:cs="Times New Roman"/>
          <w:sz w:val="28"/>
          <w:szCs w:val="28"/>
        </w:rPr>
      </w:pPr>
      <w:r>
        <w:rPr>
          <w:rFonts w:ascii="Times New Roman" w:hAnsi="Times New Roman" w:cs="Times New Roman"/>
          <w:sz w:val="28"/>
          <w:szCs w:val="28"/>
        </w:rPr>
        <w:t>3</w:t>
      </w:r>
      <w:r w:rsidR="00AC5DEE" w:rsidRPr="0040225D">
        <w:rPr>
          <w:rFonts w:ascii="Times New Roman" w:hAnsi="Times New Roman" w:cs="Times New Roman"/>
          <w:sz w:val="28"/>
          <w:szCs w:val="28"/>
        </w:rPr>
        <w:t xml:space="preserve">.Общему отделу </w:t>
      </w:r>
      <w:r w:rsidR="009B1FCF">
        <w:rPr>
          <w:rFonts w:ascii="Times New Roman" w:hAnsi="Times New Roman" w:cs="Times New Roman"/>
          <w:sz w:val="28"/>
          <w:szCs w:val="28"/>
        </w:rPr>
        <w:t xml:space="preserve">администрации Васюринского сельского поселения </w:t>
      </w:r>
      <w:r w:rsidR="00AC5DEE" w:rsidRPr="0040225D">
        <w:rPr>
          <w:rFonts w:ascii="Times New Roman" w:hAnsi="Times New Roman" w:cs="Times New Roman"/>
          <w:sz w:val="28"/>
          <w:szCs w:val="28"/>
        </w:rPr>
        <w:t>(Дзыбова)</w:t>
      </w:r>
      <w:r w:rsidR="00AC5DEE">
        <w:rPr>
          <w:rFonts w:ascii="Times New Roman" w:hAnsi="Times New Roman" w:cs="Times New Roman"/>
          <w:sz w:val="28"/>
          <w:szCs w:val="28"/>
        </w:rPr>
        <w:t xml:space="preserve"> </w:t>
      </w:r>
      <w:r w:rsidR="00AC5DEE" w:rsidRPr="0040225D">
        <w:rPr>
          <w:rFonts w:ascii="Times New Roman" w:hAnsi="Times New Roman" w:cs="Times New Roman"/>
          <w:sz w:val="28"/>
          <w:szCs w:val="28"/>
        </w:rPr>
        <w:t xml:space="preserve">обнародовать и разместить настоящее постановление на сайте Васюринского сельского поселения. </w:t>
      </w:r>
    </w:p>
    <w:p w14:paraId="06FECCD1" w14:textId="1BB49D46" w:rsidR="00AC5DEE" w:rsidRPr="0040225D" w:rsidRDefault="0024773E" w:rsidP="0024773E">
      <w:pPr>
        <w:pStyle w:val="ConsPlusNonformat"/>
        <w:ind w:firstLine="709"/>
        <w:contextualSpacing/>
        <w:jc w:val="both"/>
        <w:rPr>
          <w:rFonts w:ascii="Times New Roman" w:hAnsi="Times New Roman" w:cs="Times New Roman"/>
          <w:sz w:val="28"/>
          <w:szCs w:val="28"/>
        </w:rPr>
      </w:pPr>
      <w:r>
        <w:rPr>
          <w:rFonts w:ascii="Times New Roman" w:hAnsi="Times New Roman" w:cs="Times New Roman"/>
          <w:bCs/>
          <w:sz w:val="28"/>
          <w:szCs w:val="28"/>
        </w:rPr>
        <w:t>4</w:t>
      </w:r>
      <w:r w:rsidR="00AC5DEE" w:rsidRPr="0040225D">
        <w:rPr>
          <w:rFonts w:ascii="Times New Roman" w:hAnsi="Times New Roman" w:cs="Times New Roman"/>
          <w:bCs/>
          <w:sz w:val="28"/>
          <w:szCs w:val="28"/>
        </w:rPr>
        <w:t xml:space="preserve">. Контроль за выполнением постановления </w:t>
      </w:r>
      <w:r w:rsidR="00AC5DEE">
        <w:rPr>
          <w:rFonts w:ascii="Times New Roman" w:hAnsi="Times New Roman" w:cs="Times New Roman"/>
          <w:bCs/>
          <w:sz w:val="28"/>
          <w:szCs w:val="28"/>
        </w:rPr>
        <w:t>оставляю за собой</w:t>
      </w:r>
      <w:r w:rsidR="00AC5DEE" w:rsidRPr="0040225D">
        <w:rPr>
          <w:rFonts w:ascii="Times New Roman" w:hAnsi="Times New Roman" w:cs="Times New Roman"/>
          <w:bCs/>
          <w:sz w:val="28"/>
          <w:szCs w:val="28"/>
        </w:rPr>
        <w:t>.</w:t>
      </w:r>
    </w:p>
    <w:p w14:paraId="7804205A" w14:textId="22C444CE" w:rsidR="00AC5DEE" w:rsidRPr="0040225D" w:rsidRDefault="0024773E" w:rsidP="0024773E">
      <w:pPr>
        <w:spacing w:after="0" w:line="240" w:lineRule="auto"/>
        <w:ind w:firstLine="709"/>
        <w:rPr>
          <w:sz w:val="28"/>
          <w:szCs w:val="28"/>
        </w:rPr>
      </w:pPr>
      <w:r>
        <w:rPr>
          <w:sz w:val="28"/>
          <w:szCs w:val="28"/>
        </w:rPr>
        <w:t>5</w:t>
      </w:r>
      <w:r w:rsidR="00AC5DEE" w:rsidRPr="0040225D">
        <w:rPr>
          <w:sz w:val="28"/>
          <w:szCs w:val="28"/>
        </w:rPr>
        <w:t>.</w:t>
      </w:r>
      <w:r w:rsidR="00AC5DEE">
        <w:rPr>
          <w:sz w:val="28"/>
          <w:szCs w:val="28"/>
        </w:rPr>
        <w:t xml:space="preserve"> </w:t>
      </w:r>
      <w:r w:rsidR="00AC5DEE" w:rsidRPr="0040225D">
        <w:rPr>
          <w:sz w:val="28"/>
          <w:szCs w:val="28"/>
        </w:rPr>
        <w:t xml:space="preserve">Настоящее постановление вступает в силу со дня его подписания.     </w:t>
      </w:r>
    </w:p>
    <w:p w14:paraId="515A16E5" w14:textId="77777777" w:rsidR="00AC5DEE" w:rsidRPr="0040225D" w:rsidRDefault="00AC5DEE" w:rsidP="00AC5DEE">
      <w:pPr>
        <w:ind w:left="705"/>
        <w:rPr>
          <w:sz w:val="28"/>
          <w:szCs w:val="28"/>
        </w:rPr>
      </w:pPr>
    </w:p>
    <w:p w14:paraId="082D23A4" w14:textId="77777777" w:rsidR="00AC5DEE" w:rsidRPr="0040225D" w:rsidRDefault="00AC5DEE" w:rsidP="00AC5DEE">
      <w:pPr>
        <w:ind w:left="705"/>
        <w:rPr>
          <w:sz w:val="28"/>
          <w:szCs w:val="28"/>
        </w:rPr>
      </w:pPr>
    </w:p>
    <w:p w14:paraId="46BCF2E4" w14:textId="77777777" w:rsidR="00AC5DEE" w:rsidRPr="0040225D" w:rsidRDefault="00AC5DEE" w:rsidP="00AC5DEE">
      <w:pPr>
        <w:ind w:left="705"/>
        <w:rPr>
          <w:sz w:val="28"/>
          <w:szCs w:val="28"/>
        </w:rPr>
      </w:pPr>
    </w:p>
    <w:p w14:paraId="59BEE407" w14:textId="77777777" w:rsidR="00AC5DEE" w:rsidRPr="0040225D" w:rsidRDefault="00AC5DEE" w:rsidP="00B43BC6">
      <w:pPr>
        <w:ind w:firstLine="0"/>
        <w:rPr>
          <w:sz w:val="28"/>
          <w:szCs w:val="28"/>
        </w:rPr>
      </w:pPr>
      <w:r w:rsidRPr="0040225D">
        <w:rPr>
          <w:sz w:val="28"/>
          <w:szCs w:val="28"/>
        </w:rPr>
        <w:t>Глава Васюринского</w:t>
      </w:r>
    </w:p>
    <w:p w14:paraId="0B3EBA29" w14:textId="7BF78F15" w:rsidR="00AC5DEE" w:rsidRPr="0040225D" w:rsidRDefault="00AC5DEE" w:rsidP="00B43BC6">
      <w:pPr>
        <w:ind w:firstLine="0"/>
        <w:rPr>
          <w:sz w:val="28"/>
          <w:szCs w:val="28"/>
        </w:rPr>
      </w:pPr>
      <w:r w:rsidRPr="0040225D">
        <w:rPr>
          <w:sz w:val="28"/>
          <w:szCs w:val="28"/>
        </w:rPr>
        <w:t>сельского поселения</w:t>
      </w:r>
      <w:r w:rsidRPr="0040225D">
        <w:rPr>
          <w:sz w:val="28"/>
          <w:szCs w:val="28"/>
        </w:rPr>
        <w:tab/>
      </w:r>
      <w:r w:rsidRPr="0040225D">
        <w:rPr>
          <w:sz w:val="28"/>
          <w:szCs w:val="28"/>
        </w:rPr>
        <w:tab/>
      </w:r>
      <w:r w:rsidRPr="0040225D">
        <w:rPr>
          <w:sz w:val="28"/>
          <w:szCs w:val="28"/>
        </w:rPr>
        <w:tab/>
      </w:r>
      <w:r w:rsidRPr="0040225D">
        <w:rPr>
          <w:sz w:val="28"/>
          <w:szCs w:val="28"/>
        </w:rPr>
        <w:tab/>
        <w:t xml:space="preserve">                          </w:t>
      </w:r>
      <w:r w:rsidR="00B43BC6">
        <w:rPr>
          <w:sz w:val="28"/>
          <w:szCs w:val="28"/>
        </w:rPr>
        <w:tab/>
      </w:r>
      <w:r w:rsidR="00B43BC6">
        <w:rPr>
          <w:sz w:val="28"/>
          <w:szCs w:val="28"/>
        </w:rPr>
        <w:tab/>
      </w:r>
      <w:r w:rsidRPr="0040225D">
        <w:rPr>
          <w:sz w:val="28"/>
          <w:szCs w:val="28"/>
        </w:rPr>
        <w:t xml:space="preserve">       </w:t>
      </w:r>
      <w:r w:rsidR="00B43BC6">
        <w:rPr>
          <w:sz w:val="28"/>
          <w:szCs w:val="28"/>
        </w:rPr>
        <w:t>О.А. Черная</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1"/>
        <w:gridCol w:w="4674"/>
      </w:tblGrid>
      <w:tr w:rsidR="006E015D" w14:paraId="1385B9E3" w14:textId="77777777" w:rsidTr="00AC5DEE">
        <w:trPr>
          <w:jc w:val="center"/>
        </w:trPr>
        <w:tc>
          <w:tcPr>
            <w:tcW w:w="4681" w:type="dxa"/>
          </w:tcPr>
          <w:p w14:paraId="16759F55" w14:textId="29562472" w:rsidR="006E015D" w:rsidRPr="00C81CD5" w:rsidRDefault="006E015D" w:rsidP="008D4340">
            <w:pPr>
              <w:ind w:firstLine="0"/>
              <w:jc w:val="left"/>
              <w:rPr>
                <w:rFonts w:cs="Times New Roman"/>
                <w:szCs w:val="24"/>
              </w:rPr>
            </w:pPr>
            <w:r w:rsidRPr="00C81CD5">
              <w:rPr>
                <w:rFonts w:cs="Times New Roman"/>
                <w:szCs w:val="24"/>
              </w:rPr>
              <w:lastRenderedPageBreak/>
              <w:t xml:space="preserve">РАЗРАБОТАЛ: </w:t>
            </w:r>
          </w:p>
          <w:p w14:paraId="396E395A" w14:textId="77777777" w:rsidR="006E015D" w:rsidRDefault="006E015D" w:rsidP="008D4340">
            <w:pPr>
              <w:ind w:firstLine="0"/>
              <w:jc w:val="left"/>
              <w:rPr>
                <w:rFonts w:cs="Times New Roman"/>
                <w:szCs w:val="24"/>
              </w:rPr>
            </w:pPr>
            <w:r w:rsidRPr="00C81CD5">
              <w:rPr>
                <w:rFonts w:cs="Times New Roman"/>
                <w:szCs w:val="24"/>
              </w:rPr>
              <w:t xml:space="preserve">Индивидуальный предприниматель </w:t>
            </w:r>
          </w:p>
          <w:p w14:paraId="549AF162" w14:textId="77777777" w:rsidR="006E015D" w:rsidRDefault="006E015D" w:rsidP="008D4340">
            <w:pPr>
              <w:ind w:firstLine="0"/>
              <w:jc w:val="left"/>
              <w:rPr>
                <w:rFonts w:cs="Times New Roman"/>
                <w:szCs w:val="24"/>
              </w:rPr>
            </w:pPr>
            <w:r w:rsidRPr="00113A71">
              <w:rPr>
                <w:rFonts w:cs="Times New Roman"/>
                <w:szCs w:val="24"/>
              </w:rPr>
              <w:t>Крылов И</w:t>
            </w:r>
            <w:r>
              <w:rPr>
                <w:rFonts w:cs="Times New Roman"/>
                <w:szCs w:val="24"/>
              </w:rPr>
              <w:t xml:space="preserve">ван </w:t>
            </w:r>
            <w:r w:rsidRPr="00113A71">
              <w:rPr>
                <w:rFonts w:cs="Times New Roman"/>
                <w:szCs w:val="24"/>
              </w:rPr>
              <w:t>В</w:t>
            </w:r>
            <w:r>
              <w:rPr>
                <w:rFonts w:cs="Times New Roman"/>
                <w:szCs w:val="24"/>
              </w:rPr>
              <w:t>асильевич</w:t>
            </w:r>
          </w:p>
          <w:p w14:paraId="572B2593" w14:textId="77777777" w:rsidR="006E015D" w:rsidRDefault="006E015D" w:rsidP="008D4340">
            <w:pPr>
              <w:ind w:firstLine="0"/>
              <w:jc w:val="left"/>
              <w:rPr>
                <w:rFonts w:cs="Times New Roman"/>
                <w:szCs w:val="24"/>
              </w:rPr>
            </w:pPr>
          </w:p>
          <w:p w14:paraId="2D4D649A" w14:textId="77777777" w:rsidR="006E015D" w:rsidRDefault="006E015D" w:rsidP="008D4340">
            <w:pPr>
              <w:ind w:firstLine="0"/>
              <w:jc w:val="left"/>
              <w:rPr>
                <w:rFonts w:cs="Times New Roman"/>
                <w:szCs w:val="24"/>
              </w:rPr>
            </w:pPr>
            <w:r w:rsidRPr="00C81CD5">
              <w:rPr>
                <w:rFonts w:cs="Times New Roman"/>
                <w:szCs w:val="24"/>
              </w:rPr>
              <w:t xml:space="preserve">______________/Крылов И.В. </w:t>
            </w:r>
          </w:p>
          <w:p w14:paraId="0D192684" w14:textId="46FB7593" w:rsidR="006E015D" w:rsidRDefault="006E015D" w:rsidP="00320C55">
            <w:pPr>
              <w:ind w:firstLine="0"/>
              <w:jc w:val="left"/>
              <w:rPr>
                <w:rFonts w:cs="Times New Roman"/>
                <w:szCs w:val="24"/>
              </w:rPr>
            </w:pPr>
            <w:r>
              <w:rPr>
                <w:rFonts w:cs="Times New Roman"/>
                <w:szCs w:val="24"/>
              </w:rPr>
              <w:t>«___»</w:t>
            </w:r>
            <w:r w:rsidR="008A02C5">
              <w:rPr>
                <w:rFonts w:cs="Times New Roman"/>
                <w:szCs w:val="24"/>
              </w:rPr>
              <w:t xml:space="preserve"> </w:t>
            </w:r>
            <w:r>
              <w:rPr>
                <w:rFonts w:cs="Times New Roman"/>
                <w:szCs w:val="24"/>
              </w:rPr>
              <w:t>_________</w:t>
            </w:r>
            <w:r w:rsidRPr="005B6183">
              <w:rPr>
                <w:rFonts w:cs="Times New Roman"/>
                <w:szCs w:val="24"/>
              </w:rPr>
              <w:t>______202</w:t>
            </w:r>
            <w:r w:rsidR="00320C55">
              <w:rPr>
                <w:rFonts w:cs="Times New Roman"/>
                <w:szCs w:val="24"/>
              </w:rPr>
              <w:t>3</w:t>
            </w:r>
            <w:r w:rsidRPr="005B6183">
              <w:rPr>
                <w:rFonts w:cs="Times New Roman"/>
                <w:szCs w:val="24"/>
              </w:rPr>
              <w:t xml:space="preserve"> г.</w:t>
            </w:r>
          </w:p>
        </w:tc>
        <w:tc>
          <w:tcPr>
            <w:tcW w:w="4674" w:type="dxa"/>
          </w:tcPr>
          <w:p w14:paraId="18E73CC5" w14:textId="77777777" w:rsidR="006E015D" w:rsidRPr="005B6183" w:rsidRDefault="006E015D" w:rsidP="008D4340">
            <w:pPr>
              <w:ind w:firstLine="0"/>
              <w:jc w:val="right"/>
              <w:rPr>
                <w:rFonts w:cs="Times New Roman"/>
                <w:szCs w:val="24"/>
              </w:rPr>
            </w:pPr>
            <w:r>
              <w:rPr>
                <w:rFonts w:cs="Times New Roman"/>
                <w:szCs w:val="24"/>
              </w:rPr>
              <w:t>УТВЕРЖДАЮ</w:t>
            </w:r>
            <w:r w:rsidRPr="005B6183">
              <w:rPr>
                <w:rFonts w:cs="Times New Roman"/>
                <w:szCs w:val="24"/>
              </w:rPr>
              <w:t>:</w:t>
            </w:r>
          </w:p>
          <w:p w14:paraId="756BCFDD" w14:textId="21C1F242" w:rsidR="002F120F" w:rsidRDefault="00320C55" w:rsidP="008D4340">
            <w:pPr>
              <w:ind w:firstLine="0"/>
              <w:jc w:val="right"/>
              <w:rPr>
                <w:rFonts w:cs="Times New Roman"/>
                <w:szCs w:val="24"/>
              </w:rPr>
            </w:pPr>
            <w:r>
              <w:rPr>
                <w:rFonts w:cs="Times New Roman"/>
                <w:szCs w:val="24"/>
              </w:rPr>
              <w:t>Исполняющий обязанности</w:t>
            </w:r>
            <w:r>
              <w:rPr>
                <w:rFonts w:cs="Times New Roman"/>
                <w:szCs w:val="24"/>
              </w:rPr>
              <w:br/>
              <w:t>главы</w:t>
            </w:r>
            <w:r w:rsidR="006E015D" w:rsidRPr="00D53E45">
              <w:rPr>
                <w:rFonts w:cs="Times New Roman"/>
                <w:szCs w:val="24"/>
              </w:rPr>
              <w:t xml:space="preserve"> </w:t>
            </w:r>
            <w:r w:rsidR="002F120F" w:rsidRPr="002F120F">
              <w:rPr>
                <w:rFonts w:cs="Times New Roman"/>
                <w:szCs w:val="24"/>
              </w:rPr>
              <w:t xml:space="preserve">Васюринского сельского </w:t>
            </w:r>
          </w:p>
          <w:p w14:paraId="0458A87C" w14:textId="68E006A5" w:rsidR="006E015D" w:rsidRDefault="002F120F" w:rsidP="008D4340">
            <w:pPr>
              <w:ind w:firstLine="0"/>
              <w:jc w:val="right"/>
              <w:rPr>
                <w:rFonts w:cs="Times New Roman"/>
                <w:szCs w:val="24"/>
              </w:rPr>
            </w:pPr>
            <w:r w:rsidRPr="002F120F">
              <w:rPr>
                <w:rFonts w:cs="Times New Roman"/>
                <w:szCs w:val="24"/>
              </w:rPr>
              <w:t>поселения</w:t>
            </w:r>
            <w:r w:rsidR="006E015D" w:rsidRPr="00D53E45">
              <w:rPr>
                <w:rFonts w:cs="Times New Roman"/>
                <w:szCs w:val="24"/>
              </w:rPr>
              <w:t xml:space="preserve"> </w:t>
            </w:r>
          </w:p>
          <w:p w14:paraId="58445624" w14:textId="5A49568E" w:rsidR="006E015D" w:rsidRPr="005B6183" w:rsidRDefault="006E015D" w:rsidP="008D4340">
            <w:pPr>
              <w:ind w:firstLine="0"/>
              <w:jc w:val="right"/>
              <w:rPr>
                <w:rFonts w:cs="Times New Roman"/>
                <w:szCs w:val="24"/>
              </w:rPr>
            </w:pPr>
            <w:r w:rsidRPr="005B6183">
              <w:rPr>
                <w:rFonts w:cs="Times New Roman"/>
                <w:szCs w:val="24"/>
              </w:rPr>
              <w:t>______________/</w:t>
            </w:r>
            <w:r>
              <w:t xml:space="preserve"> </w:t>
            </w:r>
            <w:r w:rsidR="00320C55">
              <w:rPr>
                <w:sz w:val="22"/>
              </w:rPr>
              <w:t>Черная</w:t>
            </w:r>
            <w:r w:rsidR="002F120F">
              <w:rPr>
                <w:sz w:val="22"/>
              </w:rPr>
              <w:t xml:space="preserve"> </w:t>
            </w:r>
            <w:r w:rsidR="00320C55">
              <w:rPr>
                <w:sz w:val="22"/>
              </w:rPr>
              <w:t>О</w:t>
            </w:r>
            <w:r w:rsidR="002F120F">
              <w:rPr>
                <w:sz w:val="22"/>
              </w:rPr>
              <w:t>.А</w:t>
            </w:r>
            <w:r w:rsidRPr="005B6183">
              <w:rPr>
                <w:rFonts w:cs="Times New Roman"/>
                <w:szCs w:val="24"/>
              </w:rPr>
              <w:t>.</w:t>
            </w:r>
          </w:p>
          <w:p w14:paraId="50A98CA7" w14:textId="46544997" w:rsidR="006E015D" w:rsidRDefault="006E015D" w:rsidP="00320C55">
            <w:pPr>
              <w:ind w:firstLine="0"/>
              <w:jc w:val="right"/>
              <w:rPr>
                <w:rFonts w:cs="Times New Roman"/>
                <w:szCs w:val="24"/>
              </w:rPr>
            </w:pPr>
            <w:r w:rsidRPr="005B6183">
              <w:rPr>
                <w:rFonts w:cs="Times New Roman"/>
                <w:szCs w:val="24"/>
              </w:rPr>
              <w:t>«___»</w:t>
            </w:r>
            <w:r w:rsidR="008A02C5">
              <w:rPr>
                <w:rFonts w:cs="Times New Roman"/>
                <w:szCs w:val="24"/>
              </w:rPr>
              <w:t xml:space="preserve"> </w:t>
            </w:r>
            <w:r w:rsidRPr="005B6183">
              <w:rPr>
                <w:rFonts w:cs="Times New Roman"/>
                <w:szCs w:val="24"/>
              </w:rPr>
              <w:t>________________202</w:t>
            </w:r>
            <w:r w:rsidR="00320C55">
              <w:rPr>
                <w:rFonts w:cs="Times New Roman"/>
                <w:szCs w:val="24"/>
              </w:rPr>
              <w:t>3</w:t>
            </w:r>
            <w:r w:rsidRPr="005B6183">
              <w:rPr>
                <w:rFonts w:cs="Times New Roman"/>
                <w:szCs w:val="24"/>
              </w:rPr>
              <w:t xml:space="preserve"> г.</w:t>
            </w:r>
          </w:p>
        </w:tc>
      </w:tr>
    </w:tbl>
    <w:p w14:paraId="0C38FD6E" w14:textId="77777777" w:rsidR="006E015D" w:rsidRDefault="006E015D" w:rsidP="006E015D">
      <w:pPr>
        <w:jc w:val="center"/>
        <w:rPr>
          <w:rFonts w:cs="Times New Roman"/>
          <w:szCs w:val="24"/>
        </w:rPr>
      </w:pPr>
    </w:p>
    <w:p w14:paraId="015F0EC6" w14:textId="77777777" w:rsidR="006E015D" w:rsidRDefault="006E015D" w:rsidP="006E015D">
      <w:pPr>
        <w:jc w:val="right"/>
        <w:rPr>
          <w:rFonts w:cs="Times New Roman"/>
          <w:szCs w:val="24"/>
        </w:rPr>
      </w:pPr>
    </w:p>
    <w:p w14:paraId="36C6830B" w14:textId="77777777" w:rsidR="006E015D" w:rsidRDefault="006E015D" w:rsidP="006E015D">
      <w:pPr>
        <w:jc w:val="center"/>
        <w:rPr>
          <w:rFonts w:cs="Times New Roman"/>
          <w:sz w:val="40"/>
          <w:szCs w:val="40"/>
        </w:rPr>
      </w:pPr>
    </w:p>
    <w:p w14:paraId="789E10EA" w14:textId="77777777" w:rsidR="006E015D" w:rsidRDefault="006E015D" w:rsidP="006E015D">
      <w:pPr>
        <w:jc w:val="center"/>
        <w:rPr>
          <w:rFonts w:cs="Times New Roman"/>
          <w:sz w:val="40"/>
          <w:szCs w:val="40"/>
        </w:rPr>
      </w:pPr>
    </w:p>
    <w:p w14:paraId="62FBD718" w14:textId="77777777" w:rsidR="006E015D" w:rsidRDefault="006E015D" w:rsidP="006E015D">
      <w:pPr>
        <w:jc w:val="center"/>
        <w:rPr>
          <w:rFonts w:cs="Times New Roman"/>
          <w:sz w:val="40"/>
          <w:szCs w:val="40"/>
        </w:rPr>
      </w:pPr>
    </w:p>
    <w:p w14:paraId="727797BF" w14:textId="77777777" w:rsidR="006E015D" w:rsidRDefault="006E015D" w:rsidP="006E015D">
      <w:pPr>
        <w:jc w:val="center"/>
        <w:rPr>
          <w:rFonts w:cs="Times New Roman"/>
          <w:sz w:val="40"/>
          <w:szCs w:val="40"/>
        </w:rPr>
      </w:pPr>
    </w:p>
    <w:p w14:paraId="71056708" w14:textId="77777777" w:rsidR="006E015D" w:rsidRDefault="006E015D" w:rsidP="006E015D">
      <w:pPr>
        <w:jc w:val="center"/>
        <w:rPr>
          <w:rFonts w:cs="Times New Roman"/>
          <w:sz w:val="40"/>
          <w:szCs w:val="40"/>
        </w:rPr>
      </w:pPr>
    </w:p>
    <w:p w14:paraId="774E866E" w14:textId="77777777" w:rsidR="006E015D" w:rsidRDefault="006E015D" w:rsidP="006E015D">
      <w:pPr>
        <w:jc w:val="center"/>
        <w:rPr>
          <w:rFonts w:cs="Times New Roman"/>
          <w:sz w:val="40"/>
          <w:szCs w:val="40"/>
        </w:rPr>
      </w:pPr>
    </w:p>
    <w:p w14:paraId="1A8812CA" w14:textId="5F0DAAB5" w:rsidR="006E015D" w:rsidRDefault="006E015D" w:rsidP="006E015D">
      <w:pPr>
        <w:jc w:val="center"/>
        <w:rPr>
          <w:rFonts w:cs="Times New Roman"/>
          <w:sz w:val="40"/>
          <w:szCs w:val="40"/>
        </w:rPr>
      </w:pPr>
      <w:r w:rsidRPr="00267677">
        <w:rPr>
          <w:rFonts w:cs="Times New Roman"/>
          <w:sz w:val="40"/>
          <w:szCs w:val="40"/>
        </w:rPr>
        <w:t xml:space="preserve">КОМПЛЕКСНАЯ СХЕМА ОРГАНИЗАЦИИ ДОРОЖНОГО ДВИЖЕНИЯ НА АВТОМОБИЛЬНЫХ ДОРОГАХ ОБЩЕГО ПОЛЬЗОВАНИЯ НА ТЕРРИТОРИИ </w:t>
      </w:r>
      <w:r w:rsidR="00BF3073">
        <w:rPr>
          <w:rFonts w:cs="Times New Roman"/>
          <w:sz w:val="40"/>
          <w:szCs w:val="40"/>
        </w:rPr>
        <w:t>ВАСЮРИНСКОГО СЕЛЬСКОГО ПОСЕЛЕНИЯ</w:t>
      </w:r>
    </w:p>
    <w:p w14:paraId="2A5ABE84" w14:textId="6D8A09D9" w:rsidR="00BF3073" w:rsidRDefault="00BF3073" w:rsidP="006E015D">
      <w:pPr>
        <w:jc w:val="center"/>
        <w:rPr>
          <w:rFonts w:cs="Times New Roman"/>
          <w:sz w:val="40"/>
          <w:szCs w:val="40"/>
        </w:rPr>
      </w:pPr>
      <w:r>
        <w:rPr>
          <w:rFonts w:cs="Times New Roman"/>
          <w:sz w:val="40"/>
          <w:szCs w:val="40"/>
        </w:rPr>
        <w:t>ДИНСКОГО МУНИЦИПАЛЬНОГО РАЙОНА</w:t>
      </w:r>
    </w:p>
    <w:p w14:paraId="63A8AE29" w14:textId="069ED6AA" w:rsidR="00BF3073" w:rsidRPr="00267677" w:rsidRDefault="00BF3073" w:rsidP="00BF3073">
      <w:pPr>
        <w:ind w:firstLine="0"/>
        <w:jc w:val="center"/>
        <w:rPr>
          <w:rFonts w:cs="Times New Roman"/>
          <w:sz w:val="40"/>
          <w:szCs w:val="40"/>
        </w:rPr>
      </w:pPr>
      <w:r>
        <w:rPr>
          <w:rFonts w:cs="Times New Roman"/>
          <w:sz w:val="40"/>
          <w:szCs w:val="40"/>
        </w:rPr>
        <w:t>КРАСНОДАРСКОГО КРАЯ</w:t>
      </w:r>
    </w:p>
    <w:p w14:paraId="7145875A" w14:textId="77777777" w:rsidR="006E015D" w:rsidRDefault="006E015D" w:rsidP="006E015D">
      <w:pPr>
        <w:ind w:firstLine="0"/>
        <w:jc w:val="center"/>
        <w:rPr>
          <w:rFonts w:cs="Times New Roman"/>
          <w:sz w:val="40"/>
          <w:szCs w:val="40"/>
        </w:rPr>
      </w:pPr>
      <w:r w:rsidRPr="00CC1153">
        <w:rPr>
          <w:rFonts w:cs="Times New Roman"/>
          <w:sz w:val="40"/>
          <w:szCs w:val="40"/>
        </w:rPr>
        <w:t>до 203</w:t>
      </w:r>
      <w:r>
        <w:rPr>
          <w:rFonts w:cs="Times New Roman"/>
          <w:sz w:val="40"/>
          <w:szCs w:val="40"/>
        </w:rPr>
        <w:t>6</w:t>
      </w:r>
      <w:r w:rsidRPr="00CC1153">
        <w:rPr>
          <w:rFonts w:cs="Times New Roman"/>
          <w:sz w:val="40"/>
          <w:szCs w:val="40"/>
        </w:rPr>
        <w:t xml:space="preserve"> года</w:t>
      </w:r>
    </w:p>
    <w:p w14:paraId="3C7CA9E4" w14:textId="48C86F4D" w:rsidR="00AF5C31" w:rsidRDefault="00AF5C31" w:rsidP="006E015D">
      <w:pPr>
        <w:ind w:firstLine="0"/>
        <w:jc w:val="center"/>
        <w:rPr>
          <w:rFonts w:cs="Times New Roman"/>
          <w:sz w:val="32"/>
          <w:szCs w:val="40"/>
        </w:rPr>
      </w:pPr>
      <w:r>
        <w:rPr>
          <w:rFonts w:cs="Times New Roman"/>
          <w:sz w:val="32"/>
          <w:szCs w:val="40"/>
        </w:rPr>
        <w:t>Текстовая часть</w:t>
      </w:r>
    </w:p>
    <w:p w14:paraId="13667BD6" w14:textId="003D500F" w:rsidR="006E015D" w:rsidRPr="007E716E" w:rsidRDefault="006E015D" w:rsidP="006E015D">
      <w:pPr>
        <w:ind w:firstLine="0"/>
        <w:jc w:val="center"/>
        <w:rPr>
          <w:rFonts w:cs="Times New Roman"/>
          <w:sz w:val="32"/>
          <w:szCs w:val="40"/>
        </w:rPr>
      </w:pPr>
      <w:r w:rsidRPr="007E716E">
        <w:rPr>
          <w:rFonts w:cs="Times New Roman"/>
          <w:sz w:val="32"/>
          <w:szCs w:val="40"/>
        </w:rPr>
        <w:t xml:space="preserve">Том 1 из </w:t>
      </w:r>
      <w:r w:rsidR="00AF5C31">
        <w:rPr>
          <w:rFonts w:cs="Times New Roman"/>
          <w:sz w:val="32"/>
          <w:szCs w:val="40"/>
        </w:rPr>
        <w:t>2</w:t>
      </w:r>
    </w:p>
    <w:p w14:paraId="5DA98932" w14:textId="77777777" w:rsidR="006E015D" w:rsidRPr="00CC1153" w:rsidRDefault="006E015D" w:rsidP="006E015D">
      <w:pPr>
        <w:jc w:val="center"/>
        <w:rPr>
          <w:rFonts w:cs="Times New Roman"/>
          <w:sz w:val="40"/>
          <w:szCs w:val="40"/>
        </w:rPr>
      </w:pPr>
    </w:p>
    <w:p w14:paraId="4C0135CE" w14:textId="77777777" w:rsidR="006E015D" w:rsidRPr="00CC1153" w:rsidRDefault="006E015D" w:rsidP="006E015D">
      <w:pPr>
        <w:jc w:val="center"/>
        <w:rPr>
          <w:rFonts w:cs="Times New Roman"/>
          <w:sz w:val="40"/>
          <w:szCs w:val="40"/>
        </w:rPr>
      </w:pPr>
    </w:p>
    <w:p w14:paraId="12E7F979" w14:textId="77777777" w:rsidR="006E015D" w:rsidRPr="00CC1153" w:rsidRDefault="006E015D" w:rsidP="006E015D">
      <w:pPr>
        <w:jc w:val="center"/>
        <w:rPr>
          <w:rFonts w:cs="Times New Roman"/>
          <w:szCs w:val="24"/>
        </w:rPr>
      </w:pPr>
    </w:p>
    <w:p w14:paraId="685A47BC" w14:textId="77777777" w:rsidR="006E015D" w:rsidRPr="00CC1153" w:rsidRDefault="006E015D" w:rsidP="006E015D">
      <w:pPr>
        <w:jc w:val="center"/>
        <w:rPr>
          <w:rFonts w:cs="Times New Roman"/>
          <w:szCs w:val="24"/>
        </w:rPr>
      </w:pPr>
    </w:p>
    <w:p w14:paraId="6A7EDAA6" w14:textId="77777777" w:rsidR="006E015D" w:rsidRPr="00CC1153" w:rsidRDefault="006E015D" w:rsidP="006E015D">
      <w:pPr>
        <w:jc w:val="center"/>
        <w:rPr>
          <w:rFonts w:cs="Times New Roman"/>
          <w:szCs w:val="24"/>
        </w:rPr>
      </w:pPr>
    </w:p>
    <w:p w14:paraId="1F970CF7" w14:textId="77777777" w:rsidR="006E015D" w:rsidRPr="00CC1153" w:rsidRDefault="006E015D" w:rsidP="006E015D">
      <w:pPr>
        <w:jc w:val="center"/>
        <w:rPr>
          <w:rFonts w:cs="Times New Roman"/>
          <w:szCs w:val="24"/>
        </w:rPr>
      </w:pPr>
    </w:p>
    <w:p w14:paraId="5FACF922" w14:textId="77777777" w:rsidR="006E015D" w:rsidRPr="00CC1153" w:rsidRDefault="006E015D" w:rsidP="006E015D">
      <w:pPr>
        <w:jc w:val="center"/>
        <w:rPr>
          <w:rFonts w:cs="Times New Roman"/>
          <w:szCs w:val="24"/>
        </w:rPr>
      </w:pPr>
    </w:p>
    <w:p w14:paraId="09DE8308" w14:textId="77777777" w:rsidR="006E015D" w:rsidRPr="00CC1153" w:rsidRDefault="006E015D" w:rsidP="006E015D">
      <w:pPr>
        <w:jc w:val="center"/>
        <w:rPr>
          <w:rFonts w:cs="Times New Roman"/>
          <w:szCs w:val="24"/>
        </w:rPr>
      </w:pPr>
    </w:p>
    <w:p w14:paraId="38557477" w14:textId="77777777" w:rsidR="006E015D" w:rsidRDefault="006E015D" w:rsidP="006E015D">
      <w:pPr>
        <w:jc w:val="center"/>
        <w:rPr>
          <w:rFonts w:cs="Times New Roman"/>
          <w:szCs w:val="24"/>
        </w:rPr>
      </w:pPr>
      <w:r>
        <w:rPr>
          <w:rFonts w:cs="Times New Roman"/>
          <w:szCs w:val="24"/>
        </w:rPr>
        <w:t>Вологда</w:t>
      </w:r>
      <w:r w:rsidRPr="00B718C5">
        <w:rPr>
          <w:rFonts w:cs="Times New Roman"/>
          <w:szCs w:val="24"/>
        </w:rPr>
        <w:t>,</w:t>
      </w:r>
      <w:r>
        <w:rPr>
          <w:rFonts w:cs="Times New Roman"/>
          <w:szCs w:val="24"/>
        </w:rPr>
        <w:t xml:space="preserve"> </w:t>
      </w:r>
    </w:p>
    <w:p w14:paraId="4161D9AA" w14:textId="1EBA9EA5" w:rsidR="002E5DF7" w:rsidRDefault="006E015D" w:rsidP="006E015D">
      <w:pPr>
        <w:jc w:val="center"/>
        <w:rPr>
          <w:rFonts w:cs="Times New Roman"/>
          <w:szCs w:val="24"/>
        </w:rPr>
      </w:pPr>
      <w:r w:rsidRPr="00CC1153">
        <w:rPr>
          <w:rFonts w:cs="Times New Roman"/>
          <w:szCs w:val="24"/>
        </w:rPr>
        <w:t>20</w:t>
      </w:r>
      <w:r>
        <w:rPr>
          <w:rFonts w:cs="Times New Roman"/>
          <w:szCs w:val="24"/>
        </w:rPr>
        <w:t>2</w:t>
      </w:r>
      <w:r w:rsidR="00320C55">
        <w:rPr>
          <w:rFonts w:cs="Times New Roman"/>
          <w:szCs w:val="24"/>
        </w:rPr>
        <w:t>3</w:t>
      </w:r>
      <w:r w:rsidRPr="00CC1153">
        <w:rPr>
          <w:rFonts w:cs="Times New Roman"/>
          <w:szCs w:val="24"/>
        </w:rPr>
        <w:t xml:space="preserve"> год</w:t>
      </w:r>
    </w:p>
    <w:p w14:paraId="61E81FD4" w14:textId="77777777" w:rsidR="006E015D" w:rsidRPr="008F78BC" w:rsidRDefault="006E015D" w:rsidP="006E015D">
      <w:pPr>
        <w:pStyle w:val="1"/>
        <w:pageBreakBefore/>
        <w:jc w:val="center"/>
        <w:rPr>
          <w:rFonts w:cs="Times New Roman"/>
          <w:szCs w:val="24"/>
        </w:rPr>
      </w:pPr>
      <w:bookmarkStart w:id="1" w:name="_Toc123951101"/>
      <w:r w:rsidRPr="008F78BC">
        <w:rPr>
          <w:rFonts w:cs="Times New Roman"/>
          <w:szCs w:val="24"/>
        </w:rPr>
        <w:lastRenderedPageBreak/>
        <w:t>ЛИСТ СОГЛАСОВАНИЯ</w:t>
      </w:r>
      <w:bookmarkEnd w:id="1"/>
    </w:p>
    <w:p w14:paraId="2119F663" w14:textId="77777777" w:rsidR="006E015D" w:rsidRPr="00FD602F" w:rsidRDefault="006E015D" w:rsidP="006E015D"/>
    <w:p w14:paraId="7C0DFCCB" w14:textId="77777777" w:rsidR="006E015D" w:rsidRPr="00FD602F" w:rsidRDefault="006E015D" w:rsidP="006E015D">
      <w:r w:rsidRPr="00FD602F">
        <w:t xml:space="preserve">В соответствии с Приказом Министерства транспорта РФ от </w:t>
      </w:r>
      <w:r>
        <w:t>30 июля 2020</w:t>
      </w:r>
      <w:r w:rsidRPr="00FD602F">
        <w:t xml:space="preserve"> года №</w:t>
      </w:r>
      <w:r>
        <w:t>274</w:t>
      </w:r>
      <w:r w:rsidRPr="00FD602F">
        <w:t xml:space="preserve"> «Об утверждении Правил подготовки документации по организации дорожного движения» и Федеральным законом от 29 декабря 2017 года №443-ФЗ «Об организации дорожного движения в Российской Федерации и о внесении изменений в отдельные законодательные акты Российской Федерации», комплексная схема организации дорожного движения согласована:</w:t>
      </w:r>
    </w:p>
    <w:p w14:paraId="3FA7E6DD" w14:textId="77777777" w:rsidR="006E015D" w:rsidRPr="00FD602F" w:rsidRDefault="006E015D" w:rsidP="006E015D"/>
    <w:tbl>
      <w:tblPr>
        <w:tblW w:w="48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1"/>
        <w:gridCol w:w="1322"/>
        <w:gridCol w:w="1447"/>
        <w:gridCol w:w="1698"/>
      </w:tblGrid>
      <w:tr w:rsidR="006E015D" w:rsidRPr="00FD602F" w14:paraId="6BAA35AB"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27509483" w14:textId="77777777" w:rsidR="006E015D" w:rsidRPr="00FD602F" w:rsidRDefault="006E015D" w:rsidP="00F03420">
            <w:pPr>
              <w:spacing w:after="0"/>
              <w:ind w:firstLine="0"/>
              <w:contextualSpacing w:val="0"/>
              <w:rPr>
                <w:b/>
              </w:rPr>
            </w:pPr>
            <w:r w:rsidRPr="00FD602F">
              <w:rPr>
                <w:b/>
              </w:rPr>
              <w:t>Наименование органа или организации</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95E3277" w14:textId="77777777" w:rsidR="006E015D" w:rsidRPr="00FD602F" w:rsidRDefault="006E015D" w:rsidP="00F03420">
            <w:pPr>
              <w:spacing w:after="0"/>
              <w:ind w:firstLine="0"/>
              <w:contextualSpacing w:val="0"/>
              <w:rPr>
                <w:b/>
              </w:rPr>
            </w:pPr>
            <w:r w:rsidRPr="00FD602F">
              <w:rPr>
                <w:b/>
              </w:rPr>
              <w:t>Дата</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DC2E702" w14:textId="77777777" w:rsidR="006E015D" w:rsidRPr="00FD602F" w:rsidRDefault="006E015D" w:rsidP="00F03420">
            <w:pPr>
              <w:spacing w:after="0"/>
              <w:ind w:firstLine="0"/>
              <w:contextualSpacing w:val="0"/>
              <w:rPr>
                <w:b/>
              </w:rPr>
            </w:pPr>
            <w:r w:rsidRPr="00FD602F">
              <w:rPr>
                <w:b/>
              </w:rPr>
              <w:t>Номер</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9250129" w14:textId="77777777" w:rsidR="006E015D" w:rsidRPr="00FD602F" w:rsidRDefault="006E015D" w:rsidP="00F03420">
            <w:pPr>
              <w:spacing w:after="0"/>
              <w:ind w:firstLine="0"/>
              <w:contextualSpacing w:val="0"/>
              <w:rPr>
                <w:b/>
              </w:rPr>
            </w:pPr>
            <w:r w:rsidRPr="00FD602F">
              <w:rPr>
                <w:b/>
              </w:rPr>
              <w:t>Примечание</w:t>
            </w:r>
          </w:p>
        </w:tc>
      </w:tr>
      <w:tr w:rsidR="00BF3073" w:rsidRPr="00FD602F" w14:paraId="052E17C0" w14:textId="77777777" w:rsidTr="008D4340">
        <w:trPr>
          <w:trHeight w:val="246"/>
        </w:trPr>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BD9CEAA" w14:textId="6D568169" w:rsidR="00BF3073" w:rsidRPr="00FD602F" w:rsidRDefault="00BF3073" w:rsidP="00F03420">
            <w:pPr>
              <w:spacing w:after="0"/>
              <w:ind w:firstLine="0"/>
              <w:contextualSpacing w:val="0"/>
            </w:pPr>
            <w:r w:rsidRPr="003C768B">
              <w:t>Администрация Динского сельского поселения Динского района Краснодарского края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DDA3F2C" w14:textId="5CE86E15" w:rsidR="00BF3073" w:rsidRPr="00FD602F" w:rsidRDefault="00B32EB7" w:rsidP="00F03420">
            <w:pPr>
              <w:spacing w:after="0"/>
              <w:ind w:firstLine="0"/>
              <w:contextualSpacing w:val="0"/>
            </w:pPr>
            <w:r>
              <w:t>19.05.2022</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8B67F15" w14:textId="5BD40C8B" w:rsidR="00BF3073" w:rsidRPr="00FD602F" w:rsidRDefault="00B32EB7" w:rsidP="00F03420">
            <w:pPr>
              <w:spacing w:after="0"/>
              <w:ind w:firstLine="0"/>
              <w:contextualSpacing w:val="0"/>
            </w:pPr>
            <w:r>
              <w:t>02-16/3330</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C362B76" w14:textId="1CEBDF27" w:rsidR="00BF3073" w:rsidRPr="00FD602F" w:rsidRDefault="00B32EB7" w:rsidP="00F03420">
            <w:pPr>
              <w:spacing w:after="0"/>
              <w:ind w:firstLine="0"/>
              <w:contextualSpacing w:val="0"/>
            </w:pPr>
            <w:r>
              <w:t>Приложение 3</w:t>
            </w:r>
          </w:p>
        </w:tc>
      </w:tr>
      <w:tr w:rsidR="00BF3073" w:rsidRPr="00FD602F" w14:paraId="432FF8A6"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451D7F9" w14:textId="2AAF96F3" w:rsidR="00BF3073" w:rsidRPr="00FD602F" w:rsidRDefault="00BF3073" w:rsidP="00F03420">
            <w:pPr>
              <w:spacing w:after="0"/>
              <w:ind w:firstLine="0"/>
              <w:contextualSpacing w:val="0"/>
            </w:pPr>
            <w:r w:rsidRPr="003C768B">
              <w:t>Администрация Первореченского сельского поселения Динского района Краснодарского края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2D74046" w14:textId="77777777" w:rsidR="00BF3073" w:rsidRPr="00FD602F" w:rsidRDefault="00BF3073" w:rsidP="00F03420">
            <w:pPr>
              <w:spacing w:after="0"/>
              <w:ind w:firstLine="0"/>
              <w:contextualSpacing w:val="0"/>
            </w:pP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6C9AEF1" w14:textId="77777777" w:rsidR="00BF3073" w:rsidRPr="00FD602F" w:rsidRDefault="00BF3073" w:rsidP="00F03420">
            <w:pPr>
              <w:spacing w:after="0"/>
              <w:ind w:firstLine="0"/>
              <w:contextualSpacing w:val="0"/>
            </w:pP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2495ADF" w14:textId="707C56FD" w:rsidR="00BF3073" w:rsidRPr="00FD602F" w:rsidRDefault="00F03420" w:rsidP="00F03420">
            <w:pPr>
              <w:spacing w:after="0"/>
              <w:ind w:firstLine="0"/>
              <w:contextualSpacing w:val="0"/>
            </w:pPr>
            <w:r w:rsidRPr="00F03420">
              <w:t>Ответ не предоставлен</w:t>
            </w:r>
          </w:p>
        </w:tc>
      </w:tr>
      <w:tr w:rsidR="00BF3073" w:rsidRPr="00FD602F" w14:paraId="35CDDA95"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262D7C4" w14:textId="2D3EC138" w:rsidR="00BF3073" w:rsidRPr="00FD602F" w:rsidRDefault="00BF3073" w:rsidP="00F03420">
            <w:pPr>
              <w:spacing w:after="0"/>
              <w:ind w:firstLine="0"/>
              <w:contextualSpacing w:val="0"/>
            </w:pPr>
            <w:r w:rsidRPr="003C768B">
              <w:t>Администрация Усть-Лабинского района Краснодарского края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4FC3D6A" w14:textId="73DFF69F" w:rsidR="00BF3073" w:rsidRPr="00FD602F" w:rsidRDefault="00F03420" w:rsidP="00F03420">
            <w:pPr>
              <w:spacing w:after="0"/>
              <w:ind w:firstLine="0"/>
              <w:contextualSpacing w:val="0"/>
            </w:pPr>
            <w:r>
              <w:t>03.06.2022</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BCCE2BA" w14:textId="72051A82" w:rsidR="00BF3073" w:rsidRPr="00FD602F" w:rsidRDefault="00F03420" w:rsidP="00F03420">
            <w:pPr>
              <w:spacing w:after="0"/>
              <w:ind w:firstLine="0"/>
              <w:contextualSpacing w:val="0"/>
            </w:pPr>
            <w:r>
              <w:t>3226</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E22BD88" w14:textId="48D6EB08" w:rsidR="00BF3073" w:rsidRPr="00FD602F" w:rsidRDefault="00F03420" w:rsidP="00F03420">
            <w:pPr>
              <w:spacing w:after="0"/>
              <w:ind w:firstLine="0"/>
              <w:contextualSpacing w:val="0"/>
            </w:pPr>
            <w:r>
              <w:t xml:space="preserve">Приложени3 </w:t>
            </w:r>
          </w:p>
        </w:tc>
      </w:tr>
      <w:tr w:rsidR="00BF3073" w:rsidRPr="00FD602F" w14:paraId="06E0D067"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547473E" w14:textId="30B551E3" w:rsidR="00BF3073" w:rsidRPr="00FD602F" w:rsidRDefault="00B32EB7" w:rsidP="00F03420">
            <w:pPr>
              <w:spacing w:after="0"/>
              <w:ind w:firstLine="0"/>
              <w:contextualSpacing w:val="0"/>
            </w:pPr>
            <w:r>
              <w:t xml:space="preserve">Департамент транспорта и дорожного хозяйства </w:t>
            </w:r>
            <w:r w:rsidRPr="00B32EB7">
              <w:t>администрации муниципального образования город Краснодар</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A84E972" w14:textId="3713459C" w:rsidR="00BF3073" w:rsidRPr="00FD602F" w:rsidRDefault="00B32EB7" w:rsidP="00F03420">
            <w:pPr>
              <w:spacing w:after="0"/>
              <w:ind w:firstLine="0"/>
              <w:contextualSpacing w:val="0"/>
            </w:pPr>
            <w:r>
              <w:t>31.05.2022</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7FC7EAD" w14:textId="79624AD5" w:rsidR="00BF3073" w:rsidRPr="00FD602F" w:rsidRDefault="00B32EB7" w:rsidP="00F03420">
            <w:pPr>
              <w:spacing w:after="0"/>
              <w:ind w:firstLine="0"/>
              <w:contextualSpacing w:val="0"/>
            </w:pPr>
            <w:r>
              <w:t>5802/39</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C947889" w14:textId="4ADDD36D" w:rsidR="00BF3073" w:rsidRPr="00FD602F" w:rsidRDefault="00B32EB7" w:rsidP="00F03420">
            <w:pPr>
              <w:spacing w:after="0"/>
              <w:ind w:firstLine="0"/>
              <w:contextualSpacing w:val="0"/>
            </w:pPr>
            <w:r>
              <w:t>Приложение 3</w:t>
            </w:r>
          </w:p>
        </w:tc>
      </w:tr>
      <w:tr w:rsidR="00BF3073" w:rsidRPr="00FD602F" w14:paraId="198C45C7"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9A7AE78" w14:textId="708025BD" w:rsidR="00BF3073" w:rsidRPr="00FD602F" w:rsidRDefault="00BF3073" w:rsidP="00F03420">
            <w:pPr>
              <w:spacing w:after="0"/>
              <w:ind w:firstLine="0"/>
              <w:contextualSpacing w:val="0"/>
            </w:pPr>
            <w:r w:rsidRPr="003C768B">
              <w:t>Администрация Красногвардейского района Республики Адыгея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0DD347F" w14:textId="32080BBE" w:rsidR="00BF3073" w:rsidRPr="00FD602F" w:rsidRDefault="00B32EB7" w:rsidP="00F03420">
            <w:pPr>
              <w:spacing w:after="0"/>
              <w:ind w:firstLine="0"/>
              <w:contextualSpacing w:val="0"/>
            </w:pPr>
            <w:r>
              <w:t>18.05.2022</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133AC34" w14:textId="11C491F8" w:rsidR="00BF3073" w:rsidRPr="00FD602F" w:rsidRDefault="00B32EB7" w:rsidP="00F03420">
            <w:pPr>
              <w:spacing w:after="0"/>
              <w:ind w:firstLine="0"/>
              <w:contextualSpacing w:val="0"/>
            </w:pPr>
            <w:r>
              <w:t>1748</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66205FB" w14:textId="3D20A133" w:rsidR="00BF3073" w:rsidRPr="00FD602F" w:rsidRDefault="00B32EB7" w:rsidP="00F03420">
            <w:pPr>
              <w:spacing w:after="0"/>
              <w:ind w:firstLine="0"/>
              <w:contextualSpacing w:val="0"/>
            </w:pPr>
            <w:r>
              <w:t>Приложение 3</w:t>
            </w:r>
          </w:p>
        </w:tc>
      </w:tr>
      <w:tr w:rsidR="00A36179" w:rsidRPr="00FD602F" w14:paraId="0737335F"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55DA3BB" w14:textId="527D25EA" w:rsidR="00A36179" w:rsidRPr="00FD602F" w:rsidRDefault="00A36179" w:rsidP="00F03420">
            <w:pPr>
              <w:spacing w:after="0"/>
              <w:ind w:firstLine="0"/>
              <w:contextualSpacing w:val="0"/>
            </w:pPr>
            <w:r>
              <w:rPr>
                <w:sz w:val="22"/>
              </w:rPr>
              <w:t>Министерство транспорта и дорожного хозяйства Краснодарского края.</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45F1EDD" w14:textId="18D40030" w:rsidR="00A36179" w:rsidRPr="00FD602F" w:rsidRDefault="00C80E61" w:rsidP="00F03420">
            <w:pPr>
              <w:spacing w:after="0"/>
              <w:ind w:firstLine="0"/>
              <w:contextualSpacing w:val="0"/>
            </w:pPr>
            <w:r>
              <w:t>11.01.2023</w:t>
            </w: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02FEDA3" w14:textId="1817F600" w:rsidR="00A36179" w:rsidRPr="00FD602F" w:rsidRDefault="00C80E61" w:rsidP="00F03420">
            <w:pPr>
              <w:spacing w:after="0"/>
              <w:ind w:firstLine="0"/>
              <w:contextualSpacing w:val="0"/>
            </w:pPr>
            <w:r>
              <w:t>02/03-2023</w:t>
            </w: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9BC4887" w14:textId="77777777" w:rsidR="00A36179" w:rsidRPr="00FD602F" w:rsidRDefault="00A36179" w:rsidP="00F03420">
            <w:pPr>
              <w:spacing w:after="0"/>
              <w:ind w:firstLine="0"/>
              <w:contextualSpacing w:val="0"/>
            </w:pPr>
          </w:p>
        </w:tc>
      </w:tr>
      <w:tr w:rsidR="00A36179" w:rsidRPr="00FD602F" w14:paraId="583877BA" w14:textId="77777777" w:rsidTr="008D4340">
        <w:tc>
          <w:tcPr>
            <w:tcW w:w="26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3868527" w14:textId="26246D62" w:rsidR="00A36179" w:rsidRPr="00FD602F" w:rsidRDefault="00A36179" w:rsidP="00F03420">
            <w:pPr>
              <w:spacing w:after="0"/>
              <w:ind w:firstLine="0"/>
              <w:contextualSpacing w:val="0"/>
            </w:pPr>
            <w:r>
              <w:rPr>
                <w:sz w:val="22"/>
              </w:rPr>
              <w:t>Государственная инспекция безопасности дорожного движения МВД РФ по Динскому району</w:t>
            </w:r>
          </w:p>
        </w:tc>
        <w:tc>
          <w:tcPr>
            <w:tcW w:w="6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AAEEA48" w14:textId="77777777" w:rsidR="00A36179" w:rsidRPr="00FD602F" w:rsidRDefault="00A36179" w:rsidP="00F03420">
            <w:pPr>
              <w:spacing w:after="0"/>
              <w:ind w:firstLine="0"/>
              <w:contextualSpacing w:val="0"/>
            </w:pPr>
          </w:p>
        </w:tc>
        <w:tc>
          <w:tcPr>
            <w:tcW w:w="76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35EA014" w14:textId="77777777" w:rsidR="00A36179" w:rsidRPr="00FD602F" w:rsidRDefault="00A36179" w:rsidP="00F03420">
            <w:pPr>
              <w:spacing w:after="0"/>
              <w:ind w:firstLine="0"/>
              <w:contextualSpacing w:val="0"/>
            </w:pPr>
          </w:p>
        </w:tc>
        <w:tc>
          <w:tcPr>
            <w:tcW w:w="8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02FE386" w14:textId="331B35B5" w:rsidR="00A36179" w:rsidRPr="00FD602F" w:rsidRDefault="00F03420" w:rsidP="00F03420">
            <w:pPr>
              <w:spacing w:after="0"/>
              <w:ind w:firstLine="0"/>
              <w:contextualSpacing w:val="0"/>
            </w:pPr>
            <w:r w:rsidRPr="00F03420">
              <w:t>Отказано в проведении согласовани</w:t>
            </w:r>
            <w:r>
              <w:t>я</w:t>
            </w:r>
          </w:p>
        </w:tc>
      </w:tr>
    </w:tbl>
    <w:p w14:paraId="658490D8" w14:textId="77777777" w:rsidR="006E015D" w:rsidRDefault="006E015D" w:rsidP="006E015D"/>
    <w:p w14:paraId="29B59319" w14:textId="77777777" w:rsidR="006E015D" w:rsidRDefault="006E015D" w:rsidP="006E015D">
      <w:pPr>
        <w:framePr w:hSpace="180" w:wrap="around" w:vAnchor="page" w:hAnchor="margin" w:y="1029"/>
        <w:spacing w:after="200"/>
        <w:ind w:firstLine="0"/>
        <w:contextualSpacing w:val="0"/>
        <w:jc w:val="left"/>
      </w:pPr>
      <w:r>
        <w:br w:type="page"/>
      </w:r>
    </w:p>
    <w:sdt>
      <w:sdtPr>
        <w:rPr>
          <w:rFonts w:eastAsiaTheme="minorHAnsi" w:cstheme="minorBidi"/>
          <w:b w:val="0"/>
          <w:bCs w:val="0"/>
          <w:szCs w:val="22"/>
        </w:rPr>
        <w:id w:val="1763491776"/>
        <w:docPartObj>
          <w:docPartGallery w:val="Table of Contents"/>
          <w:docPartUnique/>
        </w:docPartObj>
      </w:sdtPr>
      <w:sdtEndPr/>
      <w:sdtContent>
        <w:p w14:paraId="35D8FDC0" w14:textId="77777777" w:rsidR="006E015D" w:rsidRDefault="006E015D" w:rsidP="006E015D">
          <w:pPr>
            <w:pStyle w:val="a9"/>
            <w:sectPr w:rsidR="006E015D" w:rsidSect="00AC5DEE">
              <w:footerReference w:type="default" r:id="rId9"/>
              <w:footerReference w:type="first" r:id="rId10"/>
              <w:pgSz w:w="11906" w:h="16838"/>
              <w:pgMar w:top="851" w:right="850" w:bottom="1134" w:left="1276" w:header="708" w:footer="708" w:gutter="0"/>
              <w:cols w:space="708"/>
              <w:titlePg/>
              <w:docGrid w:linePitch="360"/>
            </w:sectPr>
          </w:pPr>
        </w:p>
        <w:p w14:paraId="608B7628" w14:textId="77777777" w:rsidR="006E015D" w:rsidRPr="008F78BC" w:rsidRDefault="006E015D" w:rsidP="006E015D">
          <w:pPr>
            <w:pStyle w:val="1"/>
            <w:pageBreakBefore/>
            <w:jc w:val="center"/>
            <w:rPr>
              <w:rFonts w:cs="Times New Roman"/>
              <w:szCs w:val="24"/>
            </w:rPr>
          </w:pPr>
          <w:bookmarkStart w:id="2" w:name="_Toc123951102"/>
          <w:r>
            <w:rPr>
              <w:rFonts w:cs="Times New Roman"/>
              <w:szCs w:val="24"/>
            </w:rPr>
            <w:lastRenderedPageBreak/>
            <w:t>СОДЕРЖАНИЕ</w:t>
          </w:r>
          <w:bookmarkEnd w:id="2"/>
        </w:p>
        <w:p w14:paraId="240D3DC6" w14:textId="3B35C1E1" w:rsidR="00346A2B" w:rsidRDefault="008D4340">
          <w:pPr>
            <w:pStyle w:val="17"/>
            <w:rPr>
              <w:rFonts w:asciiTheme="minorHAnsi" w:eastAsiaTheme="minorEastAsia" w:hAnsiTheme="minorHAnsi"/>
              <w:noProof/>
              <w:color w:val="auto"/>
              <w:sz w:val="22"/>
              <w:lang w:eastAsia="ru-RU"/>
            </w:rPr>
          </w:pPr>
          <w:r>
            <w:fldChar w:fldCharType="begin"/>
          </w:r>
          <w:r>
            <w:instrText xml:space="preserve"> TOC \o "1-2" \h \z \u </w:instrText>
          </w:r>
          <w:r>
            <w:fldChar w:fldCharType="separate"/>
          </w:r>
          <w:hyperlink w:anchor="_Toc123951101" w:history="1">
            <w:r w:rsidR="00346A2B" w:rsidRPr="006B6E1E">
              <w:rPr>
                <w:rStyle w:val="a8"/>
                <w:rFonts w:cs="Times New Roman"/>
                <w:noProof/>
              </w:rPr>
              <w:t>ЛИСТ СОГЛАСОВАНИЯ</w:t>
            </w:r>
            <w:r w:rsidR="00346A2B">
              <w:rPr>
                <w:noProof/>
                <w:webHidden/>
              </w:rPr>
              <w:tab/>
            </w:r>
            <w:r w:rsidR="00346A2B">
              <w:rPr>
                <w:noProof/>
                <w:webHidden/>
              </w:rPr>
              <w:fldChar w:fldCharType="begin"/>
            </w:r>
            <w:r w:rsidR="00346A2B">
              <w:rPr>
                <w:noProof/>
                <w:webHidden/>
              </w:rPr>
              <w:instrText xml:space="preserve"> PAGEREF _Toc123951101 \h </w:instrText>
            </w:r>
            <w:r w:rsidR="00346A2B">
              <w:rPr>
                <w:noProof/>
                <w:webHidden/>
              </w:rPr>
            </w:r>
            <w:r w:rsidR="00346A2B">
              <w:rPr>
                <w:noProof/>
                <w:webHidden/>
              </w:rPr>
              <w:fldChar w:fldCharType="separate"/>
            </w:r>
            <w:r w:rsidR="009F60BA">
              <w:rPr>
                <w:noProof/>
                <w:webHidden/>
              </w:rPr>
              <w:t>3</w:t>
            </w:r>
            <w:r w:rsidR="00346A2B">
              <w:rPr>
                <w:noProof/>
                <w:webHidden/>
              </w:rPr>
              <w:fldChar w:fldCharType="end"/>
            </w:r>
          </w:hyperlink>
        </w:p>
        <w:p w14:paraId="2B079F69" w14:textId="7AC181D8" w:rsidR="00346A2B" w:rsidRDefault="004E5AED">
          <w:pPr>
            <w:pStyle w:val="17"/>
            <w:rPr>
              <w:rFonts w:asciiTheme="minorHAnsi" w:eastAsiaTheme="minorEastAsia" w:hAnsiTheme="minorHAnsi"/>
              <w:noProof/>
              <w:color w:val="auto"/>
              <w:sz w:val="22"/>
              <w:lang w:eastAsia="ru-RU"/>
            </w:rPr>
          </w:pPr>
          <w:hyperlink w:anchor="_Toc123951102" w:history="1">
            <w:r w:rsidR="00346A2B" w:rsidRPr="006B6E1E">
              <w:rPr>
                <w:rStyle w:val="a8"/>
                <w:rFonts w:cs="Times New Roman"/>
                <w:noProof/>
              </w:rPr>
              <w:t>СОДЕРЖАНИЕ</w:t>
            </w:r>
            <w:r w:rsidR="00346A2B">
              <w:rPr>
                <w:noProof/>
                <w:webHidden/>
              </w:rPr>
              <w:tab/>
            </w:r>
            <w:r w:rsidR="00346A2B">
              <w:rPr>
                <w:noProof/>
                <w:webHidden/>
              </w:rPr>
              <w:fldChar w:fldCharType="begin"/>
            </w:r>
            <w:r w:rsidR="00346A2B">
              <w:rPr>
                <w:noProof/>
                <w:webHidden/>
              </w:rPr>
              <w:instrText xml:space="preserve"> PAGEREF _Toc123951102 \h </w:instrText>
            </w:r>
            <w:r w:rsidR="00346A2B">
              <w:rPr>
                <w:noProof/>
                <w:webHidden/>
              </w:rPr>
            </w:r>
            <w:r w:rsidR="00346A2B">
              <w:rPr>
                <w:noProof/>
                <w:webHidden/>
              </w:rPr>
              <w:fldChar w:fldCharType="separate"/>
            </w:r>
            <w:r w:rsidR="009F60BA">
              <w:rPr>
                <w:noProof/>
                <w:webHidden/>
              </w:rPr>
              <w:t>4</w:t>
            </w:r>
            <w:r w:rsidR="00346A2B">
              <w:rPr>
                <w:noProof/>
                <w:webHidden/>
              </w:rPr>
              <w:fldChar w:fldCharType="end"/>
            </w:r>
          </w:hyperlink>
        </w:p>
        <w:p w14:paraId="5E7B47C0" w14:textId="3259B779" w:rsidR="00346A2B" w:rsidRDefault="004E5AED">
          <w:pPr>
            <w:pStyle w:val="17"/>
            <w:rPr>
              <w:rFonts w:asciiTheme="minorHAnsi" w:eastAsiaTheme="minorEastAsia" w:hAnsiTheme="minorHAnsi"/>
              <w:noProof/>
              <w:color w:val="auto"/>
              <w:sz w:val="22"/>
              <w:lang w:eastAsia="ru-RU"/>
            </w:rPr>
          </w:pPr>
          <w:hyperlink w:anchor="_Toc123951103" w:history="1">
            <w:r w:rsidR="00346A2B" w:rsidRPr="006B6E1E">
              <w:rPr>
                <w:rStyle w:val="a8"/>
                <w:rFonts w:cs="Times New Roman"/>
                <w:noProof/>
              </w:rPr>
              <w:t>ПАСПОРТ</w:t>
            </w:r>
            <w:r w:rsidR="00346A2B">
              <w:rPr>
                <w:noProof/>
                <w:webHidden/>
              </w:rPr>
              <w:tab/>
            </w:r>
            <w:r w:rsidR="00346A2B">
              <w:rPr>
                <w:noProof/>
                <w:webHidden/>
              </w:rPr>
              <w:fldChar w:fldCharType="begin"/>
            </w:r>
            <w:r w:rsidR="00346A2B">
              <w:rPr>
                <w:noProof/>
                <w:webHidden/>
              </w:rPr>
              <w:instrText xml:space="preserve"> PAGEREF _Toc123951103 \h </w:instrText>
            </w:r>
            <w:r w:rsidR="00346A2B">
              <w:rPr>
                <w:noProof/>
                <w:webHidden/>
              </w:rPr>
            </w:r>
            <w:r w:rsidR="00346A2B">
              <w:rPr>
                <w:noProof/>
                <w:webHidden/>
              </w:rPr>
              <w:fldChar w:fldCharType="separate"/>
            </w:r>
            <w:r w:rsidR="009F60BA">
              <w:rPr>
                <w:noProof/>
                <w:webHidden/>
              </w:rPr>
              <w:t>7</w:t>
            </w:r>
            <w:r w:rsidR="00346A2B">
              <w:rPr>
                <w:noProof/>
                <w:webHidden/>
              </w:rPr>
              <w:fldChar w:fldCharType="end"/>
            </w:r>
          </w:hyperlink>
        </w:p>
        <w:p w14:paraId="3A7C6AF7" w14:textId="5AF85044" w:rsidR="00346A2B" w:rsidRDefault="004E5AED">
          <w:pPr>
            <w:pStyle w:val="17"/>
            <w:rPr>
              <w:rFonts w:asciiTheme="minorHAnsi" w:eastAsiaTheme="minorEastAsia" w:hAnsiTheme="minorHAnsi"/>
              <w:noProof/>
              <w:color w:val="auto"/>
              <w:sz w:val="22"/>
              <w:lang w:eastAsia="ru-RU"/>
            </w:rPr>
          </w:pPr>
          <w:hyperlink w:anchor="_Toc123951104" w:history="1">
            <w:r w:rsidR="00346A2B" w:rsidRPr="006B6E1E">
              <w:rPr>
                <w:rStyle w:val="a8"/>
                <w:rFonts w:cs="Times New Roman"/>
                <w:noProof/>
              </w:rPr>
              <w:t>ПОЯСНИТЕЛЬНАЯ ЗАПИСКА</w:t>
            </w:r>
            <w:r w:rsidR="00346A2B">
              <w:rPr>
                <w:noProof/>
                <w:webHidden/>
              </w:rPr>
              <w:tab/>
            </w:r>
            <w:r w:rsidR="00346A2B">
              <w:rPr>
                <w:noProof/>
                <w:webHidden/>
              </w:rPr>
              <w:fldChar w:fldCharType="begin"/>
            </w:r>
            <w:r w:rsidR="00346A2B">
              <w:rPr>
                <w:noProof/>
                <w:webHidden/>
              </w:rPr>
              <w:instrText xml:space="preserve"> PAGEREF _Toc123951104 \h </w:instrText>
            </w:r>
            <w:r w:rsidR="00346A2B">
              <w:rPr>
                <w:noProof/>
                <w:webHidden/>
              </w:rPr>
            </w:r>
            <w:r w:rsidR="00346A2B">
              <w:rPr>
                <w:noProof/>
                <w:webHidden/>
              </w:rPr>
              <w:fldChar w:fldCharType="separate"/>
            </w:r>
            <w:r w:rsidR="009F60BA">
              <w:rPr>
                <w:noProof/>
                <w:webHidden/>
              </w:rPr>
              <w:t>9</w:t>
            </w:r>
            <w:r w:rsidR="00346A2B">
              <w:rPr>
                <w:noProof/>
                <w:webHidden/>
              </w:rPr>
              <w:fldChar w:fldCharType="end"/>
            </w:r>
          </w:hyperlink>
        </w:p>
        <w:p w14:paraId="522053E1" w14:textId="4E1FD6E0" w:rsidR="00346A2B" w:rsidRDefault="004E5AED">
          <w:pPr>
            <w:pStyle w:val="17"/>
            <w:rPr>
              <w:rFonts w:asciiTheme="minorHAnsi" w:eastAsiaTheme="minorEastAsia" w:hAnsiTheme="minorHAnsi"/>
              <w:noProof/>
              <w:color w:val="auto"/>
              <w:sz w:val="22"/>
              <w:lang w:eastAsia="ru-RU"/>
            </w:rPr>
          </w:pPr>
          <w:hyperlink w:anchor="_Toc123951105" w:history="1">
            <w:r w:rsidR="00346A2B" w:rsidRPr="006B6E1E">
              <w:rPr>
                <w:rStyle w:val="a8"/>
                <w:rFonts w:cs="Times New Roman"/>
                <w:noProof/>
              </w:rPr>
              <w:t>1.</w:t>
            </w:r>
            <w:r w:rsidR="00346A2B">
              <w:rPr>
                <w:rFonts w:asciiTheme="minorHAnsi" w:eastAsiaTheme="minorEastAsia" w:hAnsiTheme="minorHAnsi"/>
                <w:noProof/>
                <w:color w:val="auto"/>
                <w:sz w:val="22"/>
                <w:lang w:eastAsia="ru-RU"/>
              </w:rPr>
              <w:tab/>
            </w:r>
            <w:r w:rsidR="00346A2B" w:rsidRPr="006B6E1E">
              <w:rPr>
                <w:rStyle w:val="a8"/>
                <w:rFonts w:cs="Times New Roman"/>
                <w:noProof/>
              </w:rPr>
              <w:t>ХАРАКТЕРИСТИКА СУЩЕСТВУЮЩЕЙ ДОРОЖНО-ТРАНСПОРТНОЙ СИТУАЦИИ</w:t>
            </w:r>
            <w:r w:rsidR="00346A2B">
              <w:rPr>
                <w:noProof/>
                <w:webHidden/>
              </w:rPr>
              <w:tab/>
            </w:r>
            <w:r w:rsidR="00346A2B">
              <w:rPr>
                <w:noProof/>
                <w:webHidden/>
              </w:rPr>
              <w:fldChar w:fldCharType="begin"/>
            </w:r>
            <w:r w:rsidR="00346A2B">
              <w:rPr>
                <w:noProof/>
                <w:webHidden/>
              </w:rPr>
              <w:instrText xml:space="preserve"> PAGEREF _Toc123951105 \h </w:instrText>
            </w:r>
            <w:r w:rsidR="00346A2B">
              <w:rPr>
                <w:noProof/>
                <w:webHidden/>
              </w:rPr>
            </w:r>
            <w:r w:rsidR="00346A2B">
              <w:rPr>
                <w:noProof/>
                <w:webHidden/>
              </w:rPr>
              <w:fldChar w:fldCharType="separate"/>
            </w:r>
            <w:r w:rsidR="009F60BA">
              <w:rPr>
                <w:noProof/>
                <w:webHidden/>
              </w:rPr>
              <w:t>11</w:t>
            </w:r>
            <w:r w:rsidR="00346A2B">
              <w:rPr>
                <w:noProof/>
                <w:webHidden/>
              </w:rPr>
              <w:fldChar w:fldCharType="end"/>
            </w:r>
          </w:hyperlink>
        </w:p>
        <w:p w14:paraId="3D3EC9E3" w14:textId="60529158" w:rsidR="00346A2B" w:rsidRDefault="004E5AED">
          <w:pPr>
            <w:pStyle w:val="22"/>
            <w:rPr>
              <w:rFonts w:asciiTheme="minorHAnsi" w:eastAsiaTheme="minorEastAsia" w:hAnsiTheme="minorHAnsi"/>
              <w:noProof/>
              <w:sz w:val="22"/>
              <w:lang w:eastAsia="ru-RU"/>
            </w:rPr>
          </w:pPr>
          <w:hyperlink w:anchor="_Toc123951106" w:history="1">
            <w:r w:rsidR="00346A2B" w:rsidRPr="006B6E1E">
              <w:rPr>
                <w:rStyle w:val="a8"/>
                <w:noProof/>
              </w:rPr>
              <w:t>1.1.</w:t>
            </w:r>
            <w:r w:rsidR="00346A2B">
              <w:rPr>
                <w:rFonts w:asciiTheme="minorHAnsi" w:eastAsiaTheme="minorEastAsia" w:hAnsiTheme="minorHAnsi"/>
                <w:noProof/>
                <w:sz w:val="22"/>
                <w:lang w:eastAsia="ru-RU"/>
              </w:rPr>
              <w:tab/>
            </w:r>
            <w:r w:rsidR="00346A2B" w:rsidRPr="006B6E1E">
              <w:rPr>
                <w:rStyle w:val="a8"/>
                <w:noProof/>
              </w:rPr>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r w:rsidR="00346A2B">
              <w:rPr>
                <w:noProof/>
                <w:webHidden/>
              </w:rPr>
              <w:tab/>
            </w:r>
            <w:r w:rsidR="00346A2B">
              <w:rPr>
                <w:noProof/>
                <w:webHidden/>
              </w:rPr>
              <w:fldChar w:fldCharType="begin"/>
            </w:r>
            <w:r w:rsidR="00346A2B">
              <w:rPr>
                <w:noProof/>
                <w:webHidden/>
              </w:rPr>
              <w:instrText xml:space="preserve"> PAGEREF _Toc123951106 \h </w:instrText>
            </w:r>
            <w:r w:rsidR="00346A2B">
              <w:rPr>
                <w:noProof/>
                <w:webHidden/>
              </w:rPr>
            </w:r>
            <w:r w:rsidR="00346A2B">
              <w:rPr>
                <w:noProof/>
                <w:webHidden/>
              </w:rPr>
              <w:fldChar w:fldCharType="separate"/>
            </w:r>
            <w:r w:rsidR="009F60BA">
              <w:rPr>
                <w:noProof/>
                <w:webHidden/>
              </w:rPr>
              <w:t>11</w:t>
            </w:r>
            <w:r w:rsidR="00346A2B">
              <w:rPr>
                <w:noProof/>
                <w:webHidden/>
              </w:rPr>
              <w:fldChar w:fldCharType="end"/>
            </w:r>
          </w:hyperlink>
        </w:p>
        <w:p w14:paraId="2CD3D991" w14:textId="18983530" w:rsidR="00346A2B" w:rsidRDefault="004E5AED">
          <w:pPr>
            <w:pStyle w:val="22"/>
            <w:rPr>
              <w:rFonts w:asciiTheme="minorHAnsi" w:eastAsiaTheme="minorEastAsia" w:hAnsiTheme="minorHAnsi"/>
              <w:noProof/>
              <w:sz w:val="22"/>
              <w:lang w:eastAsia="ru-RU"/>
            </w:rPr>
          </w:pPr>
          <w:hyperlink w:anchor="_Toc123951107" w:history="1">
            <w:r w:rsidR="00346A2B" w:rsidRPr="006B6E1E">
              <w:rPr>
                <w:rStyle w:val="a8"/>
                <w:noProof/>
              </w:rPr>
              <w:t>1.2.</w:t>
            </w:r>
            <w:r w:rsidR="00346A2B">
              <w:rPr>
                <w:rFonts w:asciiTheme="minorHAnsi" w:eastAsiaTheme="minorEastAsia" w:hAnsiTheme="minorHAnsi"/>
                <w:noProof/>
                <w:sz w:val="22"/>
                <w:lang w:eastAsia="ru-RU"/>
              </w:rPr>
              <w:tab/>
            </w:r>
            <w:r w:rsidR="00346A2B" w:rsidRPr="006B6E1E">
              <w:rPr>
                <w:rStyle w:val="a8"/>
                <w:noProof/>
              </w:rPr>
              <w:t>Оценка социально-экономической деятельности территории, включая деятельность в сфере транспорта, дорожную деятельность</w:t>
            </w:r>
            <w:r w:rsidR="00346A2B">
              <w:rPr>
                <w:noProof/>
                <w:webHidden/>
              </w:rPr>
              <w:tab/>
            </w:r>
            <w:r w:rsidR="00346A2B">
              <w:rPr>
                <w:noProof/>
                <w:webHidden/>
              </w:rPr>
              <w:fldChar w:fldCharType="begin"/>
            </w:r>
            <w:r w:rsidR="00346A2B">
              <w:rPr>
                <w:noProof/>
                <w:webHidden/>
              </w:rPr>
              <w:instrText xml:space="preserve"> PAGEREF _Toc123951107 \h </w:instrText>
            </w:r>
            <w:r w:rsidR="00346A2B">
              <w:rPr>
                <w:noProof/>
                <w:webHidden/>
              </w:rPr>
            </w:r>
            <w:r w:rsidR="00346A2B">
              <w:rPr>
                <w:noProof/>
                <w:webHidden/>
              </w:rPr>
              <w:fldChar w:fldCharType="separate"/>
            </w:r>
            <w:r w:rsidR="009F60BA">
              <w:rPr>
                <w:noProof/>
                <w:webHidden/>
              </w:rPr>
              <w:t>14</w:t>
            </w:r>
            <w:r w:rsidR="00346A2B">
              <w:rPr>
                <w:noProof/>
                <w:webHidden/>
              </w:rPr>
              <w:fldChar w:fldCharType="end"/>
            </w:r>
          </w:hyperlink>
        </w:p>
        <w:p w14:paraId="564E49D2" w14:textId="22BE4753" w:rsidR="00346A2B" w:rsidRDefault="004E5AED">
          <w:pPr>
            <w:pStyle w:val="22"/>
            <w:rPr>
              <w:rFonts w:asciiTheme="minorHAnsi" w:eastAsiaTheme="minorEastAsia" w:hAnsiTheme="minorHAnsi"/>
              <w:noProof/>
              <w:sz w:val="22"/>
              <w:lang w:eastAsia="ru-RU"/>
            </w:rPr>
          </w:pPr>
          <w:hyperlink w:anchor="_Toc123951108" w:history="1">
            <w:r w:rsidR="00346A2B" w:rsidRPr="006B6E1E">
              <w:rPr>
                <w:rStyle w:val="a8"/>
                <w:noProof/>
              </w:rPr>
              <w:t>1.3.</w:t>
            </w:r>
            <w:r w:rsidR="00346A2B">
              <w:rPr>
                <w:rFonts w:asciiTheme="minorHAnsi" w:eastAsiaTheme="minorEastAsia" w:hAnsiTheme="minorHAnsi"/>
                <w:noProof/>
                <w:sz w:val="22"/>
                <w:lang w:eastAsia="ru-RU"/>
              </w:rPr>
              <w:tab/>
            </w:r>
            <w:r w:rsidR="00346A2B" w:rsidRPr="006B6E1E">
              <w:rPr>
                <w:rStyle w:val="a8"/>
                <w:noProof/>
              </w:rPr>
              <w:t>Оценка сети дорог, оценка и анализ показателей качества содержания дорог, анализ перспектив развития дорог на территории</w:t>
            </w:r>
            <w:r w:rsidR="00346A2B">
              <w:rPr>
                <w:noProof/>
                <w:webHidden/>
              </w:rPr>
              <w:tab/>
            </w:r>
            <w:r w:rsidR="00346A2B">
              <w:rPr>
                <w:noProof/>
                <w:webHidden/>
              </w:rPr>
              <w:fldChar w:fldCharType="begin"/>
            </w:r>
            <w:r w:rsidR="00346A2B">
              <w:rPr>
                <w:noProof/>
                <w:webHidden/>
              </w:rPr>
              <w:instrText xml:space="preserve"> PAGEREF _Toc123951108 \h </w:instrText>
            </w:r>
            <w:r w:rsidR="00346A2B">
              <w:rPr>
                <w:noProof/>
                <w:webHidden/>
              </w:rPr>
            </w:r>
            <w:r w:rsidR="00346A2B">
              <w:rPr>
                <w:noProof/>
                <w:webHidden/>
              </w:rPr>
              <w:fldChar w:fldCharType="separate"/>
            </w:r>
            <w:r w:rsidR="009F60BA">
              <w:rPr>
                <w:noProof/>
                <w:webHidden/>
              </w:rPr>
              <w:t>18</w:t>
            </w:r>
            <w:r w:rsidR="00346A2B">
              <w:rPr>
                <w:noProof/>
                <w:webHidden/>
              </w:rPr>
              <w:fldChar w:fldCharType="end"/>
            </w:r>
          </w:hyperlink>
        </w:p>
        <w:p w14:paraId="1472D555" w14:textId="6A1B3EB8" w:rsidR="00346A2B" w:rsidRDefault="004E5AED">
          <w:pPr>
            <w:pStyle w:val="22"/>
            <w:rPr>
              <w:rFonts w:asciiTheme="minorHAnsi" w:eastAsiaTheme="minorEastAsia" w:hAnsiTheme="minorHAnsi"/>
              <w:noProof/>
              <w:sz w:val="22"/>
              <w:lang w:eastAsia="ru-RU"/>
            </w:rPr>
          </w:pPr>
          <w:hyperlink w:anchor="_Toc123951109" w:history="1">
            <w:r w:rsidR="00346A2B" w:rsidRPr="006B6E1E">
              <w:rPr>
                <w:rStyle w:val="a8"/>
                <w:noProof/>
              </w:rPr>
              <w:t>1.4.</w:t>
            </w:r>
            <w:r w:rsidR="00346A2B">
              <w:rPr>
                <w:rFonts w:asciiTheme="minorHAnsi" w:eastAsiaTheme="minorEastAsia" w:hAnsiTheme="minorHAnsi"/>
                <w:noProof/>
                <w:sz w:val="22"/>
                <w:lang w:eastAsia="ru-RU"/>
              </w:rPr>
              <w:tab/>
            </w:r>
            <w:r w:rsidR="00346A2B" w:rsidRPr="006B6E1E">
              <w:rPr>
                <w:rStyle w:val="a8"/>
                <w:noProof/>
              </w:rPr>
              <w:t>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346A2B">
              <w:rPr>
                <w:noProof/>
                <w:webHidden/>
              </w:rPr>
              <w:tab/>
            </w:r>
            <w:r w:rsidR="00346A2B">
              <w:rPr>
                <w:noProof/>
                <w:webHidden/>
              </w:rPr>
              <w:fldChar w:fldCharType="begin"/>
            </w:r>
            <w:r w:rsidR="00346A2B">
              <w:rPr>
                <w:noProof/>
                <w:webHidden/>
              </w:rPr>
              <w:instrText xml:space="preserve"> PAGEREF _Toc123951109 \h </w:instrText>
            </w:r>
            <w:r w:rsidR="00346A2B">
              <w:rPr>
                <w:noProof/>
                <w:webHidden/>
              </w:rPr>
            </w:r>
            <w:r w:rsidR="00346A2B">
              <w:rPr>
                <w:noProof/>
                <w:webHidden/>
              </w:rPr>
              <w:fldChar w:fldCharType="separate"/>
            </w:r>
            <w:r w:rsidR="009F60BA">
              <w:rPr>
                <w:noProof/>
                <w:webHidden/>
              </w:rPr>
              <w:t>19</w:t>
            </w:r>
            <w:r w:rsidR="00346A2B">
              <w:rPr>
                <w:noProof/>
                <w:webHidden/>
              </w:rPr>
              <w:fldChar w:fldCharType="end"/>
            </w:r>
          </w:hyperlink>
        </w:p>
        <w:p w14:paraId="146EE1C4" w14:textId="27E26B6B" w:rsidR="00346A2B" w:rsidRDefault="004E5AED">
          <w:pPr>
            <w:pStyle w:val="22"/>
            <w:rPr>
              <w:rFonts w:asciiTheme="minorHAnsi" w:eastAsiaTheme="minorEastAsia" w:hAnsiTheme="minorHAnsi"/>
              <w:noProof/>
              <w:sz w:val="22"/>
              <w:lang w:eastAsia="ru-RU"/>
            </w:rPr>
          </w:pPr>
          <w:hyperlink w:anchor="_Toc123951110" w:history="1">
            <w:r w:rsidR="00346A2B" w:rsidRPr="006B6E1E">
              <w:rPr>
                <w:rStyle w:val="a8"/>
                <w:noProof/>
              </w:rPr>
              <w:t>1.5.</w:t>
            </w:r>
            <w:r w:rsidR="00346A2B">
              <w:rPr>
                <w:rFonts w:asciiTheme="minorHAnsi" w:eastAsiaTheme="minorEastAsia" w:hAnsiTheme="minorHAnsi"/>
                <w:noProof/>
                <w:sz w:val="22"/>
                <w:lang w:eastAsia="ru-RU"/>
              </w:rPr>
              <w:tab/>
            </w:r>
            <w:r w:rsidR="00346A2B" w:rsidRPr="006B6E1E">
              <w:rPr>
                <w:rStyle w:val="a8"/>
                <w:noProof/>
              </w:rPr>
              <w:t>Оценка организации парковочного пространства, оценка и анализ параметров размещения парковок</w:t>
            </w:r>
            <w:r w:rsidR="00346A2B">
              <w:rPr>
                <w:noProof/>
                <w:webHidden/>
              </w:rPr>
              <w:tab/>
            </w:r>
            <w:r w:rsidR="00346A2B">
              <w:rPr>
                <w:noProof/>
                <w:webHidden/>
              </w:rPr>
              <w:fldChar w:fldCharType="begin"/>
            </w:r>
            <w:r w:rsidR="00346A2B">
              <w:rPr>
                <w:noProof/>
                <w:webHidden/>
              </w:rPr>
              <w:instrText xml:space="preserve"> PAGEREF _Toc123951110 \h </w:instrText>
            </w:r>
            <w:r w:rsidR="00346A2B">
              <w:rPr>
                <w:noProof/>
                <w:webHidden/>
              </w:rPr>
            </w:r>
            <w:r w:rsidR="00346A2B">
              <w:rPr>
                <w:noProof/>
                <w:webHidden/>
              </w:rPr>
              <w:fldChar w:fldCharType="separate"/>
            </w:r>
            <w:r w:rsidR="009F60BA">
              <w:rPr>
                <w:noProof/>
                <w:webHidden/>
              </w:rPr>
              <w:t>22</w:t>
            </w:r>
            <w:r w:rsidR="00346A2B">
              <w:rPr>
                <w:noProof/>
                <w:webHidden/>
              </w:rPr>
              <w:fldChar w:fldCharType="end"/>
            </w:r>
          </w:hyperlink>
        </w:p>
        <w:p w14:paraId="7CD7E568" w14:textId="0BF4806F" w:rsidR="00346A2B" w:rsidRDefault="004E5AED">
          <w:pPr>
            <w:pStyle w:val="22"/>
            <w:rPr>
              <w:rFonts w:asciiTheme="minorHAnsi" w:eastAsiaTheme="minorEastAsia" w:hAnsiTheme="minorHAnsi"/>
              <w:noProof/>
              <w:sz w:val="22"/>
              <w:lang w:eastAsia="ru-RU"/>
            </w:rPr>
          </w:pPr>
          <w:hyperlink w:anchor="_Toc123951111" w:history="1">
            <w:r w:rsidR="00346A2B" w:rsidRPr="006B6E1E">
              <w:rPr>
                <w:rStyle w:val="a8"/>
                <w:noProof/>
              </w:rPr>
              <w:t>1.6.</w:t>
            </w:r>
            <w:r w:rsidR="00346A2B">
              <w:rPr>
                <w:rFonts w:asciiTheme="minorHAnsi" w:eastAsiaTheme="minorEastAsia" w:hAnsiTheme="minorHAnsi"/>
                <w:noProof/>
                <w:sz w:val="22"/>
                <w:lang w:eastAsia="ru-RU"/>
              </w:rPr>
              <w:tab/>
            </w:r>
            <w:r w:rsidR="00346A2B" w:rsidRPr="006B6E1E">
              <w:rPr>
                <w:rStyle w:val="a8"/>
                <w:noProof/>
              </w:rPr>
              <w:t>Данные об эксплуатационном состоянии технических средств ОДД</w:t>
            </w:r>
            <w:r w:rsidR="00346A2B">
              <w:rPr>
                <w:noProof/>
                <w:webHidden/>
              </w:rPr>
              <w:tab/>
            </w:r>
            <w:r w:rsidR="00346A2B">
              <w:rPr>
                <w:noProof/>
                <w:webHidden/>
              </w:rPr>
              <w:fldChar w:fldCharType="begin"/>
            </w:r>
            <w:r w:rsidR="00346A2B">
              <w:rPr>
                <w:noProof/>
                <w:webHidden/>
              </w:rPr>
              <w:instrText xml:space="preserve"> PAGEREF _Toc123951111 \h </w:instrText>
            </w:r>
            <w:r w:rsidR="00346A2B">
              <w:rPr>
                <w:noProof/>
                <w:webHidden/>
              </w:rPr>
            </w:r>
            <w:r w:rsidR="00346A2B">
              <w:rPr>
                <w:noProof/>
                <w:webHidden/>
              </w:rPr>
              <w:fldChar w:fldCharType="separate"/>
            </w:r>
            <w:r w:rsidR="009F60BA">
              <w:rPr>
                <w:noProof/>
                <w:webHidden/>
              </w:rPr>
              <w:t>23</w:t>
            </w:r>
            <w:r w:rsidR="00346A2B">
              <w:rPr>
                <w:noProof/>
                <w:webHidden/>
              </w:rPr>
              <w:fldChar w:fldCharType="end"/>
            </w:r>
          </w:hyperlink>
        </w:p>
        <w:p w14:paraId="0188B262" w14:textId="32F001E8" w:rsidR="00346A2B" w:rsidRDefault="004E5AED">
          <w:pPr>
            <w:pStyle w:val="22"/>
            <w:rPr>
              <w:rFonts w:asciiTheme="minorHAnsi" w:eastAsiaTheme="minorEastAsia" w:hAnsiTheme="minorHAnsi"/>
              <w:noProof/>
              <w:sz w:val="22"/>
              <w:lang w:eastAsia="ru-RU"/>
            </w:rPr>
          </w:pPr>
          <w:hyperlink w:anchor="_Toc123951112" w:history="1">
            <w:r w:rsidR="00346A2B" w:rsidRPr="006B6E1E">
              <w:rPr>
                <w:rStyle w:val="a8"/>
                <w:noProof/>
              </w:rPr>
              <w:t>1.7.</w:t>
            </w:r>
            <w:r w:rsidR="00346A2B">
              <w:rPr>
                <w:rFonts w:asciiTheme="minorHAnsi" w:eastAsiaTheme="minorEastAsia" w:hAnsiTheme="minorHAnsi"/>
                <w:noProof/>
                <w:sz w:val="22"/>
                <w:lang w:eastAsia="ru-RU"/>
              </w:rPr>
              <w:tab/>
            </w:r>
            <w:r w:rsidR="00346A2B" w:rsidRPr="006B6E1E">
              <w:rPr>
                <w:rStyle w:val="a8"/>
                <w:noProof/>
              </w:rPr>
              <w:t>Анализ состава парка транспортных средств и уровня автомобилизации муниципального сельского поселения</w:t>
            </w:r>
            <w:r w:rsidR="00346A2B">
              <w:rPr>
                <w:noProof/>
                <w:webHidden/>
              </w:rPr>
              <w:tab/>
            </w:r>
            <w:r w:rsidR="00346A2B">
              <w:rPr>
                <w:noProof/>
                <w:webHidden/>
              </w:rPr>
              <w:fldChar w:fldCharType="begin"/>
            </w:r>
            <w:r w:rsidR="00346A2B">
              <w:rPr>
                <w:noProof/>
                <w:webHidden/>
              </w:rPr>
              <w:instrText xml:space="preserve"> PAGEREF _Toc123951112 \h </w:instrText>
            </w:r>
            <w:r w:rsidR="00346A2B">
              <w:rPr>
                <w:noProof/>
                <w:webHidden/>
              </w:rPr>
            </w:r>
            <w:r w:rsidR="00346A2B">
              <w:rPr>
                <w:noProof/>
                <w:webHidden/>
              </w:rPr>
              <w:fldChar w:fldCharType="separate"/>
            </w:r>
            <w:r w:rsidR="009F60BA">
              <w:rPr>
                <w:noProof/>
                <w:webHidden/>
              </w:rPr>
              <w:t>24</w:t>
            </w:r>
            <w:r w:rsidR="00346A2B">
              <w:rPr>
                <w:noProof/>
                <w:webHidden/>
              </w:rPr>
              <w:fldChar w:fldCharType="end"/>
            </w:r>
          </w:hyperlink>
        </w:p>
        <w:p w14:paraId="743006C8" w14:textId="7A646CEA" w:rsidR="00346A2B" w:rsidRDefault="004E5AED">
          <w:pPr>
            <w:pStyle w:val="22"/>
            <w:rPr>
              <w:rFonts w:asciiTheme="minorHAnsi" w:eastAsiaTheme="minorEastAsia" w:hAnsiTheme="minorHAnsi"/>
              <w:noProof/>
              <w:sz w:val="22"/>
              <w:lang w:eastAsia="ru-RU"/>
            </w:rPr>
          </w:pPr>
          <w:hyperlink w:anchor="_Toc123951113" w:history="1">
            <w:r w:rsidR="00346A2B" w:rsidRPr="006B6E1E">
              <w:rPr>
                <w:rStyle w:val="a8"/>
                <w:noProof/>
              </w:rPr>
              <w:t>1.8.</w:t>
            </w:r>
            <w:r w:rsidR="00346A2B">
              <w:rPr>
                <w:rFonts w:asciiTheme="minorHAnsi" w:eastAsiaTheme="minorEastAsia" w:hAnsiTheme="minorHAnsi"/>
                <w:noProof/>
                <w:sz w:val="22"/>
                <w:lang w:eastAsia="ru-RU"/>
              </w:rPr>
              <w:tab/>
            </w:r>
            <w:r w:rsidR="00346A2B" w:rsidRPr="006B6E1E">
              <w:rPr>
                <w:rStyle w:val="a8"/>
                <w:noProof/>
              </w:rPr>
              <w:t>Оценка и анализ параметров, характеризующих дорожное движение, параметров эффективности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_Toc123951113 \h </w:instrText>
            </w:r>
            <w:r w:rsidR="00346A2B">
              <w:rPr>
                <w:noProof/>
                <w:webHidden/>
              </w:rPr>
            </w:r>
            <w:r w:rsidR="00346A2B">
              <w:rPr>
                <w:noProof/>
                <w:webHidden/>
              </w:rPr>
              <w:fldChar w:fldCharType="separate"/>
            </w:r>
            <w:r w:rsidR="009F60BA">
              <w:rPr>
                <w:noProof/>
                <w:webHidden/>
              </w:rPr>
              <w:t>24</w:t>
            </w:r>
            <w:r w:rsidR="00346A2B">
              <w:rPr>
                <w:noProof/>
                <w:webHidden/>
              </w:rPr>
              <w:fldChar w:fldCharType="end"/>
            </w:r>
          </w:hyperlink>
        </w:p>
        <w:p w14:paraId="718114CD" w14:textId="6D6F7054" w:rsidR="00346A2B" w:rsidRDefault="004E5AED">
          <w:pPr>
            <w:pStyle w:val="22"/>
            <w:rPr>
              <w:rFonts w:asciiTheme="minorHAnsi" w:eastAsiaTheme="minorEastAsia" w:hAnsiTheme="minorHAnsi"/>
              <w:noProof/>
              <w:sz w:val="22"/>
              <w:lang w:eastAsia="ru-RU"/>
            </w:rPr>
          </w:pPr>
          <w:hyperlink w:anchor="_Toc123951114" w:history="1">
            <w:r w:rsidR="00346A2B" w:rsidRPr="006B6E1E">
              <w:rPr>
                <w:rStyle w:val="a8"/>
                <w:rFonts w:eastAsia="Calibri"/>
                <w:noProof/>
              </w:rPr>
              <w:t>1.9.</w:t>
            </w:r>
            <w:r w:rsidR="00346A2B">
              <w:rPr>
                <w:rFonts w:asciiTheme="minorHAnsi" w:eastAsiaTheme="minorEastAsia" w:hAnsiTheme="minorHAnsi"/>
                <w:noProof/>
                <w:sz w:val="22"/>
                <w:lang w:eastAsia="ru-RU"/>
              </w:rPr>
              <w:tab/>
            </w:r>
            <w:r w:rsidR="00346A2B" w:rsidRPr="006B6E1E">
              <w:rPr>
                <w:rStyle w:val="a8"/>
                <w:noProof/>
              </w:rPr>
              <w:t>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346A2B">
              <w:rPr>
                <w:noProof/>
                <w:webHidden/>
              </w:rPr>
              <w:tab/>
            </w:r>
            <w:r w:rsidR="00346A2B">
              <w:rPr>
                <w:noProof/>
                <w:webHidden/>
              </w:rPr>
              <w:fldChar w:fldCharType="begin"/>
            </w:r>
            <w:r w:rsidR="00346A2B">
              <w:rPr>
                <w:noProof/>
                <w:webHidden/>
              </w:rPr>
              <w:instrText xml:space="preserve"> PAGEREF _Toc123951114 \h </w:instrText>
            </w:r>
            <w:r w:rsidR="00346A2B">
              <w:rPr>
                <w:noProof/>
                <w:webHidden/>
              </w:rPr>
            </w:r>
            <w:r w:rsidR="00346A2B">
              <w:rPr>
                <w:noProof/>
                <w:webHidden/>
              </w:rPr>
              <w:fldChar w:fldCharType="separate"/>
            </w:r>
            <w:r w:rsidR="009F60BA">
              <w:rPr>
                <w:noProof/>
                <w:webHidden/>
              </w:rPr>
              <w:t>25</w:t>
            </w:r>
            <w:r w:rsidR="00346A2B">
              <w:rPr>
                <w:noProof/>
                <w:webHidden/>
              </w:rPr>
              <w:fldChar w:fldCharType="end"/>
            </w:r>
          </w:hyperlink>
        </w:p>
        <w:p w14:paraId="0007E24E" w14:textId="00996199" w:rsidR="00346A2B" w:rsidRDefault="004E5AED">
          <w:pPr>
            <w:pStyle w:val="22"/>
            <w:rPr>
              <w:rFonts w:asciiTheme="minorHAnsi" w:eastAsiaTheme="minorEastAsia" w:hAnsiTheme="minorHAnsi"/>
              <w:noProof/>
              <w:sz w:val="22"/>
              <w:lang w:eastAsia="ru-RU"/>
            </w:rPr>
          </w:pPr>
          <w:hyperlink w:anchor="_Toc123951115" w:history="1">
            <w:r w:rsidR="00346A2B" w:rsidRPr="006B6E1E">
              <w:rPr>
                <w:rStyle w:val="a8"/>
                <w:noProof/>
              </w:rPr>
              <w:t>1.10.</w:t>
            </w:r>
            <w:r w:rsidR="00346A2B">
              <w:rPr>
                <w:rFonts w:asciiTheme="minorHAnsi" w:eastAsiaTheme="minorEastAsia" w:hAnsiTheme="minorHAnsi"/>
                <w:noProof/>
                <w:sz w:val="22"/>
                <w:lang w:eastAsia="ru-RU"/>
              </w:rPr>
              <w:tab/>
            </w:r>
            <w:r w:rsidR="00346A2B" w:rsidRPr="006B6E1E">
              <w:rPr>
                <w:rStyle w:val="a8"/>
                <w:noProof/>
              </w:rPr>
              <w:t>Анализ состояния безопасности дорожного движения, результаты исследования причин и условий возникновения дорожно-транспортных происшествий</w:t>
            </w:r>
            <w:r w:rsidR="00346A2B">
              <w:rPr>
                <w:noProof/>
                <w:webHidden/>
              </w:rPr>
              <w:tab/>
            </w:r>
            <w:r w:rsidR="00346A2B">
              <w:rPr>
                <w:noProof/>
                <w:webHidden/>
              </w:rPr>
              <w:fldChar w:fldCharType="begin"/>
            </w:r>
            <w:r w:rsidR="00346A2B">
              <w:rPr>
                <w:noProof/>
                <w:webHidden/>
              </w:rPr>
              <w:instrText xml:space="preserve"> PAGEREF _Toc123951115 \h </w:instrText>
            </w:r>
            <w:r w:rsidR="00346A2B">
              <w:rPr>
                <w:noProof/>
                <w:webHidden/>
              </w:rPr>
            </w:r>
            <w:r w:rsidR="00346A2B">
              <w:rPr>
                <w:noProof/>
                <w:webHidden/>
              </w:rPr>
              <w:fldChar w:fldCharType="separate"/>
            </w:r>
            <w:r w:rsidR="009F60BA">
              <w:rPr>
                <w:noProof/>
                <w:webHidden/>
              </w:rPr>
              <w:t>25</w:t>
            </w:r>
            <w:r w:rsidR="00346A2B">
              <w:rPr>
                <w:noProof/>
                <w:webHidden/>
              </w:rPr>
              <w:fldChar w:fldCharType="end"/>
            </w:r>
          </w:hyperlink>
        </w:p>
        <w:p w14:paraId="4981781E" w14:textId="52D16F90" w:rsidR="00346A2B" w:rsidRDefault="004E5AED">
          <w:pPr>
            <w:pStyle w:val="22"/>
            <w:rPr>
              <w:rFonts w:asciiTheme="minorHAnsi" w:eastAsiaTheme="minorEastAsia" w:hAnsiTheme="minorHAnsi"/>
              <w:noProof/>
              <w:sz w:val="22"/>
              <w:lang w:eastAsia="ru-RU"/>
            </w:rPr>
          </w:pPr>
          <w:hyperlink w:anchor="_Toc123951116" w:history="1">
            <w:r w:rsidR="00346A2B" w:rsidRPr="006B6E1E">
              <w:rPr>
                <w:rStyle w:val="a8"/>
                <w:noProof/>
              </w:rPr>
              <w:t>1.11.</w:t>
            </w:r>
            <w:r w:rsidR="00346A2B">
              <w:rPr>
                <w:rFonts w:asciiTheme="minorHAnsi" w:eastAsiaTheme="minorEastAsia" w:hAnsiTheme="minorHAnsi"/>
                <w:noProof/>
                <w:sz w:val="22"/>
                <w:lang w:eastAsia="ru-RU"/>
              </w:rPr>
              <w:tab/>
            </w:r>
            <w:r w:rsidR="00346A2B" w:rsidRPr="006B6E1E">
              <w:rPr>
                <w:rStyle w:val="a8"/>
                <w:noProof/>
              </w:rPr>
              <w:t>Оценка финансирования дорожной деятельности</w:t>
            </w:r>
            <w:r w:rsidR="00346A2B">
              <w:rPr>
                <w:noProof/>
                <w:webHidden/>
              </w:rPr>
              <w:tab/>
            </w:r>
            <w:r w:rsidR="00346A2B">
              <w:rPr>
                <w:noProof/>
                <w:webHidden/>
              </w:rPr>
              <w:fldChar w:fldCharType="begin"/>
            </w:r>
            <w:r w:rsidR="00346A2B">
              <w:rPr>
                <w:noProof/>
                <w:webHidden/>
              </w:rPr>
              <w:instrText xml:space="preserve"> PAGEREF _Toc123951116 \h </w:instrText>
            </w:r>
            <w:r w:rsidR="00346A2B">
              <w:rPr>
                <w:noProof/>
                <w:webHidden/>
              </w:rPr>
            </w:r>
            <w:r w:rsidR="00346A2B">
              <w:rPr>
                <w:noProof/>
                <w:webHidden/>
              </w:rPr>
              <w:fldChar w:fldCharType="separate"/>
            </w:r>
            <w:r w:rsidR="009F60BA">
              <w:rPr>
                <w:noProof/>
                <w:webHidden/>
              </w:rPr>
              <w:t>27</w:t>
            </w:r>
            <w:r w:rsidR="00346A2B">
              <w:rPr>
                <w:noProof/>
                <w:webHidden/>
              </w:rPr>
              <w:fldChar w:fldCharType="end"/>
            </w:r>
          </w:hyperlink>
        </w:p>
        <w:p w14:paraId="06E9F011" w14:textId="0CB14FAF" w:rsidR="00346A2B" w:rsidRDefault="004E5AED">
          <w:pPr>
            <w:pStyle w:val="22"/>
            <w:rPr>
              <w:rFonts w:asciiTheme="minorHAnsi" w:eastAsiaTheme="minorEastAsia" w:hAnsiTheme="minorHAnsi"/>
              <w:noProof/>
              <w:sz w:val="22"/>
              <w:lang w:eastAsia="ru-RU"/>
            </w:rPr>
          </w:pPr>
          <w:hyperlink w:anchor="_Toc123951117" w:history="1">
            <w:r w:rsidR="00346A2B" w:rsidRPr="006B6E1E">
              <w:rPr>
                <w:rStyle w:val="a8"/>
                <w:noProof/>
              </w:rPr>
              <w:t>1.12.</w:t>
            </w:r>
            <w:r w:rsidR="00346A2B">
              <w:rPr>
                <w:rFonts w:asciiTheme="minorHAnsi" w:eastAsiaTheme="minorEastAsia" w:hAnsiTheme="minorHAnsi"/>
                <w:noProof/>
                <w:sz w:val="22"/>
                <w:lang w:eastAsia="ru-RU"/>
              </w:rPr>
              <w:tab/>
            </w:r>
            <w:r w:rsidR="00346A2B" w:rsidRPr="006B6E1E">
              <w:rPr>
                <w:rStyle w:val="a8"/>
                <w:noProof/>
              </w:rPr>
              <w:t>Моделирование сложившейся ситуации по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_Toc123951117 \h </w:instrText>
            </w:r>
            <w:r w:rsidR="00346A2B">
              <w:rPr>
                <w:noProof/>
                <w:webHidden/>
              </w:rPr>
            </w:r>
            <w:r w:rsidR="00346A2B">
              <w:rPr>
                <w:noProof/>
                <w:webHidden/>
              </w:rPr>
              <w:fldChar w:fldCharType="separate"/>
            </w:r>
            <w:r w:rsidR="009F60BA">
              <w:rPr>
                <w:noProof/>
                <w:webHidden/>
              </w:rPr>
              <w:t>28</w:t>
            </w:r>
            <w:r w:rsidR="00346A2B">
              <w:rPr>
                <w:noProof/>
                <w:webHidden/>
              </w:rPr>
              <w:fldChar w:fldCharType="end"/>
            </w:r>
          </w:hyperlink>
        </w:p>
        <w:p w14:paraId="57AB8322" w14:textId="113B09C2" w:rsidR="00346A2B" w:rsidRDefault="004E5AED">
          <w:pPr>
            <w:pStyle w:val="17"/>
            <w:rPr>
              <w:rFonts w:asciiTheme="minorHAnsi" w:eastAsiaTheme="minorEastAsia" w:hAnsiTheme="minorHAnsi"/>
              <w:noProof/>
              <w:color w:val="auto"/>
              <w:sz w:val="22"/>
              <w:lang w:eastAsia="ru-RU"/>
            </w:rPr>
          </w:pPr>
          <w:hyperlink w:anchor="_Toc123951118" w:history="1">
            <w:r w:rsidR="00346A2B" w:rsidRPr="006B6E1E">
              <w:rPr>
                <w:rStyle w:val="a8"/>
                <w:rFonts w:cs="Times New Roman"/>
                <w:noProof/>
              </w:rPr>
              <w:t>2.</w:t>
            </w:r>
            <w:r w:rsidR="00346A2B">
              <w:rPr>
                <w:rFonts w:asciiTheme="minorHAnsi" w:eastAsiaTheme="minorEastAsia" w:hAnsiTheme="minorHAnsi"/>
                <w:noProof/>
                <w:color w:val="auto"/>
                <w:sz w:val="22"/>
                <w:lang w:eastAsia="ru-RU"/>
              </w:rPr>
              <w:tab/>
            </w:r>
            <w:r w:rsidR="00346A2B" w:rsidRPr="006B6E1E">
              <w:rPr>
                <w:rStyle w:val="a8"/>
                <w:rFonts w:cs="Times New Roman"/>
                <w:noProof/>
              </w:rPr>
              <w:t>ФОРМИРОВАНИЕ ВАРИАНТОВ ПРОЕКТИРОВАНИЯ КОМПЛЕКСНОЙ СХЕМЫ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_Toc123951118 \h </w:instrText>
            </w:r>
            <w:r w:rsidR="00346A2B">
              <w:rPr>
                <w:noProof/>
                <w:webHidden/>
              </w:rPr>
            </w:r>
            <w:r w:rsidR="00346A2B">
              <w:rPr>
                <w:noProof/>
                <w:webHidden/>
              </w:rPr>
              <w:fldChar w:fldCharType="separate"/>
            </w:r>
            <w:r w:rsidR="009F60BA">
              <w:rPr>
                <w:noProof/>
                <w:webHidden/>
              </w:rPr>
              <w:t>43</w:t>
            </w:r>
            <w:r w:rsidR="00346A2B">
              <w:rPr>
                <w:noProof/>
                <w:webHidden/>
              </w:rPr>
              <w:fldChar w:fldCharType="end"/>
            </w:r>
          </w:hyperlink>
        </w:p>
        <w:p w14:paraId="69D289B6" w14:textId="7FCC0D9F" w:rsidR="00346A2B" w:rsidRDefault="004E5AED">
          <w:pPr>
            <w:pStyle w:val="22"/>
            <w:rPr>
              <w:rFonts w:asciiTheme="minorHAnsi" w:eastAsiaTheme="minorEastAsia" w:hAnsiTheme="minorHAnsi"/>
              <w:noProof/>
              <w:sz w:val="22"/>
              <w:lang w:eastAsia="ru-RU"/>
            </w:rPr>
          </w:pPr>
          <w:hyperlink w:anchor="_Toc123951119" w:history="1">
            <w:r w:rsidR="00346A2B" w:rsidRPr="006B6E1E">
              <w:rPr>
                <w:rStyle w:val="a8"/>
                <w:noProof/>
              </w:rPr>
              <w:t>2.1.</w:t>
            </w:r>
            <w:r w:rsidR="00346A2B">
              <w:rPr>
                <w:rFonts w:asciiTheme="minorHAnsi" w:eastAsiaTheme="minorEastAsia" w:hAnsiTheme="minorHAnsi"/>
                <w:noProof/>
                <w:sz w:val="22"/>
                <w:lang w:eastAsia="ru-RU"/>
              </w:rPr>
              <w:tab/>
            </w:r>
            <w:r w:rsidR="00346A2B" w:rsidRPr="006B6E1E">
              <w:rPr>
                <w:rStyle w:val="a8"/>
                <w:noProof/>
              </w:rPr>
              <w:t>Анализ прогнозируемого социально-экономического и градостроительного развития поселения, прогноза транспортного спроса, объемов и характера передвижения населения</w:t>
            </w:r>
            <w:r w:rsidR="00346A2B">
              <w:rPr>
                <w:noProof/>
                <w:webHidden/>
              </w:rPr>
              <w:tab/>
            </w:r>
            <w:r w:rsidR="00346A2B">
              <w:rPr>
                <w:noProof/>
                <w:webHidden/>
              </w:rPr>
              <w:fldChar w:fldCharType="begin"/>
            </w:r>
            <w:r w:rsidR="00346A2B">
              <w:rPr>
                <w:noProof/>
                <w:webHidden/>
              </w:rPr>
              <w:instrText xml:space="preserve"> PAGEREF _Toc123951119 \h </w:instrText>
            </w:r>
            <w:r w:rsidR="00346A2B">
              <w:rPr>
                <w:noProof/>
                <w:webHidden/>
              </w:rPr>
            </w:r>
            <w:r w:rsidR="00346A2B">
              <w:rPr>
                <w:noProof/>
                <w:webHidden/>
              </w:rPr>
              <w:fldChar w:fldCharType="separate"/>
            </w:r>
            <w:r w:rsidR="009F60BA">
              <w:rPr>
                <w:noProof/>
                <w:webHidden/>
              </w:rPr>
              <w:t>43</w:t>
            </w:r>
            <w:r w:rsidR="00346A2B">
              <w:rPr>
                <w:noProof/>
                <w:webHidden/>
              </w:rPr>
              <w:fldChar w:fldCharType="end"/>
            </w:r>
          </w:hyperlink>
        </w:p>
        <w:p w14:paraId="4CFA0D91" w14:textId="1D1B83D8" w:rsidR="00346A2B" w:rsidRDefault="004E5AED">
          <w:pPr>
            <w:pStyle w:val="22"/>
            <w:rPr>
              <w:rFonts w:asciiTheme="minorHAnsi" w:eastAsiaTheme="minorEastAsia" w:hAnsiTheme="minorHAnsi"/>
              <w:noProof/>
              <w:sz w:val="22"/>
              <w:lang w:eastAsia="ru-RU"/>
            </w:rPr>
          </w:pPr>
          <w:hyperlink w:anchor="_Toc123951120" w:history="1">
            <w:r w:rsidR="00346A2B" w:rsidRPr="006B6E1E">
              <w:rPr>
                <w:rStyle w:val="a8"/>
                <w:noProof/>
              </w:rPr>
              <w:t>2.2.</w:t>
            </w:r>
            <w:r w:rsidR="00346A2B">
              <w:rPr>
                <w:rFonts w:asciiTheme="minorHAnsi" w:eastAsiaTheme="minorEastAsia" w:hAnsiTheme="minorHAnsi"/>
                <w:noProof/>
                <w:sz w:val="22"/>
                <w:lang w:eastAsia="ru-RU"/>
              </w:rPr>
              <w:tab/>
            </w:r>
            <w:r w:rsidR="00346A2B" w:rsidRPr="006B6E1E">
              <w:rPr>
                <w:rStyle w:val="a8"/>
                <w:noProof/>
              </w:rPr>
              <w:t>Моделирование перспективной ситуации развития поселения</w:t>
            </w:r>
            <w:r w:rsidR="00346A2B">
              <w:rPr>
                <w:noProof/>
                <w:webHidden/>
              </w:rPr>
              <w:tab/>
            </w:r>
            <w:r w:rsidR="00346A2B">
              <w:rPr>
                <w:noProof/>
                <w:webHidden/>
              </w:rPr>
              <w:fldChar w:fldCharType="begin"/>
            </w:r>
            <w:r w:rsidR="00346A2B">
              <w:rPr>
                <w:noProof/>
                <w:webHidden/>
              </w:rPr>
              <w:instrText xml:space="preserve"> PAGEREF _Toc123951120 \h </w:instrText>
            </w:r>
            <w:r w:rsidR="00346A2B">
              <w:rPr>
                <w:noProof/>
                <w:webHidden/>
              </w:rPr>
            </w:r>
            <w:r w:rsidR="00346A2B">
              <w:rPr>
                <w:noProof/>
                <w:webHidden/>
              </w:rPr>
              <w:fldChar w:fldCharType="separate"/>
            </w:r>
            <w:r w:rsidR="009F60BA">
              <w:rPr>
                <w:noProof/>
                <w:webHidden/>
              </w:rPr>
              <w:t>45</w:t>
            </w:r>
            <w:r w:rsidR="00346A2B">
              <w:rPr>
                <w:noProof/>
                <w:webHidden/>
              </w:rPr>
              <w:fldChar w:fldCharType="end"/>
            </w:r>
          </w:hyperlink>
        </w:p>
        <w:p w14:paraId="2FE75695" w14:textId="14D6E186" w:rsidR="00346A2B" w:rsidRDefault="004E5AED">
          <w:pPr>
            <w:pStyle w:val="22"/>
            <w:rPr>
              <w:rFonts w:asciiTheme="minorHAnsi" w:eastAsiaTheme="minorEastAsia" w:hAnsiTheme="minorHAnsi"/>
              <w:noProof/>
              <w:sz w:val="22"/>
              <w:lang w:eastAsia="ru-RU"/>
            </w:rPr>
          </w:pPr>
          <w:hyperlink w:anchor="_Toc123951121" w:history="1">
            <w:r w:rsidR="00346A2B" w:rsidRPr="006B6E1E">
              <w:rPr>
                <w:rStyle w:val="a8"/>
                <w:noProof/>
              </w:rPr>
              <w:t>2.3.</w:t>
            </w:r>
            <w:r w:rsidR="00346A2B">
              <w:rPr>
                <w:rFonts w:asciiTheme="minorHAnsi" w:eastAsiaTheme="minorEastAsia" w:hAnsiTheme="minorHAnsi"/>
                <w:noProof/>
                <w:sz w:val="22"/>
                <w:lang w:eastAsia="ru-RU"/>
              </w:rPr>
              <w:tab/>
            </w:r>
            <w:r w:rsidR="00346A2B" w:rsidRPr="006B6E1E">
              <w:rPr>
                <w:rStyle w:val="a8"/>
                <w:noProof/>
              </w:rPr>
              <w:t>Формирование вариантов проектирования комплексной схемы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_Toc123951121 \h </w:instrText>
            </w:r>
            <w:r w:rsidR="00346A2B">
              <w:rPr>
                <w:noProof/>
                <w:webHidden/>
              </w:rPr>
            </w:r>
            <w:r w:rsidR="00346A2B">
              <w:rPr>
                <w:noProof/>
                <w:webHidden/>
              </w:rPr>
              <w:fldChar w:fldCharType="separate"/>
            </w:r>
            <w:r w:rsidR="009F60BA">
              <w:rPr>
                <w:noProof/>
                <w:webHidden/>
              </w:rPr>
              <w:t>49</w:t>
            </w:r>
            <w:r w:rsidR="00346A2B">
              <w:rPr>
                <w:noProof/>
                <w:webHidden/>
              </w:rPr>
              <w:fldChar w:fldCharType="end"/>
            </w:r>
          </w:hyperlink>
        </w:p>
        <w:p w14:paraId="58F162FA" w14:textId="37649454" w:rsidR="00346A2B" w:rsidRDefault="004E5AED">
          <w:pPr>
            <w:pStyle w:val="17"/>
            <w:rPr>
              <w:rFonts w:asciiTheme="minorHAnsi" w:eastAsiaTheme="minorEastAsia" w:hAnsiTheme="minorHAnsi"/>
              <w:noProof/>
              <w:color w:val="auto"/>
              <w:sz w:val="22"/>
              <w:lang w:eastAsia="ru-RU"/>
            </w:rPr>
          </w:pPr>
          <w:hyperlink w:anchor="_Toc123951122" w:history="1">
            <w:r w:rsidR="00346A2B" w:rsidRPr="006B6E1E">
              <w:rPr>
                <w:rStyle w:val="a8"/>
                <w:rFonts w:cs="Times New Roman"/>
                <w:noProof/>
              </w:rPr>
              <w:t>3.</w:t>
            </w:r>
            <w:r w:rsidR="00346A2B">
              <w:rPr>
                <w:rFonts w:asciiTheme="minorHAnsi" w:eastAsiaTheme="minorEastAsia" w:hAnsiTheme="minorHAnsi"/>
                <w:noProof/>
                <w:color w:val="auto"/>
                <w:sz w:val="22"/>
                <w:lang w:eastAsia="ru-RU"/>
              </w:rPr>
              <w:tab/>
            </w:r>
            <w:r w:rsidR="00346A2B" w:rsidRPr="006B6E1E">
              <w:rPr>
                <w:rStyle w:val="a8"/>
                <w:rFonts w:cs="Times New Roman"/>
                <w:noProof/>
              </w:rPr>
              <w:t>ОЦЕНКА ЭФФЕКТИВНОСТИ РЕАЛИЗАЦИИ ВАРИАНТОВ ПРОЕКТИРОВАНИЯ КСОДД С ИСПОЛЬЗОВАНИЕМ СРЕДСТВ МАТЕМАТИЧЕСКОГО МОДЕЛИРОВАНИЯ С ПОСЛЕДУЮЩИМ ВЫБОРОМ ПРЕДЛАГАЕМОГО К РЕАЛИЗАЦИИ ВАРИАНТА</w:t>
            </w:r>
            <w:r w:rsidR="00346A2B">
              <w:rPr>
                <w:noProof/>
                <w:webHidden/>
              </w:rPr>
              <w:tab/>
            </w:r>
            <w:r w:rsidR="00346A2B">
              <w:rPr>
                <w:noProof/>
                <w:webHidden/>
              </w:rPr>
              <w:fldChar w:fldCharType="begin"/>
            </w:r>
            <w:r w:rsidR="00346A2B">
              <w:rPr>
                <w:noProof/>
                <w:webHidden/>
              </w:rPr>
              <w:instrText xml:space="preserve"> PAGEREF _Toc123951122 \h </w:instrText>
            </w:r>
            <w:r w:rsidR="00346A2B">
              <w:rPr>
                <w:noProof/>
                <w:webHidden/>
              </w:rPr>
            </w:r>
            <w:r w:rsidR="00346A2B">
              <w:rPr>
                <w:noProof/>
                <w:webHidden/>
              </w:rPr>
              <w:fldChar w:fldCharType="separate"/>
            </w:r>
            <w:r w:rsidR="009F60BA">
              <w:rPr>
                <w:noProof/>
                <w:webHidden/>
              </w:rPr>
              <w:t>53</w:t>
            </w:r>
            <w:r w:rsidR="00346A2B">
              <w:rPr>
                <w:noProof/>
                <w:webHidden/>
              </w:rPr>
              <w:fldChar w:fldCharType="end"/>
            </w:r>
          </w:hyperlink>
        </w:p>
        <w:p w14:paraId="3F6EEA49" w14:textId="638DCBBD" w:rsidR="00346A2B" w:rsidRDefault="004E5AED">
          <w:pPr>
            <w:pStyle w:val="22"/>
            <w:rPr>
              <w:rFonts w:asciiTheme="minorHAnsi" w:eastAsiaTheme="minorEastAsia" w:hAnsiTheme="minorHAnsi"/>
              <w:noProof/>
              <w:sz w:val="22"/>
              <w:lang w:eastAsia="ru-RU"/>
            </w:rPr>
          </w:pPr>
          <w:hyperlink w:anchor="_Toc123951123" w:history="1">
            <w:r w:rsidR="00346A2B" w:rsidRPr="006B6E1E">
              <w:rPr>
                <w:rStyle w:val="a8"/>
                <w:noProof/>
              </w:rPr>
              <w:t>3.1.</w:t>
            </w:r>
            <w:r w:rsidR="00346A2B">
              <w:rPr>
                <w:rFonts w:asciiTheme="minorHAnsi" w:eastAsiaTheme="minorEastAsia" w:hAnsiTheme="minorHAnsi"/>
                <w:noProof/>
                <w:sz w:val="22"/>
                <w:lang w:eastAsia="ru-RU"/>
              </w:rPr>
              <w:tab/>
            </w:r>
            <w:r w:rsidR="00346A2B" w:rsidRPr="006B6E1E">
              <w:rPr>
                <w:rStyle w:val="a8"/>
                <w:noProof/>
              </w:rPr>
              <w:t>Расчет стоимости вариантов проектирования комплексной схемы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_Toc123951123 \h </w:instrText>
            </w:r>
            <w:r w:rsidR="00346A2B">
              <w:rPr>
                <w:noProof/>
                <w:webHidden/>
              </w:rPr>
            </w:r>
            <w:r w:rsidR="00346A2B">
              <w:rPr>
                <w:noProof/>
                <w:webHidden/>
              </w:rPr>
              <w:fldChar w:fldCharType="separate"/>
            </w:r>
            <w:r w:rsidR="009F60BA">
              <w:rPr>
                <w:noProof/>
                <w:webHidden/>
              </w:rPr>
              <w:t>53</w:t>
            </w:r>
            <w:r w:rsidR="00346A2B">
              <w:rPr>
                <w:noProof/>
                <w:webHidden/>
              </w:rPr>
              <w:fldChar w:fldCharType="end"/>
            </w:r>
          </w:hyperlink>
        </w:p>
        <w:p w14:paraId="1D1EC7B7" w14:textId="684B4B92" w:rsidR="00346A2B" w:rsidRDefault="004E5AED">
          <w:pPr>
            <w:pStyle w:val="22"/>
            <w:rPr>
              <w:rFonts w:asciiTheme="minorHAnsi" w:eastAsiaTheme="minorEastAsia" w:hAnsiTheme="minorHAnsi"/>
              <w:noProof/>
              <w:sz w:val="22"/>
              <w:lang w:eastAsia="ru-RU"/>
            </w:rPr>
          </w:pPr>
          <w:hyperlink w:anchor="_Toc123951124" w:history="1">
            <w:r w:rsidR="00346A2B" w:rsidRPr="006B6E1E">
              <w:rPr>
                <w:rStyle w:val="a8"/>
                <w:noProof/>
              </w:rPr>
              <w:t>3.2.</w:t>
            </w:r>
            <w:r w:rsidR="00346A2B">
              <w:rPr>
                <w:rFonts w:asciiTheme="minorHAnsi" w:eastAsiaTheme="minorEastAsia" w:hAnsiTheme="minorHAnsi"/>
                <w:noProof/>
                <w:sz w:val="22"/>
                <w:lang w:eastAsia="ru-RU"/>
              </w:rPr>
              <w:tab/>
            </w:r>
            <w:r w:rsidR="00346A2B" w:rsidRPr="006B6E1E">
              <w:rPr>
                <w:rStyle w:val="a8"/>
                <w:noProof/>
              </w:rPr>
              <w:t>Моделирование вариантов проектирования комплексной схемы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_Toc123951124 \h </w:instrText>
            </w:r>
            <w:r w:rsidR="00346A2B">
              <w:rPr>
                <w:noProof/>
                <w:webHidden/>
              </w:rPr>
            </w:r>
            <w:r w:rsidR="00346A2B">
              <w:rPr>
                <w:noProof/>
                <w:webHidden/>
              </w:rPr>
              <w:fldChar w:fldCharType="separate"/>
            </w:r>
            <w:r w:rsidR="009F60BA">
              <w:rPr>
                <w:noProof/>
                <w:webHidden/>
              </w:rPr>
              <w:t>59</w:t>
            </w:r>
            <w:r w:rsidR="00346A2B">
              <w:rPr>
                <w:noProof/>
                <w:webHidden/>
              </w:rPr>
              <w:fldChar w:fldCharType="end"/>
            </w:r>
          </w:hyperlink>
        </w:p>
        <w:p w14:paraId="40E07F1D" w14:textId="0D9FD602" w:rsidR="00346A2B" w:rsidRDefault="004E5AED">
          <w:pPr>
            <w:pStyle w:val="22"/>
            <w:rPr>
              <w:rFonts w:asciiTheme="minorHAnsi" w:eastAsiaTheme="minorEastAsia" w:hAnsiTheme="minorHAnsi"/>
              <w:noProof/>
              <w:sz w:val="22"/>
              <w:lang w:eastAsia="ru-RU"/>
            </w:rPr>
          </w:pPr>
          <w:hyperlink w:anchor="_Toc123951125" w:history="1">
            <w:r w:rsidR="00346A2B" w:rsidRPr="006B6E1E">
              <w:rPr>
                <w:rStyle w:val="a8"/>
                <w:noProof/>
              </w:rPr>
              <w:t>3.3.</w:t>
            </w:r>
            <w:r w:rsidR="00346A2B">
              <w:rPr>
                <w:rFonts w:asciiTheme="minorHAnsi" w:eastAsiaTheme="minorEastAsia" w:hAnsiTheme="minorHAnsi"/>
                <w:noProof/>
                <w:sz w:val="22"/>
                <w:lang w:eastAsia="ru-RU"/>
              </w:rPr>
              <w:tab/>
            </w:r>
            <w:r w:rsidR="00346A2B" w:rsidRPr="006B6E1E">
              <w:rPr>
                <w:rStyle w:val="a8"/>
                <w:noProof/>
              </w:rPr>
              <w:t>Выбор утверждаемого варианта проектирования</w:t>
            </w:r>
            <w:r w:rsidR="00346A2B">
              <w:rPr>
                <w:noProof/>
                <w:webHidden/>
              </w:rPr>
              <w:tab/>
            </w:r>
            <w:r w:rsidR="00346A2B">
              <w:rPr>
                <w:noProof/>
                <w:webHidden/>
              </w:rPr>
              <w:fldChar w:fldCharType="begin"/>
            </w:r>
            <w:r w:rsidR="00346A2B">
              <w:rPr>
                <w:noProof/>
                <w:webHidden/>
              </w:rPr>
              <w:instrText xml:space="preserve"> PAGEREF _Toc123951125 \h </w:instrText>
            </w:r>
            <w:r w:rsidR="00346A2B">
              <w:rPr>
                <w:noProof/>
                <w:webHidden/>
              </w:rPr>
            </w:r>
            <w:r w:rsidR="00346A2B">
              <w:rPr>
                <w:noProof/>
                <w:webHidden/>
              </w:rPr>
              <w:fldChar w:fldCharType="separate"/>
            </w:r>
            <w:r w:rsidR="009F60BA">
              <w:rPr>
                <w:noProof/>
                <w:webHidden/>
              </w:rPr>
              <w:t>60</w:t>
            </w:r>
            <w:r w:rsidR="00346A2B">
              <w:rPr>
                <w:noProof/>
                <w:webHidden/>
              </w:rPr>
              <w:fldChar w:fldCharType="end"/>
            </w:r>
          </w:hyperlink>
        </w:p>
        <w:p w14:paraId="7F7947E2" w14:textId="3A53422D" w:rsidR="00346A2B" w:rsidRDefault="004E5AED">
          <w:pPr>
            <w:pStyle w:val="17"/>
            <w:rPr>
              <w:rFonts w:asciiTheme="minorHAnsi" w:eastAsiaTheme="minorEastAsia" w:hAnsiTheme="minorHAnsi"/>
              <w:noProof/>
              <w:color w:val="auto"/>
              <w:sz w:val="22"/>
              <w:lang w:eastAsia="ru-RU"/>
            </w:rPr>
          </w:pPr>
          <w:hyperlink w:anchor="_Toc123951126" w:history="1">
            <w:r w:rsidR="00346A2B" w:rsidRPr="006B6E1E">
              <w:rPr>
                <w:rStyle w:val="a8"/>
                <w:noProof/>
              </w:rPr>
              <w:t>4.</w:t>
            </w:r>
            <w:r w:rsidR="00346A2B">
              <w:rPr>
                <w:rFonts w:asciiTheme="minorHAnsi" w:eastAsiaTheme="minorEastAsia" w:hAnsiTheme="minorHAnsi"/>
                <w:noProof/>
                <w:color w:val="auto"/>
                <w:sz w:val="22"/>
                <w:lang w:eastAsia="ru-RU"/>
              </w:rPr>
              <w:tab/>
            </w:r>
            <w:r w:rsidR="00346A2B" w:rsidRPr="006B6E1E">
              <w:rPr>
                <w:rStyle w:val="a8"/>
                <w:noProof/>
              </w:rPr>
              <w:t>МЕРОПРИЯТИЯ ПО ОДД ДЛЯ ПРЕДЛАГАЕМОГО К РЕАЛИЗАЦИИ ВАРИАНТА ПРОЕКТИРОВАНИЯ</w:t>
            </w:r>
            <w:r w:rsidR="00346A2B">
              <w:rPr>
                <w:noProof/>
                <w:webHidden/>
              </w:rPr>
              <w:tab/>
            </w:r>
            <w:r w:rsidR="00346A2B">
              <w:rPr>
                <w:noProof/>
                <w:webHidden/>
              </w:rPr>
              <w:fldChar w:fldCharType="begin"/>
            </w:r>
            <w:r w:rsidR="00346A2B">
              <w:rPr>
                <w:noProof/>
                <w:webHidden/>
              </w:rPr>
              <w:instrText xml:space="preserve"> PAGEREF _Toc123951126 \h </w:instrText>
            </w:r>
            <w:r w:rsidR="00346A2B">
              <w:rPr>
                <w:noProof/>
                <w:webHidden/>
              </w:rPr>
            </w:r>
            <w:r w:rsidR="00346A2B">
              <w:rPr>
                <w:noProof/>
                <w:webHidden/>
              </w:rPr>
              <w:fldChar w:fldCharType="separate"/>
            </w:r>
            <w:r w:rsidR="009F60BA">
              <w:rPr>
                <w:noProof/>
                <w:webHidden/>
              </w:rPr>
              <w:t>62</w:t>
            </w:r>
            <w:r w:rsidR="00346A2B">
              <w:rPr>
                <w:noProof/>
                <w:webHidden/>
              </w:rPr>
              <w:fldChar w:fldCharType="end"/>
            </w:r>
          </w:hyperlink>
        </w:p>
        <w:p w14:paraId="6AC7ACD3" w14:textId="58EF8339" w:rsidR="00346A2B" w:rsidRDefault="004E5AED">
          <w:pPr>
            <w:pStyle w:val="22"/>
            <w:rPr>
              <w:rFonts w:asciiTheme="minorHAnsi" w:eastAsiaTheme="minorEastAsia" w:hAnsiTheme="minorHAnsi"/>
              <w:noProof/>
              <w:sz w:val="22"/>
              <w:lang w:eastAsia="ru-RU"/>
            </w:rPr>
          </w:pPr>
          <w:hyperlink w:anchor="_Toc123951127" w:history="1">
            <w:r w:rsidR="00346A2B" w:rsidRPr="006B6E1E">
              <w:rPr>
                <w:rStyle w:val="a8"/>
                <w:noProof/>
              </w:rPr>
              <w:t>4.1.</w:t>
            </w:r>
            <w:r w:rsidR="00346A2B">
              <w:rPr>
                <w:rFonts w:asciiTheme="minorHAnsi" w:eastAsiaTheme="minorEastAsia" w:hAnsiTheme="minorHAnsi"/>
                <w:noProof/>
                <w:sz w:val="22"/>
                <w:lang w:eastAsia="ru-RU"/>
              </w:rPr>
              <w:tab/>
            </w:r>
            <w:r w:rsidR="00346A2B" w:rsidRPr="006B6E1E">
              <w:rPr>
                <w:rStyle w:val="a8"/>
                <w:noProof/>
              </w:rPr>
              <w:t>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00346A2B">
              <w:rPr>
                <w:noProof/>
                <w:webHidden/>
              </w:rPr>
              <w:tab/>
            </w:r>
            <w:r w:rsidR="00346A2B">
              <w:rPr>
                <w:noProof/>
                <w:webHidden/>
              </w:rPr>
              <w:fldChar w:fldCharType="begin"/>
            </w:r>
            <w:r w:rsidR="00346A2B">
              <w:rPr>
                <w:noProof/>
                <w:webHidden/>
              </w:rPr>
              <w:instrText xml:space="preserve"> PAGEREF _Toc123951127 \h </w:instrText>
            </w:r>
            <w:r w:rsidR="00346A2B">
              <w:rPr>
                <w:noProof/>
                <w:webHidden/>
              </w:rPr>
            </w:r>
            <w:r w:rsidR="00346A2B">
              <w:rPr>
                <w:noProof/>
                <w:webHidden/>
              </w:rPr>
              <w:fldChar w:fldCharType="separate"/>
            </w:r>
            <w:r w:rsidR="009F60BA">
              <w:rPr>
                <w:noProof/>
                <w:webHidden/>
              </w:rPr>
              <w:t>62</w:t>
            </w:r>
            <w:r w:rsidR="00346A2B">
              <w:rPr>
                <w:noProof/>
                <w:webHidden/>
              </w:rPr>
              <w:fldChar w:fldCharType="end"/>
            </w:r>
          </w:hyperlink>
        </w:p>
        <w:p w14:paraId="093E0115" w14:textId="059203DE" w:rsidR="00346A2B" w:rsidRDefault="004E5AED">
          <w:pPr>
            <w:pStyle w:val="22"/>
            <w:rPr>
              <w:rFonts w:asciiTheme="minorHAnsi" w:eastAsiaTheme="minorEastAsia" w:hAnsiTheme="minorHAnsi"/>
              <w:noProof/>
              <w:sz w:val="22"/>
              <w:lang w:eastAsia="ru-RU"/>
            </w:rPr>
          </w:pPr>
          <w:hyperlink w:anchor="_Toc123951128" w:history="1">
            <w:r w:rsidR="00346A2B" w:rsidRPr="006B6E1E">
              <w:rPr>
                <w:rStyle w:val="a8"/>
                <w:noProof/>
              </w:rPr>
              <w:t>4.2.</w:t>
            </w:r>
            <w:r w:rsidR="00346A2B">
              <w:rPr>
                <w:rFonts w:asciiTheme="minorHAnsi" w:eastAsiaTheme="minorEastAsia" w:hAnsiTheme="minorHAnsi"/>
                <w:noProof/>
                <w:sz w:val="22"/>
                <w:lang w:eastAsia="ru-RU"/>
              </w:rPr>
              <w:tab/>
            </w:r>
            <w:r w:rsidR="00346A2B" w:rsidRPr="006B6E1E">
              <w:rPr>
                <w:rStyle w:val="a8"/>
                <w:noProof/>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346A2B">
              <w:rPr>
                <w:noProof/>
                <w:webHidden/>
              </w:rPr>
              <w:tab/>
            </w:r>
            <w:r w:rsidR="00346A2B">
              <w:rPr>
                <w:noProof/>
                <w:webHidden/>
              </w:rPr>
              <w:fldChar w:fldCharType="begin"/>
            </w:r>
            <w:r w:rsidR="00346A2B">
              <w:rPr>
                <w:noProof/>
                <w:webHidden/>
              </w:rPr>
              <w:instrText xml:space="preserve"> PAGEREF _Toc123951128 \h </w:instrText>
            </w:r>
            <w:r w:rsidR="00346A2B">
              <w:rPr>
                <w:noProof/>
                <w:webHidden/>
              </w:rPr>
            </w:r>
            <w:r w:rsidR="00346A2B">
              <w:rPr>
                <w:noProof/>
                <w:webHidden/>
              </w:rPr>
              <w:fldChar w:fldCharType="separate"/>
            </w:r>
            <w:r w:rsidR="009F60BA">
              <w:rPr>
                <w:noProof/>
                <w:webHidden/>
              </w:rPr>
              <w:t>62</w:t>
            </w:r>
            <w:r w:rsidR="00346A2B">
              <w:rPr>
                <w:noProof/>
                <w:webHidden/>
              </w:rPr>
              <w:fldChar w:fldCharType="end"/>
            </w:r>
          </w:hyperlink>
        </w:p>
        <w:p w14:paraId="2ABC41CC" w14:textId="3858BA50" w:rsidR="00346A2B" w:rsidRDefault="004E5AED">
          <w:pPr>
            <w:pStyle w:val="22"/>
            <w:rPr>
              <w:rFonts w:asciiTheme="minorHAnsi" w:eastAsiaTheme="minorEastAsia" w:hAnsiTheme="minorHAnsi"/>
              <w:noProof/>
              <w:sz w:val="22"/>
              <w:lang w:eastAsia="ru-RU"/>
            </w:rPr>
          </w:pPr>
          <w:hyperlink w:anchor="_Toc123951129" w:history="1">
            <w:r w:rsidR="00346A2B" w:rsidRPr="006B6E1E">
              <w:rPr>
                <w:rStyle w:val="a8"/>
                <w:noProof/>
              </w:rPr>
              <w:t>4.3.</w:t>
            </w:r>
            <w:r w:rsidR="00346A2B">
              <w:rPr>
                <w:rFonts w:asciiTheme="minorHAnsi" w:eastAsiaTheme="minorEastAsia" w:hAnsiTheme="minorHAnsi"/>
                <w:noProof/>
                <w:sz w:val="22"/>
                <w:lang w:eastAsia="ru-RU"/>
              </w:rPr>
              <w:tab/>
            </w:r>
            <w:r w:rsidR="00346A2B" w:rsidRPr="006B6E1E">
              <w:rPr>
                <w:rStyle w:val="a8"/>
                <w:noProof/>
              </w:rPr>
              <w:t>Мероприятия по оптимизации светофорного регулирования, управлению светофорными объектами, включая адаптивное управление</w:t>
            </w:r>
            <w:r w:rsidR="00346A2B">
              <w:rPr>
                <w:noProof/>
                <w:webHidden/>
              </w:rPr>
              <w:tab/>
            </w:r>
            <w:r w:rsidR="00346A2B">
              <w:rPr>
                <w:noProof/>
                <w:webHidden/>
              </w:rPr>
              <w:fldChar w:fldCharType="begin"/>
            </w:r>
            <w:r w:rsidR="00346A2B">
              <w:rPr>
                <w:noProof/>
                <w:webHidden/>
              </w:rPr>
              <w:instrText xml:space="preserve"> PAGEREF _Toc123951129 \h </w:instrText>
            </w:r>
            <w:r w:rsidR="00346A2B">
              <w:rPr>
                <w:noProof/>
                <w:webHidden/>
              </w:rPr>
            </w:r>
            <w:r w:rsidR="00346A2B">
              <w:rPr>
                <w:noProof/>
                <w:webHidden/>
              </w:rPr>
              <w:fldChar w:fldCharType="separate"/>
            </w:r>
            <w:r w:rsidR="009F60BA">
              <w:rPr>
                <w:noProof/>
                <w:webHidden/>
              </w:rPr>
              <w:t>63</w:t>
            </w:r>
            <w:r w:rsidR="00346A2B">
              <w:rPr>
                <w:noProof/>
                <w:webHidden/>
              </w:rPr>
              <w:fldChar w:fldCharType="end"/>
            </w:r>
          </w:hyperlink>
        </w:p>
        <w:p w14:paraId="1334E74F" w14:textId="2662C9B3" w:rsidR="00346A2B" w:rsidRDefault="004E5AED">
          <w:pPr>
            <w:pStyle w:val="22"/>
            <w:rPr>
              <w:rFonts w:asciiTheme="minorHAnsi" w:eastAsiaTheme="minorEastAsia" w:hAnsiTheme="minorHAnsi"/>
              <w:noProof/>
              <w:sz w:val="22"/>
              <w:lang w:eastAsia="ru-RU"/>
            </w:rPr>
          </w:pPr>
          <w:hyperlink w:anchor="_Toc123951130" w:history="1">
            <w:r w:rsidR="00346A2B" w:rsidRPr="006B6E1E">
              <w:rPr>
                <w:rStyle w:val="a8"/>
                <w:noProof/>
              </w:rPr>
              <w:t>4.4.</w:t>
            </w:r>
            <w:r w:rsidR="00346A2B">
              <w:rPr>
                <w:rFonts w:asciiTheme="minorHAnsi" w:eastAsiaTheme="minorEastAsia" w:hAnsiTheme="minorHAnsi"/>
                <w:noProof/>
                <w:sz w:val="22"/>
                <w:lang w:eastAsia="ru-RU"/>
              </w:rPr>
              <w:tab/>
            </w:r>
            <w:r w:rsidR="00346A2B" w:rsidRPr="006B6E1E">
              <w:rPr>
                <w:rStyle w:val="a8"/>
                <w:noProof/>
              </w:rPr>
              <w:t>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_Toc123951130 \h </w:instrText>
            </w:r>
            <w:r w:rsidR="00346A2B">
              <w:rPr>
                <w:noProof/>
                <w:webHidden/>
              </w:rPr>
            </w:r>
            <w:r w:rsidR="00346A2B">
              <w:rPr>
                <w:noProof/>
                <w:webHidden/>
              </w:rPr>
              <w:fldChar w:fldCharType="separate"/>
            </w:r>
            <w:r w:rsidR="009F60BA">
              <w:rPr>
                <w:noProof/>
                <w:webHidden/>
              </w:rPr>
              <w:t>64</w:t>
            </w:r>
            <w:r w:rsidR="00346A2B">
              <w:rPr>
                <w:noProof/>
                <w:webHidden/>
              </w:rPr>
              <w:fldChar w:fldCharType="end"/>
            </w:r>
          </w:hyperlink>
        </w:p>
        <w:p w14:paraId="6F9A7E04" w14:textId="5F7CE3B9" w:rsidR="00346A2B" w:rsidRDefault="004E5AED">
          <w:pPr>
            <w:pStyle w:val="22"/>
            <w:rPr>
              <w:rFonts w:asciiTheme="minorHAnsi" w:eastAsiaTheme="minorEastAsia" w:hAnsiTheme="minorHAnsi"/>
              <w:noProof/>
              <w:sz w:val="22"/>
              <w:lang w:eastAsia="ru-RU"/>
            </w:rPr>
          </w:pPr>
          <w:hyperlink w:anchor="_Toc123951131" w:history="1">
            <w:r w:rsidR="00346A2B" w:rsidRPr="006B6E1E">
              <w:rPr>
                <w:rStyle w:val="a8"/>
                <w:noProof/>
              </w:rPr>
              <w:t>4.5.</w:t>
            </w:r>
            <w:r w:rsidR="00346A2B">
              <w:rPr>
                <w:rFonts w:asciiTheme="minorHAnsi" w:eastAsiaTheme="minorEastAsia" w:hAnsiTheme="minorHAnsi"/>
                <w:noProof/>
                <w:sz w:val="22"/>
                <w:lang w:eastAsia="ru-RU"/>
              </w:rPr>
              <w:tab/>
            </w:r>
            <w:r w:rsidR="00346A2B" w:rsidRPr="006B6E1E">
              <w:rPr>
                <w:rStyle w:val="a8"/>
                <w:noProof/>
              </w:rPr>
              <w:t>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r w:rsidR="00346A2B">
              <w:rPr>
                <w:noProof/>
                <w:webHidden/>
              </w:rPr>
              <w:tab/>
            </w:r>
            <w:r w:rsidR="00346A2B">
              <w:rPr>
                <w:noProof/>
                <w:webHidden/>
              </w:rPr>
              <w:fldChar w:fldCharType="begin"/>
            </w:r>
            <w:r w:rsidR="00346A2B">
              <w:rPr>
                <w:noProof/>
                <w:webHidden/>
              </w:rPr>
              <w:instrText xml:space="preserve"> PAGEREF _Toc123951131 \h </w:instrText>
            </w:r>
            <w:r w:rsidR="00346A2B">
              <w:rPr>
                <w:noProof/>
                <w:webHidden/>
              </w:rPr>
            </w:r>
            <w:r w:rsidR="00346A2B">
              <w:rPr>
                <w:noProof/>
                <w:webHidden/>
              </w:rPr>
              <w:fldChar w:fldCharType="separate"/>
            </w:r>
            <w:r w:rsidR="009F60BA">
              <w:rPr>
                <w:noProof/>
                <w:webHidden/>
              </w:rPr>
              <w:t>64</w:t>
            </w:r>
            <w:r w:rsidR="00346A2B">
              <w:rPr>
                <w:noProof/>
                <w:webHidden/>
              </w:rPr>
              <w:fldChar w:fldCharType="end"/>
            </w:r>
          </w:hyperlink>
        </w:p>
        <w:p w14:paraId="14E141C3" w14:textId="0B0C1FF6" w:rsidR="00346A2B" w:rsidRDefault="004E5AED">
          <w:pPr>
            <w:pStyle w:val="22"/>
            <w:rPr>
              <w:rFonts w:asciiTheme="minorHAnsi" w:eastAsiaTheme="minorEastAsia" w:hAnsiTheme="minorHAnsi"/>
              <w:noProof/>
              <w:sz w:val="22"/>
              <w:lang w:eastAsia="ru-RU"/>
            </w:rPr>
          </w:pPr>
          <w:hyperlink w:anchor="_Toc123951132" w:history="1">
            <w:r w:rsidR="00346A2B" w:rsidRPr="006B6E1E">
              <w:rPr>
                <w:rStyle w:val="a8"/>
                <w:noProof/>
              </w:rPr>
              <w:t>4.6.</w:t>
            </w:r>
            <w:r w:rsidR="00346A2B">
              <w:rPr>
                <w:rFonts w:asciiTheme="minorHAnsi" w:eastAsiaTheme="minorEastAsia" w:hAnsiTheme="minorHAnsi"/>
                <w:noProof/>
                <w:sz w:val="22"/>
                <w:lang w:eastAsia="ru-RU"/>
              </w:rPr>
              <w:tab/>
            </w:r>
            <w:r w:rsidR="00346A2B" w:rsidRPr="006B6E1E">
              <w:rPr>
                <w:rStyle w:val="a8"/>
                <w:noProof/>
              </w:rPr>
              <w:t>Мероприятия по введению приоритета в движении маршрутных транспортных средств</w:t>
            </w:r>
            <w:r w:rsidR="00346A2B">
              <w:rPr>
                <w:noProof/>
                <w:webHidden/>
              </w:rPr>
              <w:tab/>
            </w:r>
            <w:r w:rsidR="00346A2B">
              <w:rPr>
                <w:noProof/>
                <w:webHidden/>
              </w:rPr>
              <w:fldChar w:fldCharType="begin"/>
            </w:r>
            <w:r w:rsidR="00346A2B">
              <w:rPr>
                <w:noProof/>
                <w:webHidden/>
              </w:rPr>
              <w:instrText xml:space="preserve"> PAGEREF _Toc123951132 \h </w:instrText>
            </w:r>
            <w:r w:rsidR="00346A2B">
              <w:rPr>
                <w:noProof/>
                <w:webHidden/>
              </w:rPr>
            </w:r>
            <w:r w:rsidR="00346A2B">
              <w:rPr>
                <w:noProof/>
                <w:webHidden/>
              </w:rPr>
              <w:fldChar w:fldCharType="separate"/>
            </w:r>
            <w:r w:rsidR="009F60BA">
              <w:rPr>
                <w:noProof/>
                <w:webHidden/>
              </w:rPr>
              <w:t>66</w:t>
            </w:r>
            <w:r w:rsidR="00346A2B">
              <w:rPr>
                <w:noProof/>
                <w:webHidden/>
              </w:rPr>
              <w:fldChar w:fldCharType="end"/>
            </w:r>
          </w:hyperlink>
        </w:p>
        <w:p w14:paraId="20A4954E" w14:textId="19F58020" w:rsidR="00346A2B" w:rsidRDefault="004E5AED">
          <w:pPr>
            <w:pStyle w:val="22"/>
            <w:rPr>
              <w:rFonts w:asciiTheme="minorHAnsi" w:eastAsiaTheme="minorEastAsia" w:hAnsiTheme="minorHAnsi"/>
              <w:noProof/>
              <w:sz w:val="22"/>
              <w:lang w:eastAsia="ru-RU"/>
            </w:rPr>
          </w:pPr>
          <w:hyperlink w:anchor="_Toc123951133" w:history="1">
            <w:r w:rsidR="00346A2B" w:rsidRPr="006B6E1E">
              <w:rPr>
                <w:rStyle w:val="a8"/>
                <w:noProof/>
              </w:rPr>
              <w:t>4.7.</w:t>
            </w:r>
            <w:r w:rsidR="00346A2B">
              <w:rPr>
                <w:rFonts w:asciiTheme="minorHAnsi" w:eastAsiaTheme="minorEastAsia" w:hAnsiTheme="minorHAnsi"/>
                <w:noProof/>
                <w:sz w:val="22"/>
                <w:lang w:eastAsia="ru-RU"/>
              </w:rPr>
              <w:tab/>
            </w:r>
            <w:r w:rsidR="00346A2B" w:rsidRPr="006B6E1E">
              <w:rPr>
                <w:rStyle w:val="a8"/>
                <w:noProof/>
              </w:rPr>
              <w:t>Мероприятия по развитию парковочного пространства (в том числе за пределами дорог)</w:t>
            </w:r>
            <w:r w:rsidR="00346A2B">
              <w:rPr>
                <w:noProof/>
                <w:webHidden/>
              </w:rPr>
              <w:tab/>
            </w:r>
            <w:r w:rsidR="00346A2B">
              <w:rPr>
                <w:noProof/>
                <w:webHidden/>
              </w:rPr>
              <w:fldChar w:fldCharType="begin"/>
            </w:r>
            <w:r w:rsidR="00346A2B">
              <w:rPr>
                <w:noProof/>
                <w:webHidden/>
              </w:rPr>
              <w:instrText xml:space="preserve"> PAGEREF _Toc123951133 \h </w:instrText>
            </w:r>
            <w:r w:rsidR="00346A2B">
              <w:rPr>
                <w:noProof/>
                <w:webHidden/>
              </w:rPr>
            </w:r>
            <w:r w:rsidR="00346A2B">
              <w:rPr>
                <w:noProof/>
                <w:webHidden/>
              </w:rPr>
              <w:fldChar w:fldCharType="separate"/>
            </w:r>
            <w:r w:rsidR="009F60BA">
              <w:rPr>
                <w:noProof/>
                <w:webHidden/>
              </w:rPr>
              <w:t>66</w:t>
            </w:r>
            <w:r w:rsidR="00346A2B">
              <w:rPr>
                <w:noProof/>
                <w:webHidden/>
              </w:rPr>
              <w:fldChar w:fldCharType="end"/>
            </w:r>
          </w:hyperlink>
        </w:p>
        <w:p w14:paraId="6500A567" w14:textId="29C3E2EA" w:rsidR="00346A2B" w:rsidRDefault="004E5AED">
          <w:pPr>
            <w:pStyle w:val="22"/>
            <w:rPr>
              <w:rFonts w:asciiTheme="minorHAnsi" w:eastAsiaTheme="minorEastAsia" w:hAnsiTheme="minorHAnsi"/>
              <w:noProof/>
              <w:sz w:val="22"/>
              <w:lang w:eastAsia="ru-RU"/>
            </w:rPr>
          </w:pPr>
          <w:hyperlink w:anchor="_Toc123951134" w:history="1">
            <w:r w:rsidR="00346A2B" w:rsidRPr="006B6E1E">
              <w:rPr>
                <w:rStyle w:val="a8"/>
                <w:noProof/>
              </w:rPr>
              <w:t>4.8.</w:t>
            </w:r>
            <w:r w:rsidR="00346A2B">
              <w:rPr>
                <w:rFonts w:asciiTheme="minorHAnsi" w:eastAsiaTheme="minorEastAsia" w:hAnsiTheme="minorHAnsi"/>
                <w:noProof/>
                <w:sz w:val="22"/>
                <w:lang w:eastAsia="ru-RU"/>
              </w:rPr>
              <w:tab/>
            </w:r>
            <w:r w:rsidR="00346A2B" w:rsidRPr="006B6E1E">
              <w:rPr>
                <w:rStyle w:val="a8"/>
                <w:noProof/>
              </w:rPr>
              <w:t>Мероприятия по введению временных ограничений или прекращения движения транспортных средств</w:t>
            </w:r>
            <w:r w:rsidR="00346A2B">
              <w:rPr>
                <w:noProof/>
                <w:webHidden/>
              </w:rPr>
              <w:tab/>
            </w:r>
            <w:r w:rsidR="00346A2B">
              <w:rPr>
                <w:noProof/>
                <w:webHidden/>
              </w:rPr>
              <w:fldChar w:fldCharType="begin"/>
            </w:r>
            <w:r w:rsidR="00346A2B">
              <w:rPr>
                <w:noProof/>
                <w:webHidden/>
              </w:rPr>
              <w:instrText xml:space="preserve"> PAGEREF _Toc123951134 \h </w:instrText>
            </w:r>
            <w:r w:rsidR="00346A2B">
              <w:rPr>
                <w:noProof/>
                <w:webHidden/>
              </w:rPr>
            </w:r>
            <w:r w:rsidR="00346A2B">
              <w:rPr>
                <w:noProof/>
                <w:webHidden/>
              </w:rPr>
              <w:fldChar w:fldCharType="separate"/>
            </w:r>
            <w:r w:rsidR="009F60BA">
              <w:rPr>
                <w:noProof/>
                <w:webHidden/>
              </w:rPr>
              <w:t>68</w:t>
            </w:r>
            <w:r w:rsidR="00346A2B">
              <w:rPr>
                <w:noProof/>
                <w:webHidden/>
              </w:rPr>
              <w:fldChar w:fldCharType="end"/>
            </w:r>
          </w:hyperlink>
        </w:p>
        <w:p w14:paraId="64D658FA" w14:textId="1AECF910" w:rsidR="00346A2B" w:rsidRDefault="004E5AED">
          <w:pPr>
            <w:pStyle w:val="22"/>
            <w:rPr>
              <w:rFonts w:asciiTheme="minorHAnsi" w:eastAsiaTheme="minorEastAsia" w:hAnsiTheme="minorHAnsi"/>
              <w:noProof/>
              <w:sz w:val="22"/>
              <w:lang w:eastAsia="ru-RU"/>
            </w:rPr>
          </w:pPr>
          <w:hyperlink w:anchor="_Toc123951135" w:history="1">
            <w:r w:rsidR="00346A2B" w:rsidRPr="006B6E1E">
              <w:rPr>
                <w:rStyle w:val="a8"/>
                <w:noProof/>
              </w:rPr>
              <w:t>4.9.</w:t>
            </w:r>
            <w:r w:rsidR="00346A2B">
              <w:rPr>
                <w:rFonts w:asciiTheme="minorHAnsi" w:eastAsiaTheme="minorEastAsia" w:hAnsiTheme="minorHAnsi"/>
                <w:noProof/>
                <w:sz w:val="22"/>
                <w:lang w:eastAsia="ru-RU"/>
              </w:rPr>
              <w:tab/>
            </w:r>
            <w:r w:rsidR="00346A2B" w:rsidRPr="006B6E1E">
              <w:rPr>
                <w:rStyle w:val="a8"/>
                <w:noProof/>
              </w:rPr>
              <w:t>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r w:rsidR="00346A2B">
              <w:rPr>
                <w:noProof/>
                <w:webHidden/>
              </w:rPr>
              <w:tab/>
            </w:r>
            <w:r w:rsidR="00346A2B">
              <w:rPr>
                <w:noProof/>
                <w:webHidden/>
              </w:rPr>
              <w:fldChar w:fldCharType="begin"/>
            </w:r>
            <w:r w:rsidR="00346A2B">
              <w:rPr>
                <w:noProof/>
                <w:webHidden/>
              </w:rPr>
              <w:instrText xml:space="preserve"> PAGEREF _Toc123951135 \h </w:instrText>
            </w:r>
            <w:r w:rsidR="00346A2B">
              <w:rPr>
                <w:noProof/>
                <w:webHidden/>
              </w:rPr>
            </w:r>
            <w:r w:rsidR="00346A2B">
              <w:rPr>
                <w:noProof/>
                <w:webHidden/>
              </w:rPr>
              <w:fldChar w:fldCharType="separate"/>
            </w:r>
            <w:r w:rsidR="009F60BA">
              <w:rPr>
                <w:noProof/>
                <w:webHidden/>
              </w:rPr>
              <w:t>69</w:t>
            </w:r>
            <w:r w:rsidR="00346A2B">
              <w:rPr>
                <w:noProof/>
                <w:webHidden/>
              </w:rPr>
              <w:fldChar w:fldCharType="end"/>
            </w:r>
          </w:hyperlink>
        </w:p>
        <w:p w14:paraId="0E2052A1" w14:textId="0FFA12D9" w:rsidR="00346A2B" w:rsidRDefault="004E5AED">
          <w:pPr>
            <w:pStyle w:val="22"/>
            <w:rPr>
              <w:rFonts w:asciiTheme="minorHAnsi" w:eastAsiaTheme="minorEastAsia" w:hAnsiTheme="minorHAnsi"/>
              <w:noProof/>
              <w:sz w:val="22"/>
              <w:lang w:eastAsia="ru-RU"/>
            </w:rPr>
          </w:pPr>
          <w:hyperlink w:anchor="_Toc123951136" w:history="1">
            <w:r w:rsidR="00346A2B" w:rsidRPr="006B6E1E">
              <w:rPr>
                <w:rStyle w:val="a8"/>
                <w:noProof/>
              </w:rPr>
              <w:t>4.10.</w:t>
            </w:r>
            <w:r w:rsidR="00346A2B">
              <w:rPr>
                <w:rFonts w:asciiTheme="minorHAnsi" w:eastAsiaTheme="minorEastAsia" w:hAnsiTheme="minorHAnsi"/>
                <w:noProof/>
                <w:sz w:val="22"/>
                <w:lang w:eastAsia="ru-RU"/>
              </w:rPr>
              <w:tab/>
            </w:r>
            <w:r w:rsidR="00346A2B" w:rsidRPr="006B6E1E">
              <w:rPr>
                <w:rStyle w:val="a8"/>
                <w:noProof/>
              </w:rPr>
              <w:t>Мероприятия по обеспечению транспортной и пешеходной связанности территорий</w:t>
            </w:r>
            <w:r w:rsidR="00346A2B">
              <w:rPr>
                <w:noProof/>
                <w:webHidden/>
              </w:rPr>
              <w:tab/>
            </w:r>
            <w:r w:rsidR="00346A2B">
              <w:rPr>
                <w:noProof/>
                <w:webHidden/>
              </w:rPr>
              <w:fldChar w:fldCharType="begin"/>
            </w:r>
            <w:r w:rsidR="00346A2B">
              <w:rPr>
                <w:noProof/>
                <w:webHidden/>
              </w:rPr>
              <w:instrText xml:space="preserve"> PAGEREF _Toc123951136 \h </w:instrText>
            </w:r>
            <w:r w:rsidR="00346A2B">
              <w:rPr>
                <w:noProof/>
                <w:webHidden/>
              </w:rPr>
            </w:r>
            <w:r w:rsidR="00346A2B">
              <w:rPr>
                <w:noProof/>
                <w:webHidden/>
              </w:rPr>
              <w:fldChar w:fldCharType="separate"/>
            </w:r>
            <w:r w:rsidR="009F60BA">
              <w:rPr>
                <w:noProof/>
                <w:webHidden/>
              </w:rPr>
              <w:t>72</w:t>
            </w:r>
            <w:r w:rsidR="00346A2B">
              <w:rPr>
                <w:noProof/>
                <w:webHidden/>
              </w:rPr>
              <w:fldChar w:fldCharType="end"/>
            </w:r>
          </w:hyperlink>
        </w:p>
        <w:p w14:paraId="090E9BDF" w14:textId="47A0B795" w:rsidR="00346A2B" w:rsidRDefault="004E5AED">
          <w:pPr>
            <w:pStyle w:val="22"/>
            <w:rPr>
              <w:rFonts w:asciiTheme="minorHAnsi" w:eastAsiaTheme="minorEastAsia" w:hAnsiTheme="minorHAnsi"/>
              <w:noProof/>
              <w:sz w:val="22"/>
              <w:lang w:eastAsia="ru-RU"/>
            </w:rPr>
          </w:pPr>
          <w:hyperlink w:anchor="_Toc123951137" w:history="1">
            <w:r w:rsidR="00346A2B" w:rsidRPr="006B6E1E">
              <w:rPr>
                <w:rStyle w:val="a8"/>
                <w:noProof/>
              </w:rPr>
              <w:t>4.11.</w:t>
            </w:r>
            <w:r w:rsidR="00346A2B">
              <w:rPr>
                <w:rFonts w:asciiTheme="minorHAnsi" w:eastAsiaTheme="minorEastAsia" w:hAnsiTheme="minorHAnsi"/>
                <w:noProof/>
                <w:sz w:val="22"/>
                <w:lang w:eastAsia="ru-RU"/>
              </w:rPr>
              <w:tab/>
            </w:r>
            <w:r w:rsidR="00346A2B" w:rsidRPr="006B6E1E">
              <w:rPr>
                <w:rStyle w:val="a8"/>
                <w:noProof/>
              </w:rPr>
              <w:t>Мероприятия по организации движения маршрутных транспортных средств</w:t>
            </w:r>
            <w:r w:rsidR="00346A2B">
              <w:rPr>
                <w:noProof/>
                <w:webHidden/>
              </w:rPr>
              <w:tab/>
            </w:r>
            <w:r w:rsidR="00346A2B">
              <w:rPr>
                <w:noProof/>
                <w:webHidden/>
              </w:rPr>
              <w:fldChar w:fldCharType="begin"/>
            </w:r>
            <w:r w:rsidR="00346A2B">
              <w:rPr>
                <w:noProof/>
                <w:webHidden/>
              </w:rPr>
              <w:instrText xml:space="preserve"> PAGEREF _Toc123951137 \h </w:instrText>
            </w:r>
            <w:r w:rsidR="00346A2B">
              <w:rPr>
                <w:noProof/>
                <w:webHidden/>
              </w:rPr>
            </w:r>
            <w:r w:rsidR="00346A2B">
              <w:rPr>
                <w:noProof/>
                <w:webHidden/>
              </w:rPr>
              <w:fldChar w:fldCharType="separate"/>
            </w:r>
            <w:r w:rsidR="009F60BA">
              <w:rPr>
                <w:noProof/>
                <w:webHidden/>
              </w:rPr>
              <w:t>72</w:t>
            </w:r>
            <w:r w:rsidR="00346A2B">
              <w:rPr>
                <w:noProof/>
                <w:webHidden/>
              </w:rPr>
              <w:fldChar w:fldCharType="end"/>
            </w:r>
          </w:hyperlink>
        </w:p>
        <w:p w14:paraId="107E6207" w14:textId="1AAD5DE4" w:rsidR="00346A2B" w:rsidRDefault="004E5AED">
          <w:pPr>
            <w:pStyle w:val="22"/>
            <w:rPr>
              <w:rFonts w:asciiTheme="minorHAnsi" w:eastAsiaTheme="minorEastAsia" w:hAnsiTheme="minorHAnsi"/>
              <w:noProof/>
              <w:sz w:val="22"/>
              <w:lang w:eastAsia="ru-RU"/>
            </w:rPr>
          </w:pPr>
          <w:hyperlink w:anchor="_Toc123951138" w:history="1">
            <w:r w:rsidR="00346A2B" w:rsidRPr="006B6E1E">
              <w:rPr>
                <w:rStyle w:val="a8"/>
                <w:noProof/>
              </w:rPr>
              <w:t>4.12.</w:t>
            </w:r>
            <w:r w:rsidR="00346A2B">
              <w:rPr>
                <w:rFonts w:asciiTheme="minorHAnsi" w:eastAsiaTheme="minorEastAsia" w:hAnsiTheme="minorHAnsi"/>
                <w:noProof/>
                <w:sz w:val="22"/>
                <w:lang w:eastAsia="ru-RU"/>
              </w:rPr>
              <w:tab/>
            </w:r>
            <w:r w:rsidR="00346A2B" w:rsidRPr="006B6E1E">
              <w:rPr>
                <w:rStyle w:val="a8"/>
                <w:noProof/>
              </w:rPr>
              <w:t>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_Toc123951138 \h </w:instrText>
            </w:r>
            <w:r w:rsidR="00346A2B">
              <w:rPr>
                <w:noProof/>
                <w:webHidden/>
              </w:rPr>
            </w:r>
            <w:r w:rsidR="00346A2B">
              <w:rPr>
                <w:noProof/>
                <w:webHidden/>
              </w:rPr>
              <w:fldChar w:fldCharType="separate"/>
            </w:r>
            <w:r w:rsidR="009F60BA">
              <w:rPr>
                <w:noProof/>
                <w:webHidden/>
              </w:rPr>
              <w:t>72</w:t>
            </w:r>
            <w:r w:rsidR="00346A2B">
              <w:rPr>
                <w:noProof/>
                <w:webHidden/>
              </w:rPr>
              <w:fldChar w:fldCharType="end"/>
            </w:r>
          </w:hyperlink>
        </w:p>
        <w:p w14:paraId="5B8359DE" w14:textId="46CDFF7C" w:rsidR="00346A2B" w:rsidRDefault="004E5AED">
          <w:pPr>
            <w:pStyle w:val="22"/>
            <w:rPr>
              <w:rFonts w:asciiTheme="minorHAnsi" w:eastAsiaTheme="minorEastAsia" w:hAnsiTheme="minorHAnsi"/>
              <w:noProof/>
              <w:sz w:val="22"/>
              <w:lang w:eastAsia="ru-RU"/>
            </w:rPr>
          </w:pPr>
          <w:hyperlink w:anchor="_Toc123951139" w:history="1">
            <w:r w:rsidR="00346A2B" w:rsidRPr="006B6E1E">
              <w:rPr>
                <w:rStyle w:val="a8"/>
                <w:noProof/>
              </w:rPr>
              <w:t>4.13.</w:t>
            </w:r>
            <w:r w:rsidR="00346A2B">
              <w:rPr>
                <w:rFonts w:asciiTheme="minorHAnsi" w:eastAsiaTheme="minorEastAsia" w:hAnsiTheme="minorHAnsi"/>
                <w:noProof/>
                <w:sz w:val="22"/>
                <w:lang w:eastAsia="ru-RU"/>
              </w:rPr>
              <w:tab/>
            </w:r>
            <w:r w:rsidR="00346A2B" w:rsidRPr="006B6E1E">
              <w:rPr>
                <w:rStyle w:val="a8"/>
                <w:noProof/>
              </w:rPr>
              <w:t>Мероприятия по совершенствованию системы информационного обеспечения участников дорожного движения</w:t>
            </w:r>
            <w:r w:rsidR="00346A2B">
              <w:rPr>
                <w:noProof/>
                <w:webHidden/>
              </w:rPr>
              <w:tab/>
            </w:r>
            <w:r w:rsidR="00346A2B">
              <w:rPr>
                <w:noProof/>
                <w:webHidden/>
              </w:rPr>
              <w:fldChar w:fldCharType="begin"/>
            </w:r>
            <w:r w:rsidR="00346A2B">
              <w:rPr>
                <w:noProof/>
                <w:webHidden/>
              </w:rPr>
              <w:instrText xml:space="preserve"> PAGEREF _Toc123951139 \h </w:instrText>
            </w:r>
            <w:r w:rsidR="00346A2B">
              <w:rPr>
                <w:noProof/>
                <w:webHidden/>
              </w:rPr>
            </w:r>
            <w:r w:rsidR="00346A2B">
              <w:rPr>
                <w:noProof/>
                <w:webHidden/>
              </w:rPr>
              <w:fldChar w:fldCharType="separate"/>
            </w:r>
            <w:r w:rsidR="009F60BA">
              <w:rPr>
                <w:noProof/>
                <w:webHidden/>
              </w:rPr>
              <w:t>77</w:t>
            </w:r>
            <w:r w:rsidR="00346A2B">
              <w:rPr>
                <w:noProof/>
                <w:webHidden/>
              </w:rPr>
              <w:fldChar w:fldCharType="end"/>
            </w:r>
          </w:hyperlink>
        </w:p>
        <w:p w14:paraId="591B83BF" w14:textId="0EF0B780" w:rsidR="00346A2B" w:rsidRDefault="004E5AED">
          <w:pPr>
            <w:pStyle w:val="22"/>
            <w:rPr>
              <w:rFonts w:asciiTheme="minorHAnsi" w:eastAsiaTheme="minorEastAsia" w:hAnsiTheme="minorHAnsi"/>
              <w:noProof/>
              <w:sz w:val="22"/>
              <w:lang w:eastAsia="ru-RU"/>
            </w:rPr>
          </w:pPr>
          <w:hyperlink w:anchor="_Toc123951140" w:history="1">
            <w:r w:rsidR="00346A2B" w:rsidRPr="006B6E1E">
              <w:rPr>
                <w:rStyle w:val="a8"/>
                <w:noProof/>
              </w:rPr>
              <w:t>4.14.</w:t>
            </w:r>
            <w:r w:rsidR="00346A2B">
              <w:rPr>
                <w:rFonts w:asciiTheme="minorHAnsi" w:eastAsiaTheme="minorEastAsia" w:hAnsiTheme="minorHAnsi"/>
                <w:noProof/>
                <w:sz w:val="22"/>
                <w:lang w:eastAsia="ru-RU"/>
              </w:rPr>
              <w:tab/>
            </w:r>
            <w:r w:rsidR="00346A2B" w:rsidRPr="006B6E1E">
              <w:rPr>
                <w:rStyle w:val="a8"/>
                <w:noProof/>
              </w:rPr>
              <w:t>Мероприятия по 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r w:rsidR="00346A2B">
              <w:rPr>
                <w:noProof/>
                <w:webHidden/>
              </w:rPr>
              <w:tab/>
            </w:r>
            <w:r w:rsidR="00346A2B">
              <w:rPr>
                <w:noProof/>
                <w:webHidden/>
              </w:rPr>
              <w:fldChar w:fldCharType="begin"/>
            </w:r>
            <w:r w:rsidR="00346A2B">
              <w:rPr>
                <w:noProof/>
                <w:webHidden/>
              </w:rPr>
              <w:instrText xml:space="preserve"> PAGEREF _Toc123951140 \h </w:instrText>
            </w:r>
            <w:r w:rsidR="00346A2B">
              <w:rPr>
                <w:noProof/>
                <w:webHidden/>
              </w:rPr>
            </w:r>
            <w:r w:rsidR="00346A2B">
              <w:rPr>
                <w:noProof/>
                <w:webHidden/>
              </w:rPr>
              <w:fldChar w:fldCharType="separate"/>
            </w:r>
            <w:r w:rsidR="009F60BA">
              <w:rPr>
                <w:noProof/>
                <w:webHidden/>
              </w:rPr>
              <w:t>78</w:t>
            </w:r>
            <w:r w:rsidR="00346A2B">
              <w:rPr>
                <w:noProof/>
                <w:webHidden/>
              </w:rPr>
              <w:fldChar w:fldCharType="end"/>
            </w:r>
          </w:hyperlink>
        </w:p>
        <w:p w14:paraId="0F9A1806" w14:textId="2E1F1F49" w:rsidR="00346A2B" w:rsidRDefault="004E5AED">
          <w:pPr>
            <w:pStyle w:val="22"/>
            <w:rPr>
              <w:rFonts w:asciiTheme="minorHAnsi" w:eastAsiaTheme="minorEastAsia" w:hAnsiTheme="minorHAnsi"/>
              <w:noProof/>
              <w:sz w:val="22"/>
              <w:lang w:eastAsia="ru-RU"/>
            </w:rPr>
          </w:pPr>
          <w:hyperlink w:anchor="_Toc123951141" w:history="1">
            <w:r w:rsidR="00346A2B" w:rsidRPr="006B6E1E">
              <w:rPr>
                <w:rStyle w:val="a8"/>
                <w:noProof/>
              </w:rPr>
              <w:t>4.15.</w:t>
            </w:r>
            <w:r w:rsidR="00346A2B">
              <w:rPr>
                <w:rFonts w:asciiTheme="minorHAnsi" w:eastAsiaTheme="minorEastAsia" w:hAnsiTheme="minorHAnsi"/>
                <w:noProof/>
                <w:sz w:val="22"/>
                <w:lang w:eastAsia="ru-RU"/>
              </w:rPr>
              <w:tab/>
            </w:r>
            <w:r w:rsidR="00346A2B" w:rsidRPr="006B6E1E">
              <w:rPr>
                <w:rStyle w:val="a8"/>
                <w:noProof/>
              </w:rPr>
              <w:t>Мероприятия по скоростному режиму движения транспортных средств на отдельных участках дорог или в различных зонах</w:t>
            </w:r>
            <w:r w:rsidR="00346A2B">
              <w:rPr>
                <w:noProof/>
                <w:webHidden/>
              </w:rPr>
              <w:tab/>
            </w:r>
            <w:r w:rsidR="00346A2B">
              <w:rPr>
                <w:noProof/>
                <w:webHidden/>
              </w:rPr>
              <w:fldChar w:fldCharType="begin"/>
            </w:r>
            <w:r w:rsidR="00346A2B">
              <w:rPr>
                <w:noProof/>
                <w:webHidden/>
              </w:rPr>
              <w:instrText xml:space="preserve"> PAGEREF _Toc123951141 \h </w:instrText>
            </w:r>
            <w:r w:rsidR="00346A2B">
              <w:rPr>
                <w:noProof/>
                <w:webHidden/>
              </w:rPr>
            </w:r>
            <w:r w:rsidR="00346A2B">
              <w:rPr>
                <w:noProof/>
                <w:webHidden/>
              </w:rPr>
              <w:fldChar w:fldCharType="separate"/>
            </w:r>
            <w:r w:rsidR="009F60BA">
              <w:rPr>
                <w:noProof/>
                <w:webHidden/>
              </w:rPr>
              <w:t>79</w:t>
            </w:r>
            <w:r w:rsidR="00346A2B">
              <w:rPr>
                <w:noProof/>
                <w:webHidden/>
              </w:rPr>
              <w:fldChar w:fldCharType="end"/>
            </w:r>
          </w:hyperlink>
        </w:p>
        <w:p w14:paraId="2598454B" w14:textId="486FBDBD" w:rsidR="00346A2B" w:rsidRDefault="004E5AED">
          <w:pPr>
            <w:pStyle w:val="22"/>
            <w:rPr>
              <w:rFonts w:asciiTheme="minorHAnsi" w:eastAsiaTheme="minorEastAsia" w:hAnsiTheme="minorHAnsi"/>
              <w:noProof/>
              <w:sz w:val="22"/>
              <w:lang w:eastAsia="ru-RU"/>
            </w:rPr>
          </w:pPr>
          <w:hyperlink w:anchor="_Toc123951142" w:history="1">
            <w:r w:rsidR="00346A2B" w:rsidRPr="006B6E1E">
              <w:rPr>
                <w:rStyle w:val="a8"/>
                <w:noProof/>
              </w:rPr>
              <w:t>4.16.</w:t>
            </w:r>
            <w:r w:rsidR="00346A2B">
              <w:rPr>
                <w:rFonts w:asciiTheme="minorHAnsi" w:eastAsiaTheme="minorEastAsia" w:hAnsiTheme="minorHAnsi"/>
                <w:noProof/>
                <w:sz w:val="22"/>
                <w:lang w:eastAsia="ru-RU"/>
              </w:rPr>
              <w:tab/>
            </w:r>
            <w:r w:rsidR="00346A2B" w:rsidRPr="006B6E1E">
              <w:rPr>
                <w:rStyle w:val="a8"/>
                <w:noProof/>
              </w:rPr>
              <w:t>Мероприятия по обеспечению благоприятных условий для движения инвалидов</w:t>
            </w:r>
            <w:r w:rsidR="00346A2B">
              <w:rPr>
                <w:noProof/>
                <w:webHidden/>
              </w:rPr>
              <w:tab/>
            </w:r>
            <w:r w:rsidR="00346A2B">
              <w:rPr>
                <w:noProof/>
                <w:webHidden/>
              </w:rPr>
              <w:fldChar w:fldCharType="begin"/>
            </w:r>
            <w:r w:rsidR="00346A2B">
              <w:rPr>
                <w:noProof/>
                <w:webHidden/>
              </w:rPr>
              <w:instrText xml:space="preserve"> PAGEREF _Toc123951142 \h </w:instrText>
            </w:r>
            <w:r w:rsidR="00346A2B">
              <w:rPr>
                <w:noProof/>
                <w:webHidden/>
              </w:rPr>
            </w:r>
            <w:r w:rsidR="00346A2B">
              <w:rPr>
                <w:noProof/>
                <w:webHidden/>
              </w:rPr>
              <w:fldChar w:fldCharType="separate"/>
            </w:r>
            <w:r w:rsidR="009F60BA">
              <w:rPr>
                <w:noProof/>
                <w:webHidden/>
              </w:rPr>
              <w:t>81</w:t>
            </w:r>
            <w:r w:rsidR="00346A2B">
              <w:rPr>
                <w:noProof/>
                <w:webHidden/>
              </w:rPr>
              <w:fldChar w:fldCharType="end"/>
            </w:r>
          </w:hyperlink>
        </w:p>
        <w:p w14:paraId="5DA7210A" w14:textId="74747D1A" w:rsidR="00346A2B" w:rsidRDefault="004E5AED">
          <w:pPr>
            <w:pStyle w:val="22"/>
            <w:rPr>
              <w:rFonts w:asciiTheme="minorHAnsi" w:eastAsiaTheme="minorEastAsia" w:hAnsiTheme="minorHAnsi"/>
              <w:noProof/>
              <w:sz w:val="22"/>
              <w:lang w:eastAsia="ru-RU"/>
            </w:rPr>
          </w:pPr>
          <w:hyperlink w:anchor="_Toc123951143" w:history="1">
            <w:r w:rsidR="00346A2B" w:rsidRPr="006B6E1E">
              <w:rPr>
                <w:rStyle w:val="a8"/>
                <w:noProof/>
              </w:rPr>
              <w:t>4.17.</w:t>
            </w:r>
            <w:r w:rsidR="00346A2B">
              <w:rPr>
                <w:rFonts w:asciiTheme="minorHAnsi" w:eastAsiaTheme="minorEastAsia" w:hAnsiTheme="minorHAnsi"/>
                <w:noProof/>
                <w:sz w:val="22"/>
                <w:lang w:eastAsia="ru-RU"/>
              </w:rPr>
              <w:tab/>
            </w:r>
            <w:r w:rsidR="00346A2B" w:rsidRPr="006B6E1E">
              <w:rPr>
                <w:rStyle w:val="a8"/>
                <w:noProof/>
              </w:rPr>
              <w:t>Мероприятия по обеспечению маршрутов движения детей к образовательным организациям</w:t>
            </w:r>
            <w:r w:rsidR="00346A2B">
              <w:rPr>
                <w:noProof/>
                <w:webHidden/>
              </w:rPr>
              <w:tab/>
            </w:r>
            <w:r w:rsidR="00346A2B">
              <w:rPr>
                <w:noProof/>
                <w:webHidden/>
              </w:rPr>
              <w:fldChar w:fldCharType="begin"/>
            </w:r>
            <w:r w:rsidR="00346A2B">
              <w:rPr>
                <w:noProof/>
                <w:webHidden/>
              </w:rPr>
              <w:instrText xml:space="preserve"> PAGEREF _Toc123951143 \h </w:instrText>
            </w:r>
            <w:r w:rsidR="00346A2B">
              <w:rPr>
                <w:noProof/>
                <w:webHidden/>
              </w:rPr>
            </w:r>
            <w:r w:rsidR="00346A2B">
              <w:rPr>
                <w:noProof/>
                <w:webHidden/>
              </w:rPr>
              <w:fldChar w:fldCharType="separate"/>
            </w:r>
            <w:r w:rsidR="009F60BA">
              <w:rPr>
                <w:noProof/>
                <w:webHidden/>
              </w:rPr>
              <w:t>90</w:t>
            </w:r>
            <w:r w:rsidR="00346A2B">
              <w:rPr>
                <w:noProof/>
                <w:webHidden/>
              </w:rPr>
              <w:fldChar w:fldCharType="end"/>
            </w:r>
          </w:hyperlink>
        </w:p>
        <w:p w14:paraId="6FAB71D1" w14:textId="261FD24F" w:rsidR="00346A2B" w:rsidRDefault="004E5AED">
          <w:pPr>
            <w:pStyle w:val="22"/>
            <w:rPr>
              <w:rFonts w:asciiTheme="minorHAnsi" w:eastAsiaTheme="minorEastAsia" w:hAnsiTheme="minorHAnsi"/>
              <w:noProof/>
              <w:sz w:val="22"/>
              <w:lang w:eastAsia="ru-RU"/>
            </w:rPr>
          </w:pPr>
          <w:hyperlink w:anchor="_Toc123951144" w:history="1">
            <w:r w:rsidR="00346A2B" w:rsidRPr="006B6E1E">
              <w:rPr>
                <w:rStyle w:val="a8"/>
                <w:noProof/>
              </w:rPr>
              <w:t>4.18.</w:t>
            </w:r>
            <w:r w:rsidR="00346A2B">
              <w:rPr>
                <w:rFonts w:asciiTheme="minorHAnsi" w:eastAsiaTheme="minorEastAsia" w:hAnsiTheme="minorHAnsi"/>
                <w:noProof/>
                <w:sz w:val="22"/>
                <w:lang w:eastAsia="ru-RU"/>
              </w:rPr>
              <w:tab/>
            </w:r>
            <w:r w:rsidR="00346A2B" w:rsidRPr="006B6E1E">
              <w:rPr>
                <w:rStyle w:val="a8"/>
                <w:noProof/>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r w:rsidR="00346A2B">
              <w:rPr>
                <w:noProof/>
                <w:webHidden/>
              </w:rPr>
              <w:tab/>
            </w:r>
            <w:r w:rsidR="00346A2B">
              <w:rPr>
                <w:noProof/>
                <w:webHidden/>
              </w:rPr>
              <w:fldChar w:fldCharType="begin"/>
            </w:r>
            <w:r w:rsidR="00346A2B">
              <w:rPr>
                <w:noProof/>
                <w:webHidden/>
              </w:rPr>
              <w:instrText xml:space="preserve"> PAGEREF _Toc123951144 \h </w:instrText>
            </w:r>
            <w:r w:rsidR="00346A2B">
              <w:rPr>
                <w:noProof/>
                <w:webHidden/>
              </w:rPr>
            </w:r>
            <w:r w:rsidR="00346A2B">
              <w:rPr>
                <w:noProof/>
                <w:webHidden/>
              </w:rPr>
              <w:fldChar w:fldCharType="separate"/>
            </w:r>
            <w:r w:rsidR="009F60BA">
              <w:rPr>
                <w:noProof/>
                <w:webHidden/>
              </w:rPr>
              <w:t>93</w:t>
            </w:r>
            <w:r w:rsidR="00346A2B">
              <w:rPr>
                <w:noProof/>
                <w:webHidden/>
              </w:rPr>
              <w:fldChar w:fldCharType="end"/>
            </w:r>
          </w:hyperlink>
        </w:p>
        <w:p w14:paraId="1F3A626D" w14:textId="33CA2526" w:rsidR="00346A2B" w:rsidRDefault="004E5AED">
          <w:pPr>
            <w:pStyle w:val="22"/>
            <w:rPr>
              <w:rFonts w:asciiTheme="minorHAnsi" w:eastAsiaTheme="minorEastAsia" w:hAnsiTheme="minorHAnsi"/>
              <w:noProof/>
              <w:sz w:val="22"/>
              <w:lang w:eastAsia="ru-RU"/>
            </w:rPr>
          </w:pPr>
          <w:hyperlink w:anchor="_Toc123951145" w:history="1">
            <w:r w:rsidR="00346A2B" w:rsidRPr="006B6E1E">
              <w:rPr>
                <w:rStyle w:val="a8"/>
                <w:noProof/>
              </w:rPr>
              <w:t>4.19.</w:t>
            </w:r>
            <w:r w:rsidR="00346A2B">
              <w:rPr>
                <w:rFonts w:asciiTheme="minorHAnsi" w:eastAsiaTheme="minorEastAsia" w:hAnsiTheme="minorHAnsi"/>
                <w:noProof/>
                <w:sz w:val="22"/>
                <w:lang w:eastAsia="ru-RU"/>
              </w:rPr>
              <w:tab/>
            </w:r>
            <w:r w:rsidR="00346A2B" w:rsidRPr="006B6E1E">
              <w:rPr>
                <w:rStyle w:val="a8"/>
                <w:noProof/>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r w:rsidR="00346A2B">
              <w:rPr>
                <w:noProof/>
                <w:webHidden/>
              </w:rPr>
              <w:tab/>
            </w:r>
            <w:r w:rsidR="00346A2B">
              <w:rPr>
                <w:noProof/>
                <w:webHidden/>
              </w:rPr>
              <w:fldChar w:fldCharType="begin"/>
            </w:r>
            <w:r w:rsidR="00346A2B">
              <w:rPr>
                <w:noProof/>
                <w:webHidden/>
              </w:rPr>
              <w:instrText xml:space="preserve"> PAGEREF _Toc123951145 \h </w:instrText>
            </w:r>
            <w:r w:rsidR="00346A2B">
              <w:rPr>
                <w:noProof/>
                <w:webHidden/>
              </w:rPr>
            </w:r>
            <w:r w:rsidR="00346A2B">
              <w:rPr>
                <w:noProof/>
                <w:webHidden/>
              </w:rPr>
              <w:fldChar w:fldCharType="separate"/>
            </w:r>
            <w:r w:rsidR="009F60BA">
              <w:rPr>
                <w:noProof/>
                <w:webHidden/>
              </w:rPr>
              <w:t>94</w:t>
            </w:r>
            <w:r w:rsidR="00346A2B">
              <w:rPr>
                <w:noProof/>
                <w:webHidden/>
              </w:rPr>
              <w:fldChar w:fldCharType="end"/>
            </w:r>
          </w:hyperlink>
        </w:p>
        <w:p w14:paraId="1DDEC10C" w14:textId="31728FCC" w:rsidR="00346A2B" w:rsidRDefault="004E5AED">
          <w:pPr>
            <w:pStyle w:val="17"/>
            <w:rPr>
              <w:rFonts w:asciiTheme="minorHAnsi" w:eastAsiaTheme="minorEastAsia" w:hAnsiTheme="minorHAnsi"/>
              <w:noProof/>
              <w:color w:val="auto"/>
              <w:sz w:val="22"/>
              <w:lang w:eastAsia="ru-RU"/>
            </w:rPr>
          </w:pPr>
          <w:hyperlink w:anchor="_Toc123951146" w:history="1">
            <w:r w:rsidR="00346A2B" w:rsidRPr="006B6E1E">
              <w:rPr>
                <w:rStyle w:val="a8"/>
                <w:noProof/>
              </w:rPr>
              <w:t>5.</w:t>
            </w:r>
            <w:r w:rsidR="00346A2B">
              <w:rPr>
                <w:rFonts w:asciiTheme="minorHAnsi" w:eastAsiaTheme="minorEastAsia" w:hAnsiTheme="minorHAnsi"/>
                <w:noProof/>
                <w:color w:val="auto"/>
                <w:sz w:val="22"/>
                <w:lang w:eastAsia="ru-RU"/>
              </w:rPr>
              <w:tab/>
            </w:r>
            <w:r w:rsidR="00346A2B" w:rsidRPr="006B6E1E">
              <w:rPr>
                <w:rStyle w:val="a8"/>
                <w:noProof/>
              </w:rPr>
              <w:t>ОЧЕРЕДНОСТЬ РЕАЛИЗАЦИИ МЕРОПРИЯТИЙ ПРЕДЛАГАЕМОГО ВАРИАНТА КСОДД</w:t>
            </w:r>
            <w:r w:rsidR="00346A2B">
              <w:rPr>
                <w:noProof/>
                <w:webHidden/>
              </w:rPr>
              <w:tab/>
            </w:r>
            <w:r w:rsidR="00346A2B">
              <w:rPr>
                <w:noProof/>
                <w:webHidden/>
              </w:rPr>
              <w:fldChar w:fldCharType="begin"/>
            </w:r>
            <w:r w:rsidR="00346A2B">
              <w:rPr>
                <w:noProof/>
                <w:webHidden/>
              </w:rPr>
              <w:instrText xml:space="preserve"> PAGEREF _Toc123951146 \h </w:instrText>
            </w:r>
            <w:r w:rsidR="00346A2B">
              <w:rPr>
                <w:noProof/>
                <w:webHidden/>
              </w:rPr>
            </w:r>
            <w:r w:rsidR="00346A2B">
              <w:rPr>
                <w:noProof/>
                <w:webHidden/>
              </w:rPr>
              <w:fldChar w:fldCharType="separate"/>
            </w:r>
            <w:r w:rsidR="009F60BA">
              <w:rPr>
                <w:noProof/>
                <w:webHidden/>
              </w:rPr>
              <w:t>96</w:t>
            </w:r>
            <w:r w:rsidR="00346A2B">
              <w:rPr>
                <w:noProof/>
                <w:webHidden/>
              </w:rPr>
              <w:fldChar w:fldCharType="end"/>
            </w:r>
          </w:hyperlink>
        </w:p>
        <w:p w14:paraId="05A0ADD9" w14:textId="03D15CC8" w:rsidR="00346A2B" w:rsidRDefault="004E5AED">
          <w:pPr>
            <w:pStyle w:val="22"/>
            <w:rPr>
              <w:rFonts w:asciiTheme="minorHAnsi" w:eastAsiaTheme="minorEastAsia" w:hAnsiTheme="minorHAnsi"/>
              <w:noProof/>
              <w:sz w:val="22"/>
              <w:lang w:eastAsia="ru-RU"/>
            </w:rPr>
          </w:pPr>
          <w:hyperlink w:anchor="_Toc123951147" w:history="1">
            <w:r w:rsidR="00346A2B" w:rsidRPr="006B6E1E">
              <w:rPr>
                <w:rStyle w:val="a8"/>
                <w:noProof/>
              </w:rPr>
              <w:t>5.1.</w:t>
            </w:r>
            <w:r w:rsidR="00346A2B">
              <w:rPr>
                <w:rFonts w:asciiTheme="minorHAnsi" w:eastAsiaTheme="minorEastAsia" w:hAnsiTheme="minorHAnsi"/>
                <w:noProof/>
                <w:sz w:val="22"/>
                <w:lang w:eastAsia="ru-RU"/>
              </w:rPr>
              <w:tab/>
            </w:r>
            <w:r w:rsidR="00346A2B" w:rsidRPr="006B6E1E">
              <w:rPr>
                <w:rStyle w:val="a8"/>
                <w:noProof/>
              </w:rPr>
              <w:t>Оценка степени влияния мероприятий на эффективность организации дорожного движения</w:t>
            </w:r>
            <w:r w:rsidR="00346A2B">
              <w:rPr>
                <w:noProof/>
                <w:webHidden/>
              </w:rPr>
              <w:tab/>
            </w:r>
            <w:r w:rsidR="00346A2B">
              <w:rPr>
                <w:noProof/>
                <w:webHidden/>
              </w:rPr>
              <w:fldChar w:fldCharType="begin"/>
            </w:r>
            <w:r w:rsidR="00346A2B">
              <w:rPr>
                <w:noProof/>
                <w:webHidden/>
              </w:rPr>
              <w:instrText xml:space="preserve"> PAGEREF _Toc123951147 \h </w:instrText>
            </w:r>
            <w:r w:rsidR="00346A2B">
              <w:rPr>
                <w:noProof/>
                <w:webHidden/>
              </w:rPr>
            </w:r>
            <w:r w:rsidR="00346A2B">
              <w:rPr>
                <w:noProof/>
                <w:webHidden/>
              </w:rPr>
              <w:fldChar w:fldCharType="separate"/>
            </w:r>
            <w:r w:rsidR="009F60BA">
              <w:rPr>
                <w:noProof/>
                <w:webHidden/>
              </w:rPr>
              <w:t>96</w:t>
            </w:r>
            <w:r w:rsidR="00346A2B">
              <w:rPr>
                <w:noProof/>
                <w:webHidden/>
              </w:rPr>
              <w:fldChar w:fldCharType="end"/>
            </w:r>
          </w:hyperlink>
        </w:p>
        <w:p w14:paraId="003A1210" w14:textId="01A17676" w:rsidR="00346A2B" w:rsidRDefault="004E5AED">
          <w:pPr>
            <w:pStyle w:val="22"/>
            <w:rPr>
              <w:rFonts w:asciiTheme="minorHAnsi" w:eastAsiaTheme="minorEastAsia" w:hAnsiTheme="minorHAnsi"/>
              <w:noProof/>
              <w:sz w:val="22"/>
              <w:lang w:eastAsia="ru-RU"/>
            </w:rPr>
          </w:pPr>
          <w:hyperlink w:anchor="_Toc123951148" w:history="1">
            <w:r w:rsidR="00346A2B" w:rsidRPr="006B6E1E">
              <w:rPr>
                <w:rStyle w:val="a8"/>
                <w:noProof/>
              </w:rPr>
              <w:t>5.2.</w:t>
            </w:r>
            <w:r w:rsidR="00346A2B">
              <w:rPr>
                <w:rFonts w:asciiTheme="minorHAnsi" w:eastAsiaTheme="minorEastAsia" w:hAnsiTheme="minorHAnsi"/>
                <w:noProof/>
                <w:sz w:val="22"/>
                <w:lang w:eastAsia="ru-RU"/>
              </w:rPr>
              <w:tab/>
            </w:r>
            <w:r w:rsidR="00346A2B" w:rsidRPr="006B6E1E">
              <w:rPr>
                <w:rStyle w:val="a8"/>
                <w:noProof/>
              </w:rPr>
              <w:t>Предложение по очередности реализации мероприятий</w:t>
            </w:r>
            <w:r w:rsidR="00346A2B">
              <w:rPr>
                <w:noProof/>
                <w:webHidden/>
              </w:rPr>
              <w:tab/>
            </w:r>
            <w:r w:rsidR="00346A2B">
              <w:rPr>
                <w:noProof/>
                <w:webHidden/>
              </w:rPr>
              <w:fldChar w:fldCharType="begin"/>
            </w:r>
            <w:r w:rsidR="00346A2B">
              <w:rPr>
                <w:noProof/>
                <w:webHidden/>
              </w:rPr>
              <w:instrText xml:space="preserve"> PAGEREF _Toc123951148 \h </w:instrText>
            </w:r>
            <w:r w:rsidR="00346A2B">
              <w:rPr>
                <w:noProof/>
                <w:webHidden/>
              </w:rPr>
            </w:r>
            <w:r w:rsidR="00346A2B">
              <w:rPr>
                <w:noProof/>
                <w:webHidden/>
              </w:rPr>
              <w:fldChar w:fldCharType="separate"/>
            </w:r>
            <w:r w:rsidR="009F60BA">
              <w:rPr>
                <w:noProof/>
                <w:webHidden/>
              </w:rPr>
              <w:t>98</w:t>
            </w:r>
            <w:r w:rsidR="00346A2B">
              <w:rPr>
                <w:noProof/>
                <w:webHidden/>
              </w:rPr>
              <w:fldChar w:fldCharType="end"/>
            </w:r>
          </w:hyperlink>
        </w:p>
        <w:p w14:paraId="4ED39414" w14:textId="7D59C43A" w:rsidR="00346A2B" w:rsidRDefault="004E5AED">
          <w:pPr>
            <w:pStyle w:val="17"/>
            <w:rPr>
              <w:rFonts w:asciiTheme="minorHAnsi" w:eastAsiaTheme="minorEastAsia" w:hAnsiTheme="minorHAnsi"/>
              <w:noProof/>
              <w:color w:val="auto"/>
              <w:sz w:val="22"/>
              <w:lang w:eastAsia="ru-RU"/>
            </w:rPr>
          </w:pPr>
          <w:hyperlink w:anchor="_Toc123951149" w:history="1">
            <w:r w:rsidR="00346A2B" w:rsidRPr="006B6E1E">
              <w:rPr>
                <w:rStyle w:val="a8"/>
                <w:rFonts w:cs="Times New Roman"/>
                <w:noProof/>
              </w:rPr>
              <w:t xml:space="preserve">Приложение 1 </w:t>
            </w:r>
            <w:r w:rsidR="00346A2B" w:rsidRPr="006B6E1E">
              <w:rPr>
                <w:rStyle w:val="a8"/>
                <w:noProof/>
              </w:rPr>
              <w:t>Перечень автомобильных дорог общего пользования местного значения</w:t>
            </w:r>
            <w:r w:rsidR="00346A2B">
              <w:rPr>
                <w:noProof/>
                <w:webHidden/>
              </w:rPr>
              <w:tab/>
            </w:r>
            <w:r w:rsidR="00346A2B">
              <w:rPr>
                <w:noProof/>
                <w:webHidden/>
              </w:rPr>
              <w:fldChar w:fldCharType="begin"/>
            </w:r>
            <w:r w:rsidR="00346A2B">
              <w:rPr>
                <w:noProof/>
                <w:webHidden/>
              </w:rPr>
              <w:instrText xml:space="preserve"> PAGEREF _Toc123951149 \h </w:instrText>
            </w:r>
            <w:r w:rsidR="00346A2B">
              <w:rPr>
                <w:noProof/>
                <w:webHidden/>
              </w:rPr>
            </w:r>
            <w:r w:rsidR="00346A2B">
              <w:rPr>
                <w:noProof/>
                <w:webHidden/>
              </w:rPr>
              <w:fldChar w:fldCharType="separate"/>
            </w:r>
            <w:r w:rsidR="009F60BA">
              <w:rPr>
                <w:noProof/>
                <w:webHidden/>
              </w:rPr>
              <w:t>101</w:t>
            </w:r>
            <w:r w:rsidR="00346A2B">
              <w:rPr>
                <w:noProof/>
                <w:webHidden/>
              </w:rPr>
              <w:fldChar w:fldCharType="end"/>
            </w:r>
          </w:hyperlink>
        </w:p>
        <w:p w14:paraId="25E499D0" w14:textId="14303587" w:rsidR="00346A2B" w:rsidRDefault="004E5AED">
          <w:pPr>
            <w:pStyle w:val="17"/>
            <w:rPr>
              <w:rFonts w:asciiTheme="minorHAnsi" w:eastAsiaTheme="minorEastAsia" w:hAnsiTheme="minorHAnsi"/>
              <w:noProof/>
              <w:color w:val="auto"/>
              <w:sz w:val="22"/>
              <w:lang w:eastAsia="ru-RU"/>
            </w:rPr>
          </w:pPr>
          <w:hyperlink w:anchor="_Toc123951150" w:history="1">
            <w:r w:rsidR="00346A2B" w:rsidRPr="006B6E1E">
              <w:rPr>
                <w:rStyle w:val="a8"/>
                <w:rFonts w:cs="Times New Roman"/>
                <w:noProof/>
              </w:rPr>
              <w:t xml:space="preserve">Приложение 2 </w:t>
            </w:r>
            <w:r w:rsidR="00346A2B" w:rsidRPr="006B6E1E">
              <w:rPr>
                <w:rStyle w:val="a8"/>
                <w:noProof/>
              </w:rPr>
              <w:t>Данные об интенсивностях транспортных потоков</w:t>
            </w:r>
            <w:r w:rsidR="00346A2B">
              <w:rPr>
                <w:noProof/>
                <w:webHidden/>
              </w:rPr>
              <w:tab/>
            </w:r>
            <w:r w:rsidR="00346A2B">
              <w:rPr>
                <w:noProof/>
                <w:webHidden/>
              </w:rPr>
              <w:fldChar w:fldCharType="begin"/>
            </w:r>
            <w:r w:rsidR="00346A2B">
              <w:rPr>
                <w:noProof/>
                <w:webHidden/>
              </w:rPr>
              <w:instrText xml:space="preserve"> PAGEREF _Toc123951150 \h </w:instrText>
            </w:r>
            <w:r w:rsidR="00346A2B">
              <w:rPr>
                <w:noProof/>
                <w:webHidden/>
              </w:rPr>
            </w:r>
            <w:r w:rsidR="00346A2B">
              <w:rPr>
                <w:noProof/>
                <w:webHidden/>
              </w:rPr>
              <w:fldChar w:fldCharType="separate"/>
            </w:r>
            <w:r w:rsidR="009F60BA">
              <w:rPr>
                <w:noProof/>
                <w:webHidden/>
              </w:rPr>
              <w:t>104</w:t>
            </w:r>
            <w:r w:rsidR="00346A2B">
              <w:rPr>
                <w:noProof/>
                <w:webHidden/>
              </w:rPr>
              <w:fldChar w:fldCharType="end"/>
            </w:r>
          </w:hyperlink>
        </w:p>
        <w:p w14:paraId="65B92F95" w14:textId="15F99D1E" w:rsidR="006E015D" w:rsidRDefault="008D4340" w:rsidP="0095269B">
          <w:pPr>
            <w:ind w:firstLine="0"/>
            <w:jc w:val="left"/>
            <w:rPr>
              <w:b/>
              <w:bCs/>
            </w:rPr>
          </w:pPr>
          <w:r>
            <w:rPr>
              <w:rFonts w:ascii="Bookman Old Style" w:hAnsi="Bookman Old Style"/>
              <w:color w:val="000000" w:themeColor="text1"/>
            </w:rPr>
            <w:fldChar w:fldCharType="end"/>
          </w:r>
        </w:p>
      </w:sdtContent>
    </w:sdt>
    <w:p w14:paraId="7E3725DA" w14:textId="77777777" w:rsidR="00E64165" w:rsidRDefault="00E64165" w:rsidP="006E015D">
      <w:pPr>
        <w:spacing w:before="120"/>
        <w:sectPr w:rsidR="00E64165" w:rsidSect="008D4340">
          <w:pgSz w:w="11906" w:h="16838"/>
          <w:pgMar w:top="1134" w:right="850" w:bottom="1134" w:left="1701" w:header="708" w:footer="708" w:gutter="0"/>
          <w:cols w:space="708"/>
          <w:titlePg/>
          <w:docGrid w:linePitch="360"/>
        </w:sectPr>
      </w:pPr>
    </w:p>
    <w:tbl>
      <w:tblPr>
        <w:tblpPr w:leftFromText="180" w:rightFromText="180" w:vertAnchor="page" w:horzAnchor="margin" w:tblpY="1029"/>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89"/>
        <w:gridCol w:w="7209"/>
      </w:tblGrid>
      <w:tr w:rsidR="00E64165" w:rsidRPr="00616443" w14:paraId="4821E636" w14:textId="77777777" w:rsidTr="007F79D0">
        <w:tc>
          <w:tcPr>
            <w:tcW w:w="9498" w:type="dxa"/>
            <w:gridSpan w:val="2"/>
            <w:tcBorders>
              <w:top w:val="nil"/>
              <w:left w:val="nil"/>
              <w:bottom w:val="single" w:sz="4" w:space="0" w:color="auto"/>
              <w:right w:val="nil"/>
            </w:tcBorders>
            <w:vAlign w:val="center"/>
          </w:tcPr>
          <w:p w14:paraId="24B427CA" w14:textId="77777777" w:rsidR="00E64165" w:rsidRPr="00E64165" w:rsidRDefault="00E64165" w:rsidP="00E64165">
            <w:pPr>
              <w:pStyle w:val="1"/>
              <w:pageBreakBefore/>
              <w:ind w:firstLine="0"/>
              <w:jc w:val="center"/>
              <w:rPr>
                <w:rFonts w:cs="Times New Roman"/>
                <w:szCs w:val="24"/>
              </w:rPr>
            </w:pPr>
            <w:bookmarkStart w:id="3" w:name="_Toc32147796"/>
            <w:bookmarkStart w:id="4" w:name="_Toc36555160"/>
            <w:bookmarkStart w:id="5" w:name="_Toc51594754"/>
            <w:bookmarkStart w:id="6" w:name="_Toc63493348"/>
            <w:bookmarkStart w:id="7" w:name="_Toc99730984"/>
            <w:bookmarkStart w:id="8" w:name="_Toc123951103"/>
            <w:r w:rsidRPr="00E64165">
              <w:rPr>
                <w:rFonts w:cs="Times New Roman"/>
                <w:szCs w:val="24"/>
              </w:rPr>
              <w:lastRenderedPageBreak/>
              <w:t>ПАСПОРТ</w:t>
            </w:r>
            <w:bookmarkEnd w:id="3"/>
            <w:bookmarkEnd w:id="4"/>
            <w:bookmarkEnd w:id="5"/>
            <w:bookmarkEnd w:id="6"/>
            <w:bookmarkEnd w:id="7"/>
            <w:bookmarkEnd w:id="8"/>
          </w:p>
          <w:p w14:paraId="2E673325" w14:textId="77777777" w:rsidR="00E64165" w:rsidRPr="00E64165" w:rsidRDefault="00E64165" w:rsidP="00E64165">
            <w:pPr>
              <w:pStyle w:val="affff9"/>
              <w:spacing w:before="0" w:after="0" w:line="240" w:lineRule="auto"/>
              <w:jc w:val="center"/>
            </w:pPr>
            <w:r w:rsidRPr="00E64165">
              <w:rPr>
                <w:sz w:val="24"/>
              </w:rPr>
              <w:t>Комплексной схемы организации дорожного движения на автомобильных дорогах общего пользования на территории Васюринского сельского поселения Динского муниципального района Краснодарского края до 2036 года</w:t>
            </w:r>
          </w:p>
        </w:tc>
      </w:tr>
      <w:tr w:rsidR="00E64165" w:rsidRPr="00616443" w14:paraId="53A1B895" w14:textId="77777777" w:rsidTr="007F79D0">
        <w:tc>
          <w:tcPr>
            <w:tcW w:w="2289" w:type="dxa"/>
            <w:tcBorders>
              <w:top w:val="single" w:sz="4" w:space="0" w:color="auto"/>
            </w:tcBorders>
            <w:vAlign w:val="center"/>
          </w:tcPr>
          <w:p w14:paraId="5789824D" w14:textId="77777777" w:rsidR="00E64165" w:rsidRPr="00616443" w:rsidRDefault="00E64165" w:rsidP="007F79D0">
            <w:pPr>
              <w:tabs>
                <w:tab w:val="left" w:pos="1085"/>
              </w:tabs>
              <w:spacing w:line="240" w:lineRule="auto"/>
              <w:ind w:firstLine="0"/>
              <w:jc w:val="center"/>
              <w:rPr>
                <w:b/>
                <w:szCs w:val="24"/>
              </w:rPr>
            </w:pPr>
            <w:r w:rsidRPr="00616443">
              <w:rPr>
                <w:b/>
                <w:szCs w:val="24"/>
              </w:rPr>
              <w:t xml:space="preserve">Наименование </w:t>
            </w:r>
          </w:p>
        </w:tc>
        <w:tc>
          <w:tcPr>
            <w:tcW w:w="7209" w:type="dxa"/>
            <w:tcBorders>
              <w:top w:val="single" w:sz="4" w:space="0" w:color="auto"/>
            </w:tcBorders>
            <w:vAlign w:val="center"/>
          </w:tcPr>
          <w:p w14:paraId="5158B843" w14:textId="77777777" w:rsidR="00E64165" w:rsidRPr="00616443" w:rsidRDefault="00E64165" w:rsidP="007F79D0">
            <w:pPr>
              <w:spacing w:line="240" w:lineRule="auto"/>
              <w:rPr>
                <w:szCs w:val="24"/>
              </w:rPr>
            </w:pPr>
            <w:r w:rsidRPr="00616443">
              <w:rPr>
                <w:szCs w:val="24"/>
              </w:rPr>
              <w:t xml:space="preserve">Комплексная схема организации дорожного движения на автомобильных дорогах общего пользования на территории </w:t>
            </w:r>
            <w:r w:rsidRPr="00616443">
              <w:t xml:space="preserve"> </w:t>
            </w:r>
            <w:r>
              <w:t xml:space="preserve">Васюринского сельского поселения Динского </w:t>
            </w:r>
            <w:r w:rsidRPr="00616443">
              <w:t xml:space="preserve">муниципального района </w:t>
            </w:r>
            <w:r>
              <w:t>Краснодарского края</w:t>
            </w:r>
          </w:p>
        </w:tc>
      </w:tr>
      <w:tr w:rsidR="00E64165" w:rsidRPr="00616443" w14:paraId="07F73A3F" w14:textId="77777777" w:rsidTr="007F79D0">
        <w:tc>
          <w:tcPr>
            <w:tcW w:w="2289" w:type="dxa"/>
            <w:vAlign w:val="center"/>
          </w:tcPr>
          <w:p w14:paraId="7E330896" w14:textId="77777777" w:rsidR="00E64165" w:rsidRPr="00616443" w:rsidRDefault="00E64165" w:rsidP="007F79D0">
            <w:pPr>
              <w:spacing w:line="240" w:lineRule="auto"/>
              <w:ind w:firstLine="0"/>
              <w:jc w:val="center"/>
              <w:rPr>
                <w:b/>
                <w:szCs w:val="24"/>
              </w:rPr>
            </w:pPr>
            <w:r w:rsidRPr="00616443">
              <w:rPr>
                <w:b/>
                <w:szCs w:val="24"/>
              </w:rPr>
              <w:t>Основание для разработки</w:t>
            </w:r>
          </w:p>
        </w:tc>
        <w:tc>
          <w:tcPr>
            <w:tcW w:w="7209" w:type="dxa"/>
            <w:vAlign w:val="center"/>
          </w:tcPr>
          <w:p w14:paraId="06DD683E" w14:textId="77777777" w:rsidR="00E64165" w:rsidRPr="00616443" w:rsidRDefault="00E64165" w:rsidP="00795066">
            <w:pPr>
              <w:numPr>
                <w:ilvl w:val="0"/>
                <w:numId w:val="3"/>
              </w:numPr>
              <w:spacing w:after="0" w:line="240" w:lineRule="auto"/>
              <w:ind w:left="34" w:firstLine="425"/>
              <w:rPr>
                <w:szCs w:val="24"/>
                <w:lang w:eastAsia="ru-RU"/>
              </w:rPr>
            </w:pPr>
            <w:r w:rsidRPr="00616443">
              <w:rPr>
                <w:szCs w:val="24"/>
                <w:lang w:eastAsia="ru-RU"/>
              </w:rPr>
              <w:t xml:space="preserve">Приказ Министерства транспорта РФ от 30 июля </w:t>
            </w:r>
            <w:smartTag w:uri="urn:schemas-microsoft-com:office:smarttags" w:element="metricconverter">
              <w:smartTagPr>
                <w:attr w:name="ProductID" w:val="1093,4 м²"/>
              </w:smartTagPr>
              <w:r w:rsidRPr="00616443">
                <w:rPr>
                  <w:szCs w:val="24"/>
                  <w:lang w:eastAsia="ru-RU"/>
                </w:rPr>
                <w:t>2020 г</w:t>
              </w:r>
            </w:smartTag>
            <w:r w:rsidRPr="00616443">
              <w:rPr>
                <w:szCs w:val="24"/>
                <w:lang w:eastAsia="ru-RU"/>
              </w:rPr>
              <w:t>. №274 «Об утверждении Правил подготовки документации по организации дорожного движения»;</w:t>
            </w:r>
          </w:p>
          <w:p w14:paraId="77AC1F8E" w14:textId="77777777" w:rsidR="00F03420" w:rsidRPr="00F03420" w:rsidRDefault="00E64165" w:rsidP="00795066">
            <w:pPr>
              <w:numPr>
                <w:ilvl w:val="0"/>
                <w:numId w:val="3"/>
              </w:numPr>
              <w:spacing w:after="0" w:line="240" w:lineRule="auto"/>
              <w:ind w:left="34" w:firstLine="425"/>
              <w:rPr>
                <w:color w:val="000000"/>
                <w:szCs w:val="24"/>
                <w:lang w:eastAsia="ru-RU"/>
              </w:rPr>
            </w:pPr>
            <w:r w:rsidRPr="00616443">
              <w:rPr>
                <w:szCs w:val="24"/>
                <w:lang w:eastAsia="ru-RU"/>
              </w:rPr>
              <w:t>Федеральный закон «Об организации дорожного движения в Российской Федерации и о внесении изменений в отдельные законодательные акты Российской Федерации» от 29.12.2017 №443-ФЗ;</w:t>
            </w:r>
          </w:p>
          <w:p w14:paraId="76F4CED6" w14:textId="38BD6227" w:rsidR="00E64165" w:rsidRPr="00616443" w:rsidRDefault="00E64165" w:rsidP="00795066">
            <w:pPr>
              <w:numPr>
                <w:ilvl w:val="0"/>
                <w:numId w:val="3"/>
              </w:numPr>
              <w:spacing w:after="0" w:line="240" w:lineRule="auto"/>
              <w:ind w:left="34" w:firstLine="425"/>
              <w:rPr>
                <w:color w:val="000000"/>
                <w:szCs w:val="24"/>
                <w:lang w:eastAsia="ru-RU"/>
              </w:rPr>
            </w:pPr>
            <w:r w:rsidRPr="00616443">
              <w:rPr>
                <w:szCs w:val="24"/>
                <w:lang w:eastAsia="ru-RU"/>
              </w:rPr>
              <w:t xml:space="preserve"> Федеральный закон «О безопасности дорожного движения» от 10.12.1995 №196;</w:t>
            </w:r>
          </w:p>
          <w:p w14:paraId="28AFF06A" w14:textId="77777777" w:rsidR="00E64165" w:rsidRPr="00616443" w:rsidRDefault="00E64165" w:rsidP="00795066">
            <w:pPr>
              <w:numPr>
                <w:ilvl w:val="0"/>
                <w:numId w:val="3"/>
              </w:numPr>
              <w:tabs>
                <w:tab w:val="center" w:pos="743"/>
              </w:tabs>
              <w:spacing w:after="0" w:line="240" w:lineRule="auto"/>
              <w:ind w:left="34" w:firstLine="425"/>
              <w:rPr>
                <w:color w:val="000000"/>
                <w:szCs w:val="24"/>
                <w:lang w:eastAsia="ru-RU"/>
              </w:rPr>
            </w:pPr>
            <w:r w:rsidRPr="00616443">
              <w:rPr>
                <w:color w:val="000000"/>
                <w:szCs w:val="24"/>
                <w:lang w:eastAsia="ru-RU"/>
              </w:rPr>
              <w:t>Градостроительный Кодекс Российской Федерации от 29.12.2004г.</w:t>
            </w:r>
          </w:p>
          <w:p w14:paraId="00A6D1FA" w14:textId="77777777" w:rsidR="00E64165" w:rsidRPr="00616443" w:rsidRDefault="00E64165" w:rsidP="00795066">
            <w:pPr>
              <w:numPr>
                <w:ilvl w:val="0"/>
                <w:numId w:val="3"/>
              </w:numPr>
              <w:tabs>
                <w:tab w:val="center" w:pos="743"/>
              </w:tabs>
              <w:spacing w:after="0" w:line="240" w:lineRule="auto"/>
              <w:ind w:left="34" w:firstLine="425"/>
              <w:rPr>
                <w:szCs w:val="24"/>
                <w:lang w:eastAsia="ru-RU"/>
              </w:rPr>
            </w:pPr>
            <w:r w:rsidRPr="00616443">
              <w:rPr>
                <w:color w:val="000000"/>
                <w:szCs w:val="24"/>
                <w:lang w:eastAsia="ru-RU"/>
              </w:rPr>
              <w:t>С</w:t>
            </w:r>
            <w:r w:rsidRPr="00616443">
              <w:rPr>
                <w:szCs w:val="24"/>
                <w:lang w:eastAsia="ru-RU"/>
              </w:rPr>
              <w:t xml:space="preserve">хема территориального планирования </w:t>
            </w:r>
            <w:r>
              <w:t>Динского</w:t>
            </w:r>
            <w:r w:rsidRPr="00616443">
              <w:rPr>
                <w:szCs w:val="24"/>
                <w:lang w:eastAsia="ru-RU"/>
              </w:rPr>
              <w:t xml:space="preserve"> муниципального района;</w:t>
            </w:r>
          </w:p>
          <w:p w14:paraId="1AD21187" w14:textId="77777777" w:rsidR="00E64165" w:rsidRPr="00616443" w:rsidRDefault="00E64165" w:rsidP="00795066">
            <w:pPr>
              <w:numPr>
                <w:ilvl w:val="0"/>
                <w:numId w:val="3"/>
              </w:numPr>
              <w:autoSpaceDE w:val="0"/>
              <w:autoSpaceDN w:val="0"/>
              <w:adjustRightInd w:val="0"/>
              <w:spacing w:after="0" w:line="240" w:lineRule="auto"/>
              <w:ind w:left="34" w:firstLine="425"/>
              <w:contextualSpacing w:val="0"/>
              <w:rPr>
                <w:color w:val="000000"/>
                <w:szCs w:val="24"/>
              </w:rPr>
            </w:pPr>
            <w:r w:rsidRPr="00616443">
              <w:rPr>
                <w:color w:val="000000"/>
                <w:szCs w:val="24"/>
              </w:rPr>
              <w:t>Генеральны</w:t>
            </w:r>
            <w:r>
              <w:rPr>
                <w:color w:val="000000"/>
                <w:szCs w:val="24"/>
              </w:rPr>
              <w:t>й</w:t>
            </w:r>
            <w:r w:rsidRPr="00616443">
              <w:rPr>
                <w:color w:val="000000"/>
                <w:szCs w:val="24"/>
              </w:rPr>
              <w:t xml:space="preserve"> план</w:t>
            </w:r>
            <w:r>
              <w:rPr>
                <w:color w:val="000000"/>
                <w:szCs w:val="24"/>
              </w:rPr>
              <w:t xml:space="preserve"> Васюринского сельского поселения</w:t>
            </w:r>
          </w:p>
        </w:tc>
      </w:tr>
      <w:tr w:rsidR="00E64165" w:rsidRPr="00616443" w14:paraId="1BF2F5FB" w14:textId="77777777" w:rsidTr="007F79D0">
        <w:tc>
          <w:tcPr>
            <w:tcW w:w="2289" w:type="dxa"/>
            <w:vAlign w:val="center"/>
          </w:tcPr>
          <w:p w14:paraId="32822578" w14:textId="77777777" w:rsidR="00E64165" w:rsidRPr="00616443" w:rsidRDefault="00E64165" w:rsidP="007F79D0">
            <w:pPr>
              <w:spacing w:line="240" w:lineRule="auto"/>
              <w:ind w:firstLine="0"/>
              <w:jc w:val="center"/>
              <w:rPr>
                <w:b/>
                <w:szCs w:val="24"/>
              </w:rPr>
            </w:pPr>
            <w:r w:rsidRPr="00616443">
              <w:rPr>
                <w:b/>
                <w:szCs w:val="24"/>
              </w:rPr>
              <w:t>Заказчик Схемы</w:t>
            </w:r>
          </w:p>
        </w:tc>
        <w:tc>
          <w:tcPr>
            <w:tcW w:w="7209" w:type="dxa"/>
            <w:vAlign w:val="center"/>
          </w:tcPr>
          <w:p w14:paraId="45E42C9F" w14:textId="77777777" w:rsidR="00E64165" w:rsidRDefault="00E64165" w:rsidP="007F79D0">
            <w:pPr>
              <w:spacing w:line="240" w:lineRule="auto"/>
            </w:pPr>
            <w:r w:rsidRPr="00F015AF">
              <w:t xml:space="preserve">Администрация Васюринского сельского поселения Динского района Краснодарского края </w:t>
            </w:r>
          </w:p>
          <w:p w14:paraId="5D909E8C" w14:textId="77777777" w:rsidR="00E64165" w:rsidRPr="00616443" w:rsidRDefault="00E64165" w:rsidP="007F79D0">
            <w:pPr>
              <w:spacing w:line="240" w:lineRule="auto"/>
              <w:rPr>
                <w:szCs w:val="24"/>
              </w:rPr>
            </w:pPr>
            <w:r w:rsidRPr="00616443">
              <w:rPr>
                <w:szCs w:val="24"/>
              </w:rPr>
              <w:t xml:space="preserve">Юридический адрес: </w:t>
            </w:r>
            <w:r w:rsidRPr="00F015AF">
              <w:rPr>
                <w:lang w:eastAsia="ar-SA"/>
              </w:rPr>
              <w:t>353225, Краснодарский край, Динской район, станица Васюринская, улица Луначарского, 94/а</w:t>
            </w:r>
          </w:p>
          <w:p w14:paraId="101F4DA9" w14:textId="77777777" w:rsidR="00E64165" w:rsidRPr="00616443" w:rsidRDefault="00E64165" w:rsidP="007F79D0">
            <w:pPr>
              <w:spacing w:line="240" w:lineRule="auto"/>
              <w:rPr>
                <w:szCs w:val="24"/>
              </w:rPr>
            </w:pPr>
            <w:r w:rsidRPr="00616443">
              <w:rPr>
                <w:szCs w:val="24"/>
              </w:rPr>
              <w:t xml:space="preserve">Фактический адрес: </w:t>
            </w:r>
            <w:r w:rsidRPr="00F015AF">
              <w:rPr>
                <w:lang w:eastAsia="ar-SA"/>
              </w:rPr>
              <w:t>353225, Краснодарский край, Динской район, станица Васюринская, улица Луначарского, 94/а</w:t>
            </w:r>
          </w:p>
        </w:tc>
      </w:tr>
      <w:tr w:rsidR="00E64165" w:rsidRPr="00616443" w14:paraId="65121ACD" w14:textId="77777777" w:rsidTr="007F79D0">
        <w:tc>
          <w:tcPr>
            <w:tcW w:w="2289" w:type="dxa"/>
            <w:vAlign w:val="center"/>
          </w:tcPr>
          <w:p w14:paraId="52D370C1" w14:textId="77777777" w:rsidR="00E64165" w:rsidRPr="00616443" w:rsidRDefault="00E64165" w:rsidP="007F79D0">
            <w:pPr>
              <w:spacing w:line="240" w:lineRule="auto"/>
              <w:ind w:firstLine="0"/>
              <w:jc w:val="center"/>
              <w:rPr>
                <w:b/>
                <w:szCs w:val="24"/>
              </w:rPr>
            </w:pPr>
            <w:r w:rsidRPr="00616443">
              <w:rPr>
                <w:b/>
                <w:szCs w:val="24"/>
              </w:rPr>
              <w:t>Разработчик  Схемы</w:t>
            </w:r>
          </w:p>
        </w:tc>
        <w:tc>
          <w:tcPr>
            <w:tcW w:w="7209" w:type="dxa"/>
            <w:vAlign w:val="center"/>
          </w:tcPr>
          <w:p w14:paraId="14997C66" w14:textId="77777777" w:rsidR="00E64165" w:rsidRPr="00616443" w:rsidRDefault="00E64165" w:rsidP="007F79D0">
            <w:pPr>
              <w:spacing w:line="240" w:lineRule="auto"/>
              <w:ind w:firstLine="263"/>
              <w:rPr>
                <w:szCs w:val="24"/>
              </w:rPr>
            </w:pPr>
            <w:r w:rsidRPr="00616443">
              <w:rPr>
                <w:szCs w:val="24"/>
              </w:rPr>
              <w:t xml:space="preserve">ИП Крылов Иван Васильевич, Вологодская область, </w:t>
            </w:r>
          </w:p>
          <w:p w14:paraId="5F461830" w14:textId="5B01B789" w:rsidR="00E64165" w:rsidRPr="004406F7" w:rsidRDefault="00E64165" w:rsidP="007F79D0">
            <w:pPr>
              <w:spacing w:line="240" w:lineRule="auto"/>
              <w:ind w:firstLine="263"/>
              <w:rPr>
                <w:szCs w:val="24"/>
              </w:rPr>
            </w:pPr>
            <w:r w:rsidRPr="004406F7">
              <w:rPr>
                <w:szCs w:val="24"/>
              </w:rPr>
              <w:t>Юридический адрес: 160024, г. Вологда, ул. Фрязиновская, д.</w:t>
            </w:r>
            <w:r w:rsidR="00320C55">
              <w:rPr>
                <w:szCs w:val="24"/>
              </w:rPr>
              <w:t>25г</w:t>
            </w:r>
            <w:r w:rsidRPr="004406F7">
              <w:rPr>
                <w:szCs w:val="24"/>
              </w:rPr>
              <w:t xml:space="preserve"> - </w:t>
            </w:r>
            <w:r w:rsidR="00320C55">
              <w:rPr>
                <w:szCs w:val="24"/>
              </w:rPr>
              <w:t>25</w:t>
            </w:r>
            <w:r w:rsidRPr="004406F7">
              <w:rPr>
                <w:szCs w:val="24"/>
              </w:rPr>
              <w:t xml:space="preserve"> </w:t>
            </w:r>
          </w:p>
          <w:p w14:paraId="1F1AE00D" w14:textId="5FCBEB6D" w:rsidR="00E64165" w:rsidRPr="00616443" w:rsidRDefault="00E64165" w:rsidP="00320C55">
            <w:pPr>
              <w:spacing w:line="240" w:lineRule="auto"/>
              <w:ind w:firstLine="263"/>
              <w:rPr>
                <w:szCs w:val="24"/>
              </w:rPr>
            </w:pPr>
            <w:r w:rsidRPr="004406F7">
              <w:rPr>
                <w:szCs w:val="24"/>
              </w:rPr>
              <w:t>Фактический адрес: 160000, г. Вологда, Пречистенская набережная дом 72 офис 1Н</w:t>
            </w:r>
          </w:p>
        </w:tc>
      </w:tr>
      <w:tr w:rsidR="00E64165" w:rsidRPr="00616443" w14:paraId="6F625A5B" w14:textId="77777777" w:rsidTr="007F79D0">
        <w:tc>
          <w:tcPr>
            <w:tcW w:w="2289" w:type="dxa"/>
            <w:vAlign w:val="center"/>
          </w:tcPr>
          <w:p w14:paraId="029B20A3" w14:textId="77777777" w:rsidR="00E64165" w:rsidRPr="00616443" w:rsidRDefault="00E64165" w:rsidP="007F79D0">
            <w:pPr>
              <w:spacing w:line="240" w:lineRule="auto"/>
              <w:ind w:firstLine="0"/>
              <w:jc w:val="center"/>
              <w:rPr>
                <w:b/>
                <w:szCs w:val="24"/>
              </w:rPr>
            </w:pPr>
            <w:r w:rsidRPr="00616443">
              <w:rPr>
                <w:b/>
                <w:szCs w:val="24"/>
              </w:rPr>
              <w:t>Цель  Схемы</w:t>
            </w:r>
          </w:p>
        </w:tc>
        <w:tc>
          <w:tcPr>
            <w:tcW w:w="7209" w:type="dxa"/>
            <w:vAlign w:val="center"/>
          </w:tcPr>
          <w:p w14:paraId="143FD1DA" w14:textId="77777777" w:rsidR="00E64165" w:rsidRPr="00616443" w:rsidRDefault="00E64165" w:rsidP="007F79D0">
            <w:pPr>
              <w:spacing w:line="240" w:lineRule="auto"/>
              <w:ind w:firstLine="0"/>
              <w:rPr>
                <w:szCs w:val="24"/>
              </w:rPr>
            </w:pPr>
            <w:r w:rsidRPr="00616443">
              <w:t>Разработка комплексной схемы организации дорожного движения, в частности, программы мероприятий, направленных на повышение безопасности и эффективности организации дорожного движения (ОДД) на территории</w:t>
            </w:r>
            <w:r>
              <w:rPr>
                <w:szCs w:val="24"/>
              </w:rPr>
              <w:t xml:space="preserve"> Васюринского сельского поселения Динского </w:t>
            </w:r>
            <w:r w:rsidRPr="00616443">
              <w:t>муниципального района</w:t>
            </w:r>
          </w:p>
        </w:tc>
      </w:tr>
      <w:tr w:rsidR="00E64165" w:rsidRPr="00616443" w14:paraId="1218E5F0" w14:textId="77777777" w:rsidTr="007F79D0">
        <w:tc>
          <w:tcPr>
            <w:tcW w:w="2289" w:type="dxa"/>
            <w:vAlign w:val="center"/>
          </w:tcPr>
          <w:p w14:paraId="2B3154D0" w14:textId="77777777" w:rsidR="00E64165" w:rsidRPr="00616443" w:rsidRDefault="00E64165" w:rsidP="007F79D0">
            <w:pPr>
              <w:tabs>
                <w:tab w:val="left" w:pos="1814"/>
              </w:tabs>
              <w:spacing w:line="240" w:lineRule="auto"/>
              <w:ind w:firstLine="0"/>
              <w:jc w:val="center"/>
              <w:rPr>
                <w:b/>
                <w:szCs w:val="24"/>
              </w:rPr>
            </w:pPr>
            <w:r w:rsidRPr="00616443">
              <w:rPr>
                <w:b/>
                <w:szCs w:val="24"/>
              </w:rPr>
              <w:t>Задачи Схемы</w:t>
            </w:r>
          </w:p>
        </w:tc>
        <w:tc>
          <w:tcPr>
            <w:tcW w:w="7209" w:type="dxa"/>
            <w:vAlign w:val="center"/>
          </w:tcPr>
          <w:p w14:paraId="1E8F7DDD"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1)</w:t>
            </w:r>
            <w:r w:rsidRPr="00616443">
              <w:rPr>
                <w:color w:val="000000"/>
                <w:kern w:val="1"/>
                <w:szCs w:val="24"/>
                <w:lang w:eastAsia="ar-SA"/>
              </w:rPr>
              <w:tab/>
              <w:t>обеспечение безопасности дорожного движения;</w:t>
            </w:r>
          </w:p>
          <w:p w14:paraId="01DC5A03"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2)</w:t>
            </w:r>
            <w:r w:rsidRPr="00616443">
              <w:rPr>
                <w:color w:val="000000"/>
                <w:kern w:val="1"/>
                <w:szCs w:val="24"/>
                <w:lang w:eastAsia="ar-SA"/>
              </w:rPr>
              <w:tab/>
              <w:t>упорядочение и улучшение условий дорожного движения транспортных средств и пешеходов;</w:t>
            </w:r>
          </w:p>
          <w:p w14:paraId="7D75C694"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3)</w:t>
            </w:r>
            <w:r w:rsidRPr="00616443">
              <w:rPr>
                <w:color w:val="000000"/>
                <w:kern w:val="1"/>
                <w:szCs w:val="24"/>
                <w:lang w:eastAsia="ar-SA"/>
              </w:rPr>
              <w:tab/>
              <w:t>организация пропуска прогнозируемого потока транспортных средств и пешеходов;</w:t>
            </w:r>
          </w:p>
          <w:p w14:paraId="2A502364"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4)</w:t>
            </w:r>
            <w:r w:rsidRPr="00616443">
              <w:rPr>
                <w:color w:val="000000"/>
                <w:kern w:val="1"/>
                <w:szCs w:val="24"/>
                <w:lang w:eastAsia="ar-SA"/>
              </w:rPr>
              <w:tab/>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5F6A750A" w14:textId="77777777" w:rsidR="00E64165" w:rsidRPr="00616443" w:rsidRDefault="00E64165" w:rsidP="007F79D0">
            <w:pPr>
              <w:tabs>
                <w:tab w:val="left" w:pos="295"/>
              </w:tabs>
              <w:suppressAutoHyphens/>
              <w:spacing w:after="0" w:line="240" w:lineRule="auto"/>
              <w:ind w:firstLine="0"/>
              <w:contextualSpacing w:val="0"/>
              <w:rPr>
                <w:color w:val="000000"/>
                <w:kern w:val="1"/>
                <w:szCs w:val="24"/>
                <w:lang w:eastAsia="ar-SA"/>
              </w:rPr>
            </w:pPr>
            <w:r w:rsidRPr="00616443">
              <w:rPr>
                <w:color w:val="000000"/>
                <w:kern w:val="1"/>
                <w:szCs w:val="24"/>
                <w:lang w:eastAsia="ar-SA"/>
              </w:rPr>
              <w:t>5)</w:t>
            </w:r>
            <w:r w:rsidRPr="00616443">
              <w:rPr>
                <w:color w:val="000000"/>
                <w:kern w:val="1"/>
                <w:szCs w:val="24"/>
                <w:lang w:eastAsia="ar-SA"/>
              </w:rPr>
              <w:tab/>
              <w:t>снижение экономических потерь при осуществлении дорожного движения транспортных средств и пешеходов</w:t>
            </w:r>
          </w:p>
        </w:tc>
      </w:tr>
      <w:tr w:rsidR="00E64165" w:rsidRPr="00616443" w14:paraId="5B2B0FB5" w14:textId="77777777" w:rsidTr="007F79D0">
        <w:tc>
          <w:tcPr>
            <w:tcW w:w="2289" w:type="dxa"/>
            <w:vAlign w:val="center"/>
          </w:tcPr>
          <w:p w14:paraId="6039F1D7" w14:textId="77777777" w:rsidR="00E64165" w:rsidRPr="00616443" w:rsidRDefault="00E64165" w:rsidP="007F79D0">
            <w:pPr>
              <w:spacing w:line="240" w:lineRule="auto"/>
              <w:ind w:firstLine="0"/>
              <w:jc w:val="center"/>
              <w:rPr>
                <w:b/>
                <w:szCs w:val="24"/>
              </w:rPr>
            </w:pPr>
            <w:r w:rsidRPr="00616443">
              <w:rPr>
                <w:b/>
                <w:szCs w:val="24"/>
              </w:rPr>
              <w:lastRenderedPageBreak/>
              <w:t>Целевые показатели (индикаторы) эффективности организации дорожного движения</w:t>
            </w:r>
          </w:p>
        </w:tc>
        <w:tc>
          <w:tcPr>
            <w:tcW w:w="7209" w:type="dxa"/>
            <w:vAlign w:val="center"/>
          </w:tcPr>
          <w:p w14:paraId="29FFB427" w14:textId="77777777" w:rsidR="00E64165" w:rsidRPr="007A7A44" w:rsidRDefault="00E64165" w:rsidP="00795066">
            <w:pPr>
              <w:numPr>
                <w:ilvl w:val="0"/>
                <w:numId w:val="4"/>
              </w:numPr>
              <w:spacing w:after="0" w:line="240" w:lineRule="auto"/>
              <w:ind w:left="442" w:hanging="283"/>
              <w:jc w:val="left"/>
              <w:rPr>
                <w:szCs w:val="24"/>
                <w:lang w:eastAsia="ru-RU"/>
              </w:rPr>
            </w:pPr>
            <w:r w:rsidRPr="007A7A44">
              <w:rPr>
                <w:szCs w:val="24"/>
                <w:lang w:eastAsia="ru-RU"/>
              </w:rPr>
              <w:t xml:space="preserve">протяженность отремонтированных (в т.ч.: реконструкция, капитальные ремонты) а/д – </w:t>
            </w:r>
            <w:r>
              <w:rPr>
                <w:szCs w:val="24"/>
                <w:lang w:eastAsia="ru-RU"/>
              </w:rPr>
              <w:t>29,34</w:t>
            </w:r>
            <w:r w:rsidRPr="007A7A44">
              <w:rPr>
                <w:szCs w:val="24"/>
                <w:lang w:eastAsia="ru-RU"/>
              </w:rPr>
              <w:t xml:space="preserve"> км</w:t>
            </w:r>
          </w:p>
          <w:p w14:paraId="51AEF6FC" w14:textId="1138F81D" w:rsidR="00E64165" w:rsidRDefault="00E64165" w:rsidP="00795066">
            <w:pPr>
              <w:numPr>
                <w:ilvl w:val="0"/>
                <w:numId w:val="4"/>
              </w:numPr>
              <w:spacing w:after="0" w:line="240" w:lineRule="auto"/>
              <w:ind w:left="442" w:hanging="283"/>
              <w:jc w:val="left"/>
              <w:rPr>
                <w:szCs w:val="24"/>
                <w:lang w:eastAsia="ru-RU"/>
              </w:rPr>
            </w:pPr>
            <w:r w:rsidRPr="007A7A44">
              <w:rPr>
                <w:szCs w:val="24"/>
                <w:lang w:eastAsia="ru-RU"/>
              </w:rPr>
              <w:t xml:space="preserve">доля а/д с содержанием </w:t>
            </w:r>
            <w:r w:rsidR="00320C55">
              <w:rPr>
                <w:szCs w:val="24"/>
                <w:lang w:eastAsia="ru-RU"/>
              </w:rPr>
              <w:t>–</w:t>
            </w:r>
            <w:r w:rsidRPr="007A7A44">
              <w:rPr>
                <w:szCs w:val="24"/>
                <w:lang w:eastAsia="ru-RU"/>
              </w:rPr>
              <w:t xml:space="preserve"> 100</w:t>
            </w:r>
            <w:r w:rsidR="00320C55">
              <w:rPr>
                <w:szCs w:val="24"/>
                <w:lang w:eastAsia="ru-RU"/>
              </w:rPr>
              <w:t xml:space="preserve"> </w:t>
            </w:r>
            <w:r w:rsidRPr="007A7A44">
              <w:rPr>
                <w:szCs w:val="24"/>
                <w:lang w:eastAsia="ru-RU"/>
              </w:rPr>
              <w:t>%</w:t>
            </w:r>
          </w:p>
          <w:p w14:paraId="404611F1" w14:textId="77777777" w:rsidR="00E64165" w:rsidRPr="00F943A4" w:rsidRDefault="00E64165" w:rsidP="00795066">
            <w:pPr>
              <w:numPr>
                <w:ilvl w:val="0"/>
                <w:numId w:val="4"/>
              </w:numPr>
              <w:spacing w:after="0" w:line="240" w:lineRule="auto"/>
              <w:ind w:left="442" w:hanging="283"/>
              <w:jc w:val="left"/>
              <w:rPr>
                <w:szCs w:val="24"/>
                <w:lang w:eastAsia="ru-RU"/>
              </w:rPr>
            </w:pPr>
            <w:r>
              <w:rPr>
                <w:szCs w:val="24"/>
                <w:lang w:eastAsia="ru-RU"/>
              </w:rPr>
              <w:t>вновь обустроенных тротуаров – 7,66 км</w:t>
            </w:r>
          </w:p>
        </w:tc>
      </w:tr>
      <w:tr w:rsidR="00E64165" w:rsidRPr="00616443" w14:paraId="78E2CCC7" w14:textId="77777777" w:rsidTr="007F79D0">
        <w:tc>
          <w:tcPr>
            <w:tcW w:w="2289" w:type="dxa"/>
            <w:vAlign w:val="center"/>
          </w:tcPr>
          <w:p w14:paraId="1E0685B2" w14:textId="77777777" w:rsidR="00E64165" w:rsidRPr="00616443" w:rsidRDefault="00E64165" w:rsidP="007F79D0">
            <w:pPr>
              <w:spacing w:line="240" w:lineRule="auto"/>
              <w:ind w:firstLine="0"/>
              <w:jc w:val="center"/>
              <w:rPr>
                <w:b/>
                <w:szCs w:val="24"/>
              </w:rPr>
            </w:pPr>
            <w:r w:rsidRPr="00616443">
              <w:rPr>
                <w:b/>
                <w:szCs w:val="24"/>
              </w:rPr>
              <w:t>Укрупненные описание запланированных мероприятий (инвестиционных проектов) по проектированию, строительству, реконструкции объектов транспортной инфраструктуры</w:t>
            </w:r>
          </w:p>
        </w:tc>
        <w:tc>
          <w:tcPr>
            <w:tcW w:w="7209" w:type="dxa"/>
            <w:shd w:val="clear" w:color="auto" w:fill="auto"/>
            <w:vAlign w:val="center"/>
          </w:tcPr>
          <w:p w14:paraId="7B43C990" w14:textId="77777777" w:rsidR="00E64165" w:rsidRPr="007A7A44" w:rsidRDefault="00E64165" w:rsidP="00795066">
            <w:pPr>
              <w:numPr>
                <w:ilvl w:val="0"/>
                <w:numId w:val="5"/>
              </w:numPr>
              <w:spacing w:after="0" w:line="240" w:lineRule="auto"/>
              <w:ind w:left="774"/>
              <w:contextualSpacing w:val="0"/>
              <w:rPr>
                <w:szCs w:val="24"/>
                <w:lang w:eastAsia="ru-RU"/>
              </w:rPr>
            </w:pPr>
            <w:r w:rsidRPr="007A7A44">
              <w:rPr>
                <w:szCs w:val="24"/>
                <w:lang w:eastAsia="ru-RU"/>
              </w:rPr>
              <w:t>ремонт, содержание а/д</w:t>
            </w:r>
          </w:p>
          <w:p w14:paraId="72989996" w14:textId="77777777" w:rsidR="00E64165" w:rsidRPr="007A7A44" w:rsidRDefault="00E64165" w:rsidP="00795066">
            <w:pPr>
              <w:numPr>
                <w:ilvl w:val="0"/>
                <w:numId w:val="5"/>
              </w:numPr>
              <w:spacing w:after="0" w:line="240" w:lineRule="auto"/>
              <w:ind w:left="774"/>
              <w:contextualSpacing w:val="0"/>
              <w:rPr>
                <w:szCs w:val="24"/>
                <w:lang w:eastAsia="ru-RU"/>
              </w:rPr>
            </w:pPr>
            <w:r w:rsidRPr="007A7A44">
              <w:rPr>
                <w:szCs w:val="24"/>
                <w:lang w:eastAsia="ru-RU"/>
              </w:rPr>
              <w:t>обустройство тротуаров</w:t>
            </w:r>
          </w:p>
          <w:p w14:paraId="63490E7E" w14:textId="77777777" w:rsidR="00E64165" w:rsidRPr="007A7A44" w:rsidRDefault="00E64165" w:rsidP="00795066">
            <w:pPr>
              <w:numPr>
                <w:ilvl w:val="0"/>
                <w:numId w:val="5"/>
              </w:numPr>
              <w:spacing w:after="0" w:line="240" w:lineRule="auto"/>
              <w:ind w:left="774"/>
              <w:contextualSpacing w:val="0"/>
              <w:rPr>
                <w:szCs w:val="24"/>
                <w:lang w:eastAsia="ru-RU"/>
              </w:rPr>
            </w:pPr>
            <w:r w:rsidRPr="007A7A44">
              <w:rPr>
                <w:szCs w:val="24"/>
                <w:lang w:eastAsia="ru-RU"/>
              </w:rPr>
              <w:t>обустройство дорожных знаков</w:t>
            </w:r>
          </w:p>
          <w:p w14:paraId="04BDF37C" w14:textId="77777777" w:rsidR="00E64165" w:rsidRPr="007A7A44" w:rsidRDefault="00E64165" w:rsidP="00795066">
            <w:pPr>
              <w:numPr>
                <w:ilvl w:val="0"/>
                <w:numId w:val="5"/>
              </w:numPr>
              <w:spacing w:after="0" w:line="240" w:lineRule="auto"/>
              <w:ind w:left="774"/>
              <w:contextualSpacing w:val="0"/>
              <w:rPr>
                <w:szCs w:val="24"/>
                <w:lang w:eastAsia="ru-RU"/>
              </w:rPr>
            </w:pPr>
            <w:r w:rsidRPr="007A7A44">
              <w:rPr>
                <w:szCs w:val="24"/>
                <w:lang w:eastAsia="ru-RU"/>
              </w:rPr>
              <w:t>развитие и содержание системы уличного освещения</w:t>
            </w:r>
          </w:p>
          <w:p w14:paraId="06328B41"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обустройство пешеходных переходов</w:t>
            </w:r>
          </w:p>
          <w:p w14:paraId="5C1500B9"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обустройство съездов с дорог</w:t>
            </w:r>
          </w:p>
          <w:p w14:paraId="2CC99752"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ремонт дворовых проездов МКД (многоквартирных домов)</w:t>
            </w:r>
          </w:p>
          <w:p w14:paraId="4CBEDDA9"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устройство искусственных неровностей</w:t>
            </w:r>
          </w:p>
          <w:p w14:paraId="514A7110"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обустройство парковочных площадок</w:t>
            </w:r>
          </w:p>
          <w:p w14:paraId="2FE05665" w14:textId="77777777" w:rsidR="00E64165" w:rsidRPr="00F97300" w:rsidRDefault="00E64165" w:rsidP="00795066">
            <w:pPr>
              <w:numPr>
                <w:ilvl w:val="0"/>
                <w:numId w:val="5"/>
              </w:numPr>
              <w:spacing w:after="0" w:line="240" w:lineRule="auto"/>
              <w:ind w:left="774"/>
              <w:contextualSpacing w:val="0"/>
              <w:rPr>
                <w:szCs w:val="24"/>
                <w:lang w:eastAsia="ru-RU"/>
              </w:rPr>
            </w:pPr>
            <w:r w:rsidRPr="00F97300">
              <w:rPr>
                <w:szCs w:val="24"/>
                <w:lang w:eastAsia="ru-RU"/>
              </w:rPr>
              <w:t>обустройство остановочных комплексов</w:t>
            </w:r>
          </w:p>
          <w:p w14:paraId="4C5F2387" w14:textId="77777777" w:rsidR="00E64165" w:rsidRPr="00616443" w:rsidRDefault="00E64165" w:rsidP="00795066">
            <w:pPr>
              <w:numPr>
                <w:ilvl w:val="0"/>
                <w:numId w:val="5"/>
              </w:numPr>
              <w:spacing w:after="0" w:line="240" w:lineRule="auto"/>
              <w:ind w:left="774"/>
              <w:contextualSpacing w:val="0"/>
              <w:rPr>
                <w:szCs w:val="24"/>
                <w:lang w:eastAsia="ru-RU"/>
              </w:rPr>
            </w:pPr>
            <w:r w:rsidRPr="00F97300">
              <w:rPr>
                <w:szCs w:val="24"/>
                <w:lang w:eastAsia="ru-RU"/>
              </w:rPr>
              <w:t>ремонт и содержание обочин дорог</w:t>
            </w:r>
          </w:p>
        </w:tc>
      </w:tr>
      <w:tr w:rsidR="00E64165" w:rsidRPr="00616443" w14:paraId="164541E9" w14:textId="77777777" w:rsidTr="007F79D0">
        <w:tc>
          <w:tcPr>
            <w:tcW w:w="2289" w:type="dxa"/>
            <w:vAlign w:val="center"/>
          </w:tcPr>
          <w:p w14:paraId="2FD6ED39" w14:textId="77777777" w:rsidR="00E64165" w:rsidRPr="00616443" w:rsidRDefault="00E64165" w:rsidP="007F79D0">
            <w:pPr>
              <w:tabs>
                <w:tab w:val="left" w:pos="2824"/>
              </w:tabs>
              <w:spacing w:line="240" w:lineRule="auto"/>
              <w:ind w:firstLine="0"/>
              <w:jc w:val="center"/>
              <w:rPr>
                <w:b/>
                <w:szCs w:val="24"/>
              </w:rPr>
            </w:pPr>
            <w:r w:rsidRPr="00616443">
              <w:rPr>
                <w:b/>
                <w:szCs w:val="24"/>
              </w:rPr>
              <w:t>Сроки и этапы реализации  Схемы</w:t>
            </w:r>
          </w:p>
        </w:tc>
        <w:tc>
          <w:tcPr>
            <w:tcW w:w="7209" w:type="dxa"/>
            <w:vAlign w:val="center"/>
          </w:tcPr>
          <w:p w14:paraId="63577228" w14:textId="77777777" w:rsidR="00E64165" w:rsidRPr="00616443" w:rsidRDefault="00E64165" w:rsidP="007F79D0">
            <w:pPr>
              <w:spacing w:line="240" w:lineRule="auto"/>
              <w:ind w:firstLine="405"/>
              <w:rPr>
                <w:szCs w:val="24"/>
              </w:rPr>
            </w:pPr>
            <w:r w:rsidRPr="00616443">
              <w:rPr>
                <w:szCs w:val="24"/>
              </w:rPr>
              <w:t>Срок реализации Схемы 202</w:t>
            </w:r>
            <w:r>
              <w:rPr>
                <w:szCs w:val="24"/>
              </w:rPr>
              <w:t>2</w:t>
            </w:r>
            <w:r w:rsidRPr="00616443">
              <w:rPr>
                <w:szCs w:val="24"/>
              </w:rPr>
              <w:t xml:space="preserve"> – 203</w:t>
            </w:r>
            <w:r>
              <w:rPr>
                <w:szCs w:val="24"/>
              </w:rPr>
              <w:t>6</w:t>
            </w:r>
            <w:r w:rsidRPr="00616443">
              <w:rPr>
                <w:szCs w:val="24"/>
              </w:rPr>
              <w:t xml:space="preserve"> годы, в том числе:</w:t>
            </w:r>
          </w:p>
          <w:p w14:paraId="2CC34931" w14:textId="77777777" w:rsidR="00E64165" w:rsidRPr="00616443" w:rsidRDefault="00E64165" w:rsidP="007F79D0">
            <w:pPr>
              <w:spacing w:line="240" w:lineRule="auto"/>
              <w:ind w:firstLine="405"/>
              <w:rPr>
                <w:szCs w:val="24"/>
              </w:rPr>
            </w:pPr>
            <w:r>
              <w:rPr>
                <w:szCs w:val="24"/>
              </w:rPr>
              <w:t xml:space="preserve">1 этап - </w:t>
            </w:r>
            <w:r w:rsidRPr="00616443">
              <w:rPr>
                <w:szCs w:val="24"/>
              </w:rPr>
              <w:t>202</w:t>
            </w:r>
            <w:r>
              <w:rPr>
                <w:szCs w:val="24"/>
              </w:rPr>
              <w:t>2</w:t>
            </w:r>
            <w:r w:rsidRPr="00616443">
              <w:rPr>
                <w:szCs w:val="24"/>
              </w:rPr>
              <w:t>-202</w:t>
            </w:r>
            <w:r>
              <w:rPr>
                <w:szCs w:val="24"/>
              </w:rPr>
              <w:t>6</w:t>
            </w:r>
            <w:r w:rsidRPr="00616443">
              <w:rPr>
                <w:szCs w:val="24"/>
              </w:rPr>
              <w:t xml:space="preserve"> гг.,</w:t>
            </w:r>
          </w:p>
          <w:p w14:paraId="5ADB9C6A" w14:textId="77777777" w:rsidR="00E64165" w:rsidRPr="00616443" w:rsidRDefault="00E64165" w:rsidP="007F79D0">
            <w:pPr>
              <w:spacing w:line="240" w:lineRule="auto"/>
              <w:ind w:firstLine="405"/>
              <w:rPr>
                <w:szCs w:val="24"/>
              </w:rPr>
            </w:pPr>
            <w:r>
              <w:rPr>
                <w:szCs w:val="24"/>
              </w:rPr>
              <w:t>2 этап</w:t>
            </w:r>
            <w:r w:rsidRPr="00616443">
              <w:rPr>
                <w:szCs w:val="24"/>
              </w:rPr>
              <w:t xml:space="preserve"> – 202</w:t>
            </w:r>
            <w:r>
              <w:rPr>
                <w:szCs w:val="24"/>
              </w:rPr>
              <w:t>7</w:t>
            </w:r>
            <w:r w:rsidRPr="00616443">
              <w:rPr>
                <w:szCs w:val="24"/>
              </w:rPr>
              <w:t>-203</w:t>
            </w:r>
            <w:r>
              <w:rPr>
                <w:szCs w:val="24"/>
              </w:rPr>
              <w:t>1</w:t>
            </w:r>
            <w:r w:rsidRPr="00616443">
              <w:rPr>
                <w:szCs w:val="24"/>
              </w:rPr>
              <w:t xml:space="preserve"> гг.,</w:t>
            </w:r>
          </w:p>
          <w:p w14:paraId="360C7084" w14:textId="77777777" w:rsidR="00E64165" w:rsidRPr="00616443" w:rsidRDefault="00E64165" w:rsidP="007F79D0">
            <w:pPr>
              <w:spacing w:line="240" w:lineRule="auto"/>
              <w:ind w:firstLine="405"/>
              <w:rPr>
                <w:szCs w:val="24"/>
              </w:rPr>
            </w:pPr>
            <w:r>
              <w:rPr>
                <w:szCs w:val="24"/>
              </w:rPr>
              <w:t>3 этап</w:t>
            </w:r>
            <w:r w:rsidRPr="00616443">
              <w:rPr>
                <w:szCs w:val="24"/>
              </w:rPr>
              <w:t xml:space="preserve"> – 203</w:t>
            </w:r>
            <w:r>
              <w:rPr>
                <w:szCs w:val="24"/>
              </w:rPr>
              <w:t>2</w:t>
            </w:r>
            <w:r w:rsidRPr="00616443">
              <w:rPr>
                <w:szCs w:val="24"/>
              </w:rPr>
              <w:t>-203</w:t>
            </w:r>
            <w:r>
              <w:rPr>
                <w:szCs w:val="24"/>
              </w:rPr>
              <w:t>6</w:t>
            </w:r>
            <w:r w:rsidRPr="00616443">
              <w:rPr>
                <w:szCs w:val="24"/>
              </w:rPr>
              <w:t xml:space="preserve"> гг</w:t>
            </w:r>
          </w:p>
        </w:tc>
      </w:tr>
      <w:tr w:rsidR="00E64165" w:rsidRPr="00616443" w14:paraId="0CB1813C" w14:textId="77777777" w:rsidTr="007F79D0">
        <w:tc>
          <w:tcPr>
            <w:tcW w:w="2289" w:type="dxa"/>
            <w:vAlign w:val="center"/>
          </w:tcPr>
          <w:p w14:paraId="79FE45D5" w14:textId="77777777" w:rsidR="00E64165" w:rsidRPr="00616443" w:rsidRDefault="00E64165" w:rsidP="007F79D0">
            <w:pPr>
              <w:spacing w:line="240" w:lineRule="auto"/>
              <w:ind w:firstLine="0"/>
              <w:jc w:val="center"/>
              <w:rPr>
                <w:b/>
                <w:szCs w:val="24"/>
              </w:rPr>
            </w:pPr>
            <w:r w:rsidRPr="00616443">
              <w:rPr>
                <w:b/>
                <w:szCs w:val="24"/>
              </w:rPr>
              <w:t>Объемы и источники финансирования  Схемы</w:t>
            </w:r>
          </w:p>
        </w:tc>
        <w:tc>
          <w:tcPr>
            <w:tcW w:w="7209" w:type="dxa"/>
            <w:vAlign w:val="center"/>
          </w:tcPr>
          <w:p w14:paraId="2AC9F371" w14:textId="77777777" w:rsidR="00E64165" w:rsidRPr="00D774A6" w:rsidRDefault="00E64165" w:rsidP="007F79D0">
            <w:pPr>
              <w:spacing w:line="240" w:lineRule="auto"/>
              <w:ind w:firstLine="405"/>
              <w:rPr>
                <w:szCs w:val="24"/>
              </w:rPr>
            </w:pPr>
            <w:r w:rsidRPr="00D774A6">
              <w:rPr>
                <w:szCs w:val="24"/>
              </w:rPr>
              <w:t>Прогнозный общий объем финансирования Схемы на период 2022- 2036 гг. составляет</w:t>
            </w:r>
            <w:r>
              <w:rPr>
                <w:szCs w:val="24"/>
              </w:rPr>
              <w:t xml:space="preserve"> </w:t>
            </w:r>
            <w:r>
              <w:t>223820,98</w:t>
            </w:r>
            <w:r>
              <w:rPr>
                <w:szCs w:val="24"/>
              </w:rPr>
              <w:t>, в т.ч.</w:t>
            </w:r>
            <w:r w:rsidRPr="00D774A6">
              <w:rPr>
                <w:szCs w:val="24"/>
              </w:rPr>
              <w:t>:</w:t>
            </w:r>
          </w:p>
          <w:p w14:paraId="208D01A8" w14:textId="77777777" w:rsidR="00E64165" w:rsidRPr="003E5CD5" w:rsidRDefault="00E64165" w:rsidP="007F79D0">
            <w:pPr>
              <w:spacing w:line="240" w:lineRule="auto"/>
              <w:ind w:firstLine="405"/>
              <w:rPr>
                <w:szCs w:val="24"/>
              </w:rPr>
            </w:pPr>
            <w:r w:rsidRPr="003E5CD5">
              <w:rPr>
                <w:szCs w:val="24"/>
              </w:rPr>
              <w:t xml:space="preserve">2022-2026 гг. – </w:t>
            </w:r>
            <w:r>
              <w:rPr>
                <w:szCs w:val="24"/>
              </w:rPr>
              <w:t>163233,98</w:t>
            </w:r>
            <w:r w:rsidRPr="003E5CD5">
              <w:rPr>
                <w:szCs w:val="24"/>
              </w:rPr>
              <w:t xml:space="preserve"> тыс. рублей*;</w:t>
            </w:r>
          </w:p>
          <w:p w14:paraId="5C854812" w14:textId="77777777" w:rsidR="00E64165" w:rsidRPr="003E5CD5" w:rsidRDefault="00E64165" w:rsidP="007F79D0">
            <w:pPr>
              <w:spacing w:line="240" w:lineRule="auto"/>
              <w:ind w:firstLine="405"/>
              <w:rPr>
                <w:szCs w:val="24"/>
              </w:rPr>
            </w:pPr>
            <w:r w:rsidRPr="003E5CD5">
              <w:rPr>
                <w:szCs w:val="24"/>
              </w:rPr>
              <w:t>2027-2031 гг. – 30293,5 тыс. рублей *;</w:t>
            </w:r>
          </w:p>
          <w:p w14:paraId="002AC3AB" w14:textId="77777777" w:rsidR="00E64165" w:rsidRPr="001B5FDC" w:rsidRDefault="00E64165" w:rsidP="007F79D0">
            <w:pPr>
              <w:spacing w:line="240" w:lineRule="auto"/>
              <w:ind w:firstLine="405"/>
              <w:rPr>
                <w:szCs w:val="24"/>
              </w:rPr>
            </w:pPr>
            <w:r w:rsidRPr="003E5CD5">
              <w:rPr>
                <w:szCs w:val="24"/>
              </w:rPr>
              <w:t>2032-2036 гг. – 30293,5 тыс. рублей *.</w:t>
            </w:r>
          </w:p>
          <w:p w14:paraId="03A12488" w14:textId="77777777" w:rsidR="00E64165" w:rsidRPr="00616443" w:rsidRDefault="00E64165" w:rsidP="007F79D0">
            <w:pPr>
              <w:spacing w:line="240" w:lineRule="auto"/>
              <w:ind w:firstLine="405"/>
              <w:rPr>
                <w:szCs w:val="24"/>
              </w:rPr>
            </w:pPr>
            <w:r w:rsidRPr="001B5FDC">
              <w:rPr>
                <w:szCs w:val="24"/>
              </w:rPr>
              <w:t>*-Стоимость и объемы работ</w:t>
            </w:r>
            <w:r w:rsidRPr="00616443">
              <w:rPr>
                <w:szCs w:val="24"/>
              </w:rPr>
              <w:t xml:space="preserve"> уточнять на стадии проектирования</w:t>
            </w:r>
          </w:p>
          <w:p w14:paraId="58032BBB" w14:textId="77777777" w:rsidR="00E64165" w:rsidRPr="00F97300" w:rsidRDefault="00E64165" w:rsidP="007F79D0">
            <w:pPr>
              <w:spacing w:line="240" w:lineRule="auto"/>
              <w:ind w:firstLine="405"/>
              <w:rPr>
                <w:color w:val="FF0000"/>
              </w:rPr>
            </w:pPr>
            <w:r w:rsidRPr="00616443">
              <w:t>Финансирование работ по дорожной деятельности осуществляется из следующих источников:</w:t>
            </w:r>
            <w:r>
              <w:t xml:space="preserve"> </w:t>
            </w:r>
            <w:r w:rsidRPr="00F97300">
              <w:t>федеральный бюджет краевой бюджет, бюджет МО</w:t>
            </w:r>
            <w:r w:rsidRPr="00F97300">
              <w:rPr>
                <w:szCs w:val="24"/>
              </w:rPr>
              <w:t>.</w:t>
            </w:r>
          </w:p>
        </w:tc>
      </w:tr>
    </w:tbl>
    <w:p w14:paraId="2E690637" w14:textId="6060D779" w:rsidR="00E64165" w:rsidRDefault="00E64165" w:rsidP="006E015D">
      <w:pPr>
        <w:spacing w:before="120"/>
        <w:sectPr w:rsidR="00E64165" w:rsidSect="008D4340">
          <w:pgSz w:w="11906" w:h="16838"/>
          <w:pgMar w:top="1134" w:right="850" w:bottom="1134" w:left="1701" w:header="708" w:footer="708" w:gutter="0"/>
          <w:cols w:space="708"/>
          <w:titlePg/>
          <w:docGrid w:linePitch="360"/>
        </w:sectPr>
      </w:pPr>
    </w:p>
    <w:p w14:paraId="0E2046DF" w14:textId="77777777" w:rsidR="006E015D" w:rsidRDefault="006E015D" w:rsidP="008954C0">
      <w:pPr>
        <w:pStyle w:val="1"/>
        <w:pageBreakBefore/>
        <w:spacing w:line="360" w:lineRule="auto"/>
        <w:jc w:val="center"/>
        <w:rPr>
          <w:rFonts w:cs="Times New Roman"/>
          <w:szCs w:val="24"/>
        </w:rPr>
      </w:pPr>
      <w:bookmarkStart w:id="9" w:name="_Toc123951104"/>
      <w:r>
        <w:rPr>
          <w:rFonts w:cs="Times New Roman"/>
          <w:szCs w:val="24"/>
        </w:rPr>
        <w:lastRenderedPageBreak/>
        <w:t>ПОЯСНИТЕЛЬНАЯ ЗАПИСКА</w:t>
      </w:r>
      <w:bookmarkEnd w:id="9"/>
    </w:p>
    <w:p w14:paraId="074B9927" w14:textId="77777777" w:rsidR="006E015D" w:rsidRPr="00AE687E" w:rsidRDefault="006E015D" w:rsidP="006E015D">
      <w:pPr>
        <w:jc w:val="center"/>
      </w:pPr>
      <w:r w:rsidRPr="00AE687E">
        <w:t>ВВЕДЕНИЕ</w:t>
      </w:r>
    </w:p>
    <w:p w14:paraId="4D5F1CF8" w14:textId="77777777" w:rsidR="00E64165" w:rsidRPr="00CC1153" w:rsidRDefault="00E64165" w:rsidP="00E64165">
      <w:r w:rsidRPr="00CC1153">
        <w:t xml:space="preserve">Комплексная схема организации дорожного движения (КСОДД) представляет собой совокупность инженерно-планировочных и организационно-регулировочных мероприятий, позволяющих оптимальным образом распределять транспортные потоки по дорогам и улицам </w:t>
      </w:r>
      <w:r>
        <w:t>исследуемого муниципального образования</w:t>
      </w:r>
      <w:r w:rsidRPr="00CC1153">
        <w:t xml:space="preserve">. </w:t>
      </w:r>
    </w:p>
    <w:p w14:paraId="54E72238" w14:textId="77777777" w:rsidR="00E64165" w:rsidRPr="00CC1153" w:rsidRDefault="00E64165" w:rsidP="00E64165">
      <w:r w:rsidRPr="00CC1153">
        <w:t xml:space="preserve">Объектом исследования является организация дорожного движения на территории </w:t>
      </w:r>
      <w:r>
        <w:rPr>
          <w:szCs w:val="24"/>
        </w:rPr>
        <w:t>Васюринского сельского поселения Динского</w:t>
      </w:r>
      <w:r>
        <w:t xml:space="preserve"> муниципального района Краснодарского края</w:t>
      </w:r>
      <w:r w:rsidRPr="00CC1153">
        <w:t xml:space="preserve">. </w:t>
      </w:r>
    </w:p>
    <w:p w14:paraId="4218AD2A" w14:textId="77777777" w:rsidR="00E64165" w:rsidRPr="00CC1153" w:rsidRDefault="00E64165" w:rsidP="00E64165">
      <w:r w:rsidRPr="00CC1153">
        <w:t xml:space="preserve">Цель работы – разработка комплексной схемы организации дорожного движения, в частности, программы мероприятий, направленных на повышение безопасности и эффективности организации дорожного движения (ОДД) на территории </w:t>
      </w:r>
      <w:r>
        <w:rPr>
          <w:szCs w:val="24"/>
        </w:rPr>
        <w:t>Васюринского сельского поселения</w:t>
      </w:r>
      <w:r w:rsidRPr="00CC1153">
        <w:t>.</w:t>
      </w:r>
    </w:p>
    <w:p w14:paraId="47B7F089" w14:textId="77777777" w:rsidR="00E64165" w:rsidRPr="00CC1153" w:rsidRDefault="00E64165" w:rsidP="00E64165">
      <w:r w:rsidRPr="00CC1153">
        <w:t>Основанием для разработки комплексной схемы организации дорожного движения являются:</w:t>
      </w:r>
    </w:p>
    <w:p w14:paraId="76938E29" w14:textId="77777777" w:rsidR="00E64165" w:rsidRPr="00CC1153" w:rsidRDefault="00E64165" w:rsidP="00795066">
      <w:pPr>
        <w:pStyle w:val="aa"/>
        <w:numPr>
          <w:ilvl w:val="0"/>
          <w:numId w:val="6"/>
        </w:numPr>
      </w:pPr>
      <w:r w:rsidRPr="00CC1153">
        <w:t xml:space="preserve">Федеральный </w:t>
      </w:r>
      <w:r w:rsidRPr="00CC1153">
        <w:rPr>
          <w:rFonts w:eastAsia="TimesNewRomanPS-BoldMT"/>
        </w:rPr>
        <w:t>закон от 10</w:t>
      </w:r>
      <w:r>
        <w:rPr>
          <w:rFonts w:eastAsia="TimesNewRomanPS-BoldMT"/>
        </w:rPr>
        <w:t xml:space="preserve"> </w:t>
      </w:r>
      <w:r w:rsidRPr="00CC1153">
        <w:rPr>
          <w:rFonts w:eastAsia="TimesNewRomanPS-BoldMT"/>
        </w:rPr>
        <w:t>декабря</w:t>
      </w:r>
      <w:r>
        <w:rPr>
          <w:rFonts w:eastAsia="TimesNewRomanPS-BoldMT"/>
        </w:rPr>
        <w:t xml:space="preserve"> </w:t>
      </w:r>
      <w:r w:rsidRPr="00CC1153">
        <w:rPr>
          <w:rFonts w:eastAsia="TimesNewRomanPS-BoldMT"/>
        </w:rPr>
        <w:t xml:space="preserve">1995 г. № 196-ФЗ «О безопасности дорожного движения»; </w:t>
      </w:r>
    </w:p>
    <w:p w14:paraId="15C1A54C" w14:textId="77777777" w:rsidR="00E64165" w:rsidRPr="00CC1153" w:rsidRDefault="00E64165" w:rsidP="00795066">
      <w:pPr>
        <w:pStyle w:val="aa"/>
        <w:numPr>
          <w:ilvl w:val="0"/>
          <w:numId w:val="6"/>
        </w:numPr>
      </w:pPr>
      <w:r w:rsidRPr="00CC1153">
        <w:t xml:space="preserve">Правила подготовки проектов и схем организации дорожного движения, утвержденные приказом Минтранса России от </w:t>
      </w:r>
      <w:r>
        <w:t>30 июля 2020 года</w:t>
      </w:r>
      <w:r w:rsidRPr="00CC1153">
        <w:t xml:space="preserve"> №</w:t>
      </w:r>
      <w:r>
        <w:t>274</w:t>
      </w:r>
      <w:r w:rsidRPr="00CC1153">
        <w:t>;</w:t>
      </w:r>
    </w:p>
    <w:p w14:paraId="40EF0563" w14:textId="77777777" w:rsidR="00E64165" w:rsidRPr="00CC1153" w:rsidRDefault="00E64165" w:rsidP="00795066">
      <w:pPr>
        <w:pStyle w:val="aa"/>
        <w:numPr>
          <w:ilvl w:val="0"/>
          <w:numId w:val="6"/>
        </w:numPr>
      </w:pPr>
      <w:r w:rsidRPr="00CC1153">
        <w:t xml:space="preserve">Градостроительный Кодекс Российской Федерации от 29.12.2004 г.; </w:t>
      </w:r>
    </w:p>
    <w:p w14:paraId="2CAE8A52" w14:textId="77777777" w:rsidR="00E64165" w:rsidRPr="00301372" w:rsidRDefault="00E64165" w:rsidP="00795066">
      <w:pPr>
        <w:pStyle w:val="aa"/>
        <w:numPr>
          <w:ilvl w:val="0"/>
          <w:numId w:val="6"/>
        </w:numPr>
      </w:pPr>
      <w:r w:rsidRPr="00301372">
        <w:t xml:space="preserve">Схема территориального планирования </w:t>
      </w:r>
      <w:r>
        <w:t>Динского муниципального район</w:t>
      </w:r>
      <w:r w:rsidRPr="00301372">
        <w:t>;</w:t>
      </w:r>
    </w:p>
    <w:p w14:paraId="3EFD4015" w14:textId="77777777" w:rsidR="00E64165" w:rsidRDefault="00E64165" w:rsidP="00795066">
      <w:pPr>
        <w:pStyle w:val="aa"/>
        <w:numPr>
          <w:ilvl w:val="0"/>
          <w:numId w:val="6"/>
        </w:numPr>
      </w:pPr>
      <w:r w:rsidRPr="00301372">
        <w:t xml:space="preserve">Генеральные планы </w:t>
      </w:r>
      <w:r>
        <w:t>Васюринского сельского поселения;</w:t>
      </w:r>
    </w:p>
    <w:p w14:paraId="14904CBC" w14:textId="77777777" w:rsidR="00E64165" w:rsidRDefault="00E64165" w:rsidP="00795066">
      <w:pPr>
        <w:pStyle w:val="aa"/>
        <w:numPr>
          <w:ilvl w:val="0"/>
          <w:numId w:val="6"/>
        </w:numPr>
      </w:pPr>
      <w:r>
        <w:t>Муниципальные программы.</w:t>
      </w:r>
    </w:p>
    <w:p w14:paraId="7EDC795F" w14:textId="77777777" w:rsidR="00E64165" w:rsidRPr="00CC1153" w:rsidRDefault="00E64165" w:rsidP="00E64165">
      <w:pPr>
        <w:rPr>
          <w:lang w:eastAsia="ru-RU"/>
        </w:rPr>
      </w:pPr>
      <w:r w:rsidRPr="00CC1153">
        <w:rPr>
          <w:lang w:eastAsia="ru-RU"/>
        </w:rPr>
        <w:t xml:space="preserve">Схема организации дорожного движения разработана до </w:t>
      </w:r>
      <w:r>
        <w:rPr>
          <w:lang w:eastAsia="ru-RU"/>
        </w:rPr>
        <w:t>2036</w:t>
      </w:r>
      <w:r w:rsidRPr="00CC1153">
        <w:rPr>
          <w:lang w:eastAsia="ru-RU"/>
        </w:rPr>
        <w:t xml:space="preserve"> года.</w:t>
      </w:r>
    </w:p>
    <w:p w14:paraId="6B2930BD" w14:textId="77777777" w:rsidR="00E64165" w:rsidRPr="00CC1153" w:rsidRDefault="00E64165" w:rsidP="00E64165">
      <w:pPr>
        <w:rPr>
          <w:lang w:eastAsia="ru-RU"/>
        </w:rPr>
      </w:pPr>
      <w:r w:rsidRPr="00CC1153">
        <w:rPr>
          <w:lang w:eastAsia="ru-RU"/>
        </w:rPr>
        <w:t xml:space="preserve">Основные задачи разработки </w:t>
      </w:r>
      <w:r w:rsidRPr="00CC1153">
        <w:t>комплексной</w:t>
      </w:r>
      <w:r>
        <w:t xml:space="preserve"> </w:t>
      </w:r>
      <w:r w:rsidRPr="00CC1153">
        <w:rPr>
          <w:lang w:eastAsia="ru-RU"/>
        </w:rPr>
        <w:t>схемы организации дорожного движения:</w:t>
      </w:r>
    </w:p>
    <w:p w14:paraId="263FACFC" w14:textId="77777777" w:rsidR="00E64165" w:rsidRPr="00CC1153" w:rsidRDefault="00E64165" w:rsidP="00795066">
      <w:pPr>
        <w:pStyle w:val="aa"/>
        <w:numPr>
          <w:ilvl w:val="0"/>
          <w:numId w:val="7"/>
        </w:numPr>
      </w:pPr>
      <w:r w:rsidRPr="00CC1153">
        <w:t>обеспечение безопасности дорожного движения;</w:t>
      </w:r>
    </w:p>
    <w:p w14:paraId="73DC0FCB" w14:textId="77777777" w:rsidR="00E64165" w:rsidRPr="00CC1153" w:rsidRDefault="00E64165" w:rsidP="00795066">
      <w:pPr>
        <w:pStyle w:val="aa"/>
        <w:numPr>
          <w:ilvl w:val="0"/>
          <w:numId w:val="7"/>
        </w:numPr>
      </w:pPr>
      <w:r w:rsidRPr="00CC1153">
        <w:t>упорядочение и улучшение условий дорожного движения транспортных средств и пешеходов;</w:t>
      </w:r>
    </w:p>
    <w:p w14:paraId="5C56CD30" w14:textId="77777777" w:rsidR="00E64165" w:rsidRPr="00CC1153" w:rsidRDefault="00E64165" w:rsidP="00795066">
      <w:pPr>
        <w:pStyle w:val="aa"/>
        <w:numPr>
          <w:ilvl w:val="0"/>
          <w:numId w:val="7"/>
        </w:numPr>
      </w:pPr>
      <w:r w:rsidRPr="00CC1153">
        <w:t>организация пропуска прогнозируемого потока транспортных средств и пешеходов;</w:t>
      </w:r>
    </w:p>
    <w:p w14:paraId="090AA0C1" w14:textId="77777777" w:rsidR="00E64165" w:rsidRPr="00CC1153" w:rsidRDefault="00E64165" w:rsidP="00795066">
      <w:pPr>
        <w:pStyle w:val="aa"/>
        <w:numPr>
          <w:ilvl w:val="0"/>
          <w:numId w:val="7"/>
        </w:numPr>
      </w:pPr>
      <w:r w:rsidRPr="00CC1153">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7EE817A7" w14:textId="773D0212" w:rsidR="006E015D" w:rsidRPr="00CC1153" w:rsidRDefault="00E64165" w:rsidP="00795066">
      <w:pPr>
        <w:pStyle w:val="aa"/>
        <w:numPr>
          <w:ilvl w:val="0"/>
          <w:numId w:val="7"/>
        </w:numPr>
      </w:pPr>
      <w:r w:rsidRPr="00CC1153">
        <w:t>снижение экономических потерь при осуществлении дорожного движения т</w:t>
      </w:r>
      <w:r>
        <w:t>ранспортных средств и пешеходов.</w:t>
      </w:r>
    </w:p>
    <w:p w14:paraId="28E06698" w14:textId="77777777" w:rsidR="006E015D" w:rsidRPr="00CC1153" w:rsidRDefault="006E015D" w:rsidP="006E015D">
      <w:pPr>
        <w:ind w:left="567" w:firstLine="0"/>
        <w:rPr>
          <w:rFonts w:cs="Times New Roman"/>
        </w:rPr>
      </w:pPr>
    </w:p>
    <w:p w14:paraId="43CC91B0" w14:textId="77777777" w:rsidR="006E015D" w:rsidRPr="00CC1153" w:rsidRDefault="006E015D" w:rsidP="006E015D">
      <w:pPr>
        <w:keepNext/>
        <w:ind w:left="567" w:firstLine="0"/>
        <w:jc w:val="center"/>
        <w:rPr>
          <w:rFonts w:cs="Times New Roman"/>
        </w:rPr>
      </w:pPr>
      <w:r w:rsidRPr="00CC1153">
        <w:rPr>
          <w:rFonts w:cs="Times New Roman"/>
        </w:rPr>
        <w:lastRenderedPageBreak/>
        <w:t>Место КСОДД в системе документов территориального и транспортного планирования</w:t>
      </w:r>
    </w:p>
    <w:p w14:paraId="19FDD6D2" w14:textId="77777777" w:rsidR="006E015D" w:rsidRPr="00CC1153" w:rsidRDefault="006E015D" w:rsidP="006E015D">
      <w:pPr>
        <w:ind w:left="567" w:firstLine="0"/>
        <w:jc w:val="center"/>
        <w:rPr>
          <w:rFonts w:eastAsia="TimesNewRomanPS-BoldMT" w:cs="Times New Roman"/>
          <w:szCs w:val="24"/>
        </w:rPr>
      </w:pPr>
      <w:r w:rsidRPr="00CC1153">
        <w:rPr>
          <w:rFonts w:eastAsia="TimesNewRomanPS-BoldMT" w:cs="Times New Roman"/>
          <w:noProof/>
          <w:szCs w:val="24"/>
          <w:lang w:eastAsia="ru-RU"/>
        </w:rPr>
        <w:drawing>
          <wp:inline distT="0" distB="0" distL="0" distR="0" wp14:anchorId="48BD2BBD" wp14:editId="1C43DA90">
            <wp:extent cx="4600575" cy="2943225"/>
            <wp:effectExtent l="19050" t="0" r="9525"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grayscl/>
                    </a:blip>
                    <a:srcRect/>
                    <a:stretch>
                      <a:fillRect/>
                    </a:stretch>
                  </pic:blipFill>
                  <pic:spPr bwMode="auto">
                    <a:xfrm>
                      <a:off x="0" y="0"/>
                      <a:ext cx="4621280" cy="2956471"/>
                    </a:xfrm>
                    <a:prstGeom prst="rect">
                      <a:avLst/>
                    </a:prstGeom>
                    <a:noFill/>
                    <a:ln w="9525">
                      <a:noFill/>
                      <a:miter lim="800000"/>
                      <a:headEnd/>
                      <a:tailEnd/>
                    </a:ln>
                  </pic:spPr>
                </pic:pic>
              </a:graphicData>
            </a:graphic>
          </wp:inline>
        </w:drawing>
      </w:r>
    </w:p>
    <w:p w14:paraId="3A26ED83" w14:textId="77777777" w:rsidR="006E015D" w:rsidRPr="00CC1153" w:rsidRDefault="006E015D" w:rsidP="006E015D">
      <w:pPr>
        <w:jc w:val="center"/>
      </w:pPr>
      <w:r w:rsidRPr="00CC1153">
        <w:t>ОБОЗНАЧЕНИЯ И СОКРАЩЕНИЯ</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9"/>
        <w:gridCol w:w="6746"/>
      </w:tblGrid>
      <w:tr w:rsidR="006E015D" w:rsidRPr="00CC1153" w14:paraId="61049691" w14:textId="77777777" w:rsidTr="008D4340">
        <w:tc>
          <w:tcPr>
            <w:tcW w:w="2660" w:type="dxa"/>
          </w:tcPr>
          <w:p w14:paraId="02728F6A" w14:textId="77777777" w:rsidR="006E015D" w:rsidRPr="00CC1153" w:rsidRDefault="006E015D" w:rsidP="008D4340">
            <w:pPr>
              <w:ind w:firstLine="0"/>
              <w:jc w:val="center"/>
              <w:rPr>
                <w:rFonts w:cs="Times New Roman"/>
                <w:szCs w:val="24"/>
              </w:rPr>
            </w:pPr>
            <w:r w:rsidRPr="00CC1153">
              <w:rPr>
                <w:rFonts w:cs="Times New Roman"/>
                <w:szCs w:val="24"/>
              </w:rPr>
              <w:t>ОиБДД</w:t>
            </w:r>
          </w:p>
        </w:tc>
        <w:tc>
          <w:tcPr>
            <w:tcW w:w="6911" w:type="dxa"/>
          </w:tcPr>
          <w:p w14:paraId="7FF47A4B" w14:textId="77777777" w:rsidR="006E015D" w:rsidRPr="00CC1153" w:rsidRDefault="006E015D" w:rsidP="008D4340">
            <w:pPr>
              <w:ind w:firstLine="0"/>
              <w:jc w:val="left"/>
              <w:rPr>
                <w:rFonts w:cs="Times New Roman"/>
                <w:szCs w:val="24"/>
              </w:rPr>
            </w:pPr>
            <w:r w:rsidRPr="00CC1153">
              <w:rPr>
                <w:rFonts w:cs="Times New Roman"/>
                <w:szCs w:val="24"/>
              </w:rPr>
              <w:t>- организация и безопасность дорожного движения</w:t>
            </w:r>
          </w:p>
        </w:tc>
      </w:tr>
      <w:tr w:rsidR="006E015D" w:rsidRPr="00CC1153" w14:paraId="51280A6F" w14:textId="77777777" w:rsidTr="008D4340">
        <w:tc>
          <w:tcPr>
            <w:tcW w:w="2660" w:type="dxa"/>
          </w:tcPr>
          <w:p w14:paraId="08112B3F" w14:textId="77777777" w:rsidR="006E015D" w:rsidRPr="00CC1153" w:rsidRDefault="006E015D" w:rsidP="008D4340">
            <w:pPr>
              <w:ind w:firstLine="0"/>
              <w:jc w:val="center"/>
              <w:rPr>
                <w:rFonts w:cs="Times New Roman"/>
                <w:szCs w:val="24"/>
              </w:rPr>
            </w:pPr>
            <w:r w:rsidRPr="00CC1153">
              <w:rPr>
                <w:rFonts w:cs="Times New Roman"/>
                <w:szCs w:val="24"/>
              </w:rPr>
              <w:t>ОДД</w:t>
            </w:r>
          </w:p>
        </w:tc>
        <w:tc>
          <w:tcPr>
            <w:tcW w:w="6911" w:type="dxa"/>
          </w:tcPr>
          <w:p w14:paraId="15B4B8F3" w14:textId="77777777" w:rsidR="006E015D" w:rsidRPr="00CC1153" w:rsidRDefault="006E015D" w:rsidP="008D4340">
            <w:pPr>
              <w:ind w:firstLine="0"/>
              <w:jc w:val="left"/>
              <w:rPr>
                <w:rFonts w:cs="Times New Roman"/>
                <w:szCs w:val="24"/>
              </w:rPr>
            </w:pPr>
            <w:r w:rsidRPr="00CC1153">
              <w:rPr>
                <w:rFonts w:cs="Times New Roman"/>
                <w:szCs w:val="24"/>
              </w:rPr>
              <w:t>- организация дорожного движения</w:t>
            </w:r>
          </w:p>
        </w:tc>
      </w:tr>
      <w:tr w:rsidR="006E015D" w:rsidRPr="00CC1153" w14:paraId="4C4D4855" w14:textId="77777777" w:rsidTr="008D4340">
        <w:tc>
          <w:tcPr>
            <w:tcW w:w="2660" w:type="dxa"/>
          </w:tcPr>
          <w:p w14:paraId="08251B18" w14:textId="77777777" w:rsidR="006E015D" w:rsidRPr="00CC1153" w:rsidRDefault="006E015D" w:rsidP="008D4340">
            <w:pPr>
              <w:ind w:firstLine="0"/>
              <w:jc w:val="center"/>
              <w:rPr>
                <w:rFonts w:cs="Times New Roman"/>
                <w:szCs w:val="24"/>
              </w:rPr>
            </w:pPr>
            <w:r w:rsidRPr="00CC1153">
              <w:rPr>
                <w:rFonts w:cs="Times New Roman"/>
                <w:szCs w:val="24"/>
              </w:rPr>
              <w:t>УДС</w:t>
            </w:r>
          </w:p>
        </w:tc>
        <w:tc>
          <w:tcPr>
            <w:tcW w:w="6911" w:type="dxa"/>
          </w:tcPr>
          <w:p w14:paraId="128D283C" w14:textId="77777777" w:rsidR="006E015D" w:rsidRPr="00CC1153" w:rsidRDefault="006E015D" w:rsidP="008D4340">
            <w:pPr>
              <w:ind w:firstLine="0"/>
              <w:jc w:val="left"/>
              <w:rPr>
                <w:rFonts w:cs="Times New Roman"/>
                <w:szCs w:val="24"/>
              </w:rPr>
            </w:pPr>
            <w:r w:rsidRPr="00CC1153">
              <w:rPr>
                <w:rFonts w:cs="Times New Roman"/>
                <w:szCs w:val="24"/>
              </w:rPr>
              <w:t>- улично-дорожная сеть</w:t>
            </w:r>
          </w:p>
        </w:tc>
      </w:tr>
      <w:tr w:rsidR="006E015D" w:rsidRPr="00CC1153" w14:paraId="3C0B02B9" w14:textId="77777777" w:rsidTr="008D4340">
        <w:tc>
          <w:tcPr>
            <w:tcW w:w="2660" w:type="dxa"/>
          </w:tcPr>
          <w:p w14:paraId="4BDCCA1B" w14:textId="77777777" w:rsidR="006E015D" w:rsidRPr="00CC1153" w:rsidRDefault="006E015D" w:rsidP="008D4340">
            <w:pPr>
              <w:ind w:firstLine="0"/>
              <w:jc w:val="center"/>
              <w:rPr>
                <w:rFonts w:cs="Times New Roman"/>
                <w:szCs w:val="24"/>
              </w:rPr>
            </w:pPr>
            <w:r w:rsidRPr="00CC1153">
              <w:rPr>
                <w:rFonts w:cs="Times New Roman"/>
                <w:szCs w:val="24"/>
              </w:rPr>
              <w:t>ТП</w:t>
            </w:r>
          </w:p>
        </w:tc>
        <w:tc>
          <w:tcPr>
            <w:tcW w:w="6911" w:type="dxa"/>
          </w:tcPr>
          <w:p w14:paraId="704256DB" w14:textId="77777777" w:rsidR="006E015D" w:rsidRPr="00CC1153" w:rsidRDefault="006E015D" w:rsidP="008D4340">
            <w:pPr>
              <w:ind w:firstLine="0"/>
              <w:jc w:val="left"/>
              <w:rPr>
                <w:rFonts w:cs="Times New Roman"/>
                <w:szCs w:val="24"/>
              </w:rPr>
            </w:pPr>
            <w:r w:rsidRPr="00CC1153">
              <w:rPr>
                <w:rFonts w:cs="Times New Roman"/>
                <w:szCs w:val="24"/>
              </w:rPr>
              <w:t>- транспортный поток</w:t>
            </w:r>
          </w:p>
        </w:tc>
      </w:tr>
      <w:tr w:rsidR="006E015D" w:rsidRPr="00CC1153" w14:paraId="78D5C904" w14:textId="77777777" w:rsidTr="008D4340">
        <w:tc>
          <w:tcPr>
            <w:tcW w:w="2660" w:type="dxa"/>
          </w:tcPr>
          <w:p w14:paraId="0D745418" w14:textId="77777777" w:rsidR="006E015D" w:rsidRPr="00CC1153" w:rsidRDefault="006E015D" w:rsidP="008D4340">
            <w:pPr>
              <w:ind w:firstLine="0"/>
              <w:jc w:val="center"/>
              <w:rPr>
                <w:rFonts w:cs="Times New Roman"/>
                <w:szCs w:val="24"/>
              </w:rPr>
            </w:pPr>
            <w:r w:rsidRPr="00CC1153">
              <w:rPr>
                <w:rFonts w:cs="Times New Roman"/>
                <w:szCs w:val="24"/>
              </w:rPr>
              <w:t>КСОДД</w:t>
            </w:r>
          </w:p>
        </w:tc>
        <w:tc>
          <w:tcPr>
            <w:tcW w:w="6911" w:type="dxa"/>
          </w:tcPr>
          <w:p w14:paraId="42CACAE0" w14:textId="77777777" w:rsidR="006E015D" w:rsidRPr="00CC1153" w:rsidRDefault="006E015D" w:rsidP="008D4340">
            <w:pPr>
              <w:ind w:firstLine="0"/>
              <w:jc w:val="left"/>
              <w:rPr>
                <w:rFonts w:cs="Times New Roman"/>
                <w:szCs w:val="24"/>
              </w:rPr>
            </w:pPr>
            <w:r w:rsidRPr="00CC1153">
              <w:rPr>
                <w:rFonts w:cs="Times New Roman"/>
                <w:szCs w:val="24"/>
              </w:rPr>
              <w:t>- комплексная схема организации дорожного движения</w:t>
            </w:r>
          </w:p>
        </w:tc>
      </w:tr>
      <w:tr w:rsidR="006E015D" w:rsidRPr="00CC1153" w14:paraId="3A566A10" w14:textId="77777777" w:rsidTr="008D4340">
        <w:tc>
          <w:tcPr>
            <w:tcW w:w="2660" w:type="dxa"/>
          </w:tcPr>
          <w:p w14:paraId="3C8D8FE5" w14:textId="77777777" w:rsidR="006E015D" w:rsidRPr="00CC1153" w:rsidRDefault="006E015D" w:rsidP="008D4340">
            <w:pPr>
              <w:ind w:firstLine="0"/>
              <w:jc w:val="center"/>
              <w:rPr>
                <w:rFonts w:cs="Times New Roman"/>
                <w:szCs w:val="24"/>
              </w:rPr>
            </w:pPr>
            <w:r w:rsidRPr="00CC1153">
              <w:rPr>
                <w:rFonts w:cs="Times New Roman"/>
                <w:szCs w:val="24"/>
              </w:rPr>
              <w:t>ТС</w:t>
            </w:r>
          </w:p>
        </w:tc>
        <w:tc>
          <w:tcPr>
            <w:tcW w:w="6911" w:type="dxa"/>
          </w:tcPr>
          <w:p w14:paraId="1DD61E55" w14:textId="77777777" w:rsidR="006E015D" w:rsidRPr="00CC1153" w:rsidRDefault="006E015D" w:rsidP="008D4340">
            <w:pPr>
              <w:ind w:firstLine="0"/>
              <w:jc w:val="left"/>
              <w:rPr>
                <w:rFonts w:cs="Times New Roman"/>
                <w:szCs w:val="24"/>
              </w:rPr>
            </w:pPr>
            <w:r w:rsidRPr="00CC1153">
              <w:rPr>
                <w:rFonts w:cs="Times New Roman"/>
                <w:szCs w:val="24"/>
              </w:rPr>
              <w:t>- транспортное средство</w:t>
            </w:r>
          </w:p>
        </w:tc>
      </w:tr>
      <w:tr w:rsidR="006E015D" w:rsidRPr="00CC1153" w14:paraId="41BB68B5" w14:textId="77777777" w:rsidTr="008D4340">
        <w:tc>
          <w:tcPr>
            <w:tcW w:w="2660" w:type="dxa"/>
          </w:tcPr>
          <w:p w14:paraId="202FB0B8" w14:textId="77777777" w:rsidR="006E015D" w:rsidRPr="00CC1153" w:rsidRDefault="006E015D" w:rsidP="008D4340">
            <w:pPr>
              <w:ind w:firstLine="0"/>
              <w:jc w:val="center"/>
              <w:rPr>
                <w:rFonts w:cs="Times New Roman"/>
                <w:szCs w:val="24"/>
              </w:rPr>
            </w:pPr>
            <w:r w:rsidRPr="00CC1153">
              <w:rPr>
                <w:rFonts w:cs="Times New Roman"/>
                <w:szCs w:val="24"/>
              </w:rPr>
              <w:t>ДТП</w:t>
            </w:r>
          </w:p>
        </w:tc>
        <w:tc>
          <w:tcPr>
            <w:tcW w:w="6911" w:type="dxa"/>
          </w:tcPr>
          <w:p w14:paraId="609B5291" w14:textId="77777777" w:rsidR="006E015D" w:rsidRPr="00CC1153" w:rsidRDefault="006E015D" w:rsidP="008D4340">
            <w:pPr>
              <w:ind w:firstLine="0"/>
              <w:jc w:val="left"/>
              <w:rPr>
                <w:rFonts w:cs="Times New Roman"/>
                <w:szCs w:val="24"/>
              </w:rPr>
            </w:pPr>
            <w:r w:rsidRPr="00CC1153">
              <w:rPr>
                <w:rFonts w:cs="Times New Roman"/>
                <w:szCs w:val="24"/>
              </w:rPr>
              <w:t>- дорожно-транспортное происшествие</w:t>
            </w:r>
          </w:p>
        </w:tc>
      </w:tr>
      <w:tr w:rsidR="006E015D" w:rsidRPr="00CC1153" w14:paraId="5803CFC1" w14:textId="77777777" w:rsidTr="008D4340">
        <w:tc>
          <w:tcPr>
            <w:tcW w:w="2660" w:type="dxa"/>
          </w:tcPr>
          <w:p w14:paraId="4DACAE09" w14:textId="77777777" w:rsidR="006E015D" w:rsidRPr="00CC1153" w:rsidRDefault="006E015D" w:rsidP="008D4340">
            <w:pPr>
              <w:ind w:firstLine="0"/>
              <w:jc w:val="center"/>
              <w:rPr>
                <w:rFonts w:cs="Times New Roman"/>
                <w:szCs w:val="24"/>
              </w:rPr>
            </w:pPr>
            <w:r w:rsidRPr="00CC1153">
              <w:rPr>
                <w:rFonts w:cs="Times New Roman"/>
                <w:szCs w:val="24"/>
              </w:rPr>
              <w:t>ПДД</w:t>
            </w:r>
          </w:p>
        </w:tc>
        <w:tc>
          <w:tcPr>
            <w:tcW w:w="6911" w:type="dxa"/>
          </w:tcPr>
          <w:p w14:paraId="749D77A4" w14:textId="77777777" w:rsidR="006E015D" w:rsidRPr="00CC1153" w:rsidRDefault="006E015D" w:rsidP="008D4340">
            <w:pPr>
              <w:ind w:firstLine="0"/>
              <w:jc w:val="left"/>
              <w:rPr>
                <w:rFonts w:cs="Times New Roman"/>
                <w:szCs w:val="24"/>
              </w:rPr>
            </w:pPr>
            <w:r w:rsidRPr="00CC1153">
              <w:rPr>
                <w:rFonts w:cs="Times New Roman"/>
                <w:szCs w:val="24"/>
              </w:rPr>
              <w:t>- правила дорожного движения</w:t>
            </w:r>
          </w:p>
        </w:tc>
      </w:tr>
      <w:tr w:rsidR="006E015D" w:rsidRPr="00CC1153" w14:paraId="01849826" w14:textId="77777777" w:rsidTr="008D4340">
        <w:tc>
          <w:tcPr>
            <w:tcW w:w="2660" w:type="dxa"/>
          </w:tcPr>
          <w:p w14:paraId="2545FEA6" w14:textId="77777777" w:rsidR="006E015D" w:rsidRPr="00CC1153" w:rsidRDefault="006E015D" w:rsidP="008D4340">
            <w:pPr>
              <w:ind w:firstLine="0"/>
              <w:jc w:val="center"/>
              <w:rPr>
                <w:rFonts w:cs="Times New Roman"/>
                <w:szCs w:val="24"/>
              </w:rPr>
            </w:pPr>
            <w:r w:rsidRPr="00CC1153">
              <w:rPr>
                <w:rFonts w:cs="Times New Roman"/>
                <w:szCs w:val="24"/>
              </w:rPr>
              <w:t>ТСОДД</w:t>
            </w:r>
          </w:p>
        </w:tc>
        <w:tc>
          <w:tcPr>
            <w:tcW w:w="6911" w:type="dxa"/>
          </w:tcPr>
          <w:p w14:paraId="0946F07D" w14:textId="77777777" w:rsidR="006E015D" w:rsidRPr="00CC1153" w:rsidRDefault="006E015D" w:rsidP="008D4340">
            <w:pPr>
              <w:ind w:firstLine="0"/>
              <w:jc w:val="left"/>
              <w:rPr>
                <w:rFonts w:cs="Times New Roman"/>
                <w:szCs w:val="24"/>
              </w:rPr>
            </w:pPr>
            <w:r w:rsidRPr="00CC1153">
              <w:rPr>
                <w:rFonts w:cs="Times New Roman"/>
                <w:szCs w:val="24"/>
              </w:rPr>
              <w:t>- технические средства организации дорожного движения</w:t>
            </w:r>
          </w:p>
        </w:tc>
      </w:tr>
      <w:tr w:rsidR="006E015D" w:rsidRPr="00CC1153" w14:paraId="6A2A873F" w14:textId="77777777" w:rsidTr="008D4340">
        <w:tc>
          <w:tcPr>
            <w:tcW w:w="2660" w:type="dxa"/>
          </w:tcPr>
          <w:p w14:paraId="56CD87C6" w14:textId="77777777" w:rsidR="006E015D" w:rsidRPr="00CC1153" w:rsidRDefault="006E015D" w:rsidP="008D4340">
            <w:pPr>
              <w:ind w:firstLine="0"/>
              <w:jc w:val="center"/>
              <w:rPr>
                <w:rFonts w:cs="Times New Roman"/>
                <w:szCs w:val="24"/>
              </w:rPr>
            </w:pPr>
            <w:r w:rsidRPr="00CC1153">
              <w:rPr>
                <w:rFonts w:cs="Times New Roman"/>
                <w:szCs w:val="24"/>
              </w:rPr>
              <w:t>БДД</w:t>
            </w:r>
          </w:p>
        </w:tc>
        <w:tc>
          <w:tcPr>
            <w:tcW w:w="6911" w:type="dxa"/>
          </w:tcPr>
          <w:p w14:paraId="25DEA9F3" w14:textId="77777777" w:rsidR="006E015D" w:rsidRPr="00CC1153" w:rsidRDefault="006E015D" w:rsidP="008D4340">
            <w:pPr>
              <w:ind w:firstLine="0"/>
              <w:jc w:val="left"/>
              <w:rPr>
                <w:rFonts w:cs="Times New Roman"/>
                <w:szCs w:val="24"/>
              </w:rPr>
            </w:pPr>
            <w:r w:rsidRPr="00CC1153">
              <w:rPr>
                <w:rFonts w:cs="Times New Roman"/>
                <w:szCs w:val="24"/>
              </w:rPr>
              <w:t>- безопасность дорожного движения</w:t>
            </w:r>
          </w:p>
        </w:tc>
      </w:tr>
      <w:tr w:rsidR="006E015D" w:rsidRPr="00CC1153" w14:paraId="361E5D9D" w14:textId="77777777" w:rsidTr="008D4340">
        <w:tc>
          <w:tcPr>
            <w:tcW w:w="2660" w:type="dxa"/>
          </w:tcPr>
          <w:p w14:paraId="7C937006" w14:textId="77777777" w:rsidR="006E015D" w:rsidRPr="00CC1153" w:rsidRDefault="006E015D" w:rsidP="008D4340">
            <w:pPr>
              <w:ind w:firstLine="0"/>
              <w:jc w:val="center"/>
              <w:rPr>
                <w:rFonts w:cs="Times New Roman"/>
                <w:szCs w:val="24"/>
              </w:rPr>
            </w:pPr>
            <w:r w:rsidRPr="00CC1153">
              <w:rPr>
                <w:rFonts w:cs="Times New Roman"/>
                <w:szCs w:val="24"/>
              </w:rPr>
              <w:t>ИДН</w:t>
            </w:r>
          </w:p>
        </w:tc>
        <w:tc>
          <w:tcPr>
            <w:tcW w:w="6911" w:type="dxa"/>
          </w:tcPr>
          <w:p w14:paraId="3F3D84D9" w14:textId="77777777" w:rsidR="006E015D" w:rsidRPr="00CC1153" w:rsidRDefault="006E015D" w:rsidP="008D4340">
            <w:pPr>
              <w:ind w:firstLine="0"/>
              <w:jc w:val="left"/>
              <w:rPr>
                <w:rFonts w:cs="Times New Roman"/>
                <w:szCs w:val="24"/>
              </w:rPr>
            </w:pPr>
            <w:r w:rsidRPr="00CC1153">
              <w:rPr>
                <w:rFonts w:cs="Times New Roman"/>
                <w:szCs w:val="24"/>
              </w:rPr>
              <w:t>- искусственная дорожная неровность</w:t>
            </w:r>
          </w:p>
        </w:tc>
      </w:tr>
      <w:tr w:rsidR="006E015D" w:rsidRPr="00CC1153" w14:paraId="2AA4F691" w14:textId="77777777" w:rsidTr="008D4340">
        <w:tc>
          <w:tcPr>
            <w:tcW w:w="2660" w:type="dxa"/>
          </w:tcPr>
          <w:p w14:paraId="45FA0F46" w14:textId="77777777" w:rsidR="006E015D" w:rsidRPr="00CC1153" w:rsidRDefault="006E015D" w:rsidP="008D4340">
            <w:pPr>
              <w:ind w:firstLine="0"/>
              <w:jc w:val="center"/>
              <w:rPr>
                <w:rFonts w:cs="Times New Roman"/>
                <w:szCs w:val="24"/>
              </w:rPr>
            </w:pPr>
            <w:r w:rsidRPr="00CC1153">
              <w:rPr>
                <w:rFonts w:cs="Times New Roman"/>
                <w:szCs w:val="24"/>
              </w:rPr>
              <w:t>ПОД</w:t>
            </w:r>
          </w:p>
        </w:tc>
        <w:tc>
          <w:tcPr>
            <w:tcW w:w="6911" w:type="dxa"/>
          </w:tcPr>
          <w:p w14:paraId="2528D5F6" w14:textId="77777777" w:rsidR="006E015D" w:rsidRPr="00CC1153" w:rsidRDefault="006E015D" w:rsidP="008D4340">
            <w:pPr>
              <w:ind w:firstLine="0"/>
              <w:jc w:val="left"/>
              <w:rPr>
                <w:rFonts w:cs="Times New Roman"/>
                <w:szCs w:val="24"/>
              </w:rPr>
            </w:pPr>
            <w:r w:rsidRPr="00CC1153">
              <w:rPr>
                <w:rFonts w:cs="Times New Roman"/>
                <w:szCs w:val="24"/>
              </w:rPr>
              <w:t>- проект организации движения</w:t>
            </w:r>
          </w:p>
        </w:tc>
      </w:tr>
    </w:tbl>
    <w:p w14:paraId="1593D4FF" w14:textId="77777777" w:rsidR="006E015D" w:rsidRDefault="006E015D" w:rsidP="006E015D">
      <w:pPr>
        <w:sectPr w:rsidR="006E015D">
          <w:pgSz w:w="11906" w:h="16838"/>
          <w:pgMar w:top="1134" w:right="850" w:bottom="1134" w:left="1701" w:header="708" w:footer="708" w:gutter="0"/>
          <w:cols w:space="708"/>
          <w:docGrid w:linePitch="360"/>
        </w:sectPr>
      </w:pPr>
    </w:p>
    <w:p w14:paraId="635EF694" w14:textId="63B7BE49" w:rsidR="006E015D" w:rsidRPr="00435C35" w:rsidRDefault="006E015D" w:rsidP="00795066">
      <w:pPr>
        <w:pStyle w:val="1"/>
        <w:numPr>
          <w:ilvl w:val="0"/>
          <w:numId w:val="8"/>
        </w:numPr>
        <w:spacing w:before="200"/>
        <w:ind w:left="357" w:hanging="357"/>
        <w:jc w:val="left"/>
        <w:rPr>
          <w:rFonts w:cs="Times New Roman"/>
          <w:szCs w:val="24"/>
        </w:rPr>
      </w:pPr>
      <w:bookmarkStart w:id="10" w:name="_Toc123951105"/>
      <w:r w:rsidRPr="00435C35">
        <w:rPr>
          <w:rFonts w:cs="Times New Roman"/>
          <w:szCs w:val="24"/>
        </w:rPr>
        <w:lastRenderedPageBreak/>
        <w:t xml:space="preserve">ХАРАКТЕРИСТИКА </w:t>
      </w:r>
      <w:r w:rsidR="00A36179">
        <w:rPr>
          <w:rFonts w:cs="Times New Roman"/>
          <w:szCs w:val="24"/>
        </w:rPr>
        <w:t>СУЩЕСТВУЮЩЕЙ ДОРОЖНО-ТРАНСПОРТНОЙ СИТУАЦИИ</w:t>
      </w:r>
      <w:bookmarkEnd w:id="10"/>
    </w:p>
    <w:p w14:paraId="1AA013C5" w14:textId="77777777" w:rsidR="00E64165" w:rsidRPr="00835F0C" w:rsidRDefault="00E64165" w:rsidP="00E64165">
      <w:r w:rsidRPr="00835F0C">
        <w:t xml:space="preserve">Исходная информация для разработки комплексной схемы организации дорожного движения на территории </w:t>
      </w:r>
      <w:r>
        <w:t xml:space="preserve">Васюринского сельского поселения Динского </w:t>
      </w:r>
      <w:r w:rsidRPr="00835F0C">
        <w:t>муниципального района</w:t>
      </w:r>
      <w:r>
        <w:t xml:space="preserve"> Краснодарского края</w:t>
      </w:r>
      <w:r w:rsidRPr="00835F0C">
        <w:t xml:space="preserve"> получена из следующих источников:</w:t>
      </w:r>
    </w:p>
    <w:p w14:paraId="0A231C73" w14:textId="77777777" w:rsidR="00E64165" w:rsidRPr="00835F0C" w:rsidRDefault="00E64165" w:rsidP="00795066">
      <w:pPr>
        <w:pStyle w:val="aa"/>
        <w:numPr>
          <w:ilvl w:val="0"/>
          <w:numId w:val="9"/>
        </w:numPr>
        <w:ind w:left="993"/>
      </w:pPr>
      <w:r w:rsidRPr="00835F0C">
        <w:t xml:space="preserve">Исходная информация, полученная от заказчика согласно примерному перечню исходной информации, необходимой для разработки документации по ОДД, установленного приказом Министерства транспорта РФ от </w:t>
      </w:r>
      <w:r>
        <w:t>30.07.2020</w:t>
      </w:r>
      <w:r w:rsidRPr="00835F0C">
        <w:t xml:space="preserve"> № </w:t>
      </w:r>
      <w:r>
        <w:t>274</w:t>
      </w:r>
      <w:r w:rsidRPr="00835F0C">
        <w:t xml:space="preserve"> «Об утверждении Правил подготовки проектов и схем организации дорожного движения».</w:t>
      </w:r>
    </w:p>
    <w:p w14:paraId="00071DE1" w14:textId="77777777" w:rsidR="00E64165" w:rsidRDefault="00E64165" w:rsidP="00795066">
      <w:pPr>
        <w:pStyle w:val="aa"/>
        <w:numPr>
          <w:ilvl w:val="0"/>
          <w:numId w:val="9"/>
        </w:numPr>
        <w:ind w:left="993"/>
      </w:pPr>
      <w:r w:rsidRPr="00835F0C">
        <w:t>Данные</w:t>
      </w:r>
      <w:r>
        <w:t>,</w:t>
      </w:r>
      <w:r w:rsidRPr="00835F0C">
        <w:t xml:space="preserve"> полученные из общедоступных официальных интернет источников.</w:t>
      </w:r>
    </w:p>
    <w:p w14:paraId="2C11F9C3" w14:textId="77777777" w:rsidR="00E64165" w:rsidRDefault="00E64165" w:rsidP="00E64165">
      <w:pPr>
        <w:ind w:firstLine="633"/>
      </w:pPr>
      <w:r>
        <w:t xml:space="preserve">К методам получения исходной информации для разработки </w:t>
      </w:r>
      <w:r w:rsidRPr="00835F0C">
        <w:t xml:space="preserve">комплексной схемы организации дорожного движения на территории </w:t>
      </w:r>
      <w:r>
        <w:t xml:space="preserve">Васюринского сельского поселения Динского </w:t>
      </w:r>
      <w:r w:rsidRPr="00835F0C">
        <w:t>муниципального района</w:t>
      </w:r>
      <w:r>
        <w:t xml:space="preserve"> Краснодарского края относится:</w:t>
      </w:r>
    </w:p>
    <w:p w14:paraId="5F386284" w14:textId="77777777" w:rsidR="00E64165" w:rsidRDefault="00E64165" w:rsidP="00795066">
      <w:pPr>
        <w:pStyle w:val="aa"/>
        <w:numPr>
          <w:ilvl w:val="0"/>
          <w:numId w:val="41"/>
        </w:numPr>
        <w:ind w:left="993" w:hanging="426"/>
      </w:pPr>
      <w:r>
        <w:t xml:space="preserve">обращение к органам местного самоуправления посредством электронной почты с запросом информации, оформленной в соответствии с </w:t>
      </w:r>
      <w:r w:rsidRPr="004B0831">
        <w:t>перечн</w:t>
      </w:r>
      <w:r>
        <w:t>ем</w:t>
      </w:r>
      <w:r w:rsidRPr="004B0831">
        <w:t>, приведенн</w:t>
      </w:r>
      <w:r>
        <w:t>ым</w:t>
      </w:r>
      <w:r w:rsidRPr="004B0831">
        <w:t xml:space="preserve"> в приложении </w:t>
      </w:r>
      <w:r>
        <w:t>№1</w:t>
      </w:r>
      <w:r w:rsidRPr="004B0831">
        <w:t xml:space="preserve"> к </w:t>
      </w:r>
      <w:r>
        <w:t>приказу Министерства транспорта РФ №274 от 30.07.2020</w:t>
      </w:r>
    </w:p>
    <w:p w14:paraId="3CF53A48" w14:textId="79E19C5C" w:rsidR="006E015D" w:rsidRDefault="00E64165" w:rsidP="00795066">
      <w:pPr>
        <w:pStyle w:val="aa"/>
        <w:numPr>
          <w:ilvl w:val="0"/>
          <w:numId w:val="41"/>
        </w:numPr>
        <w:ind w:left="993" w:hanging="426"/>
      </w:pPr>
      <w:r>
        <w:t>поиск информации в сети Интернет, в т.ч.: на официальном сайте администрации</w:t>
      </w:r>
      <w:r w:rsidRPr="004B0831">
        <w:t xml:space="preserve"> </w:t>
      </w:r>
      <w:r>
        <w:t>Васюринского сельского поселения</w:t>
      </w:r>
      <w:r w:rsidRPr="00112877">
        <w:t xml:space="preserve"> </w:t>
      </w:r>
      <w:r w:rsidRPr="0009720E">
        <w:t>(</w:t>
      </w:r>
      <w:r w:rsidRPr="003D4755">
        <w:t>http://www.vasyurinskaya.ru/</w:t>
      </w:r>
      <w:r w:rsidRPr="00C51B16">
        <w:t xml:space="preserve">), </w:t>
      </w:r>
      <w:r>
        <w:t>официальном сайте Динского района (</w:t>
      </w:r>
      <w:r w:rsidRPr="003D4755">
        <w:t>https://dinskoi-raion.ru/</w:t>
      </w:r>
      <w:r>
        <w:t>).</w:t>
      </w:r>
    </w:p>
    <w:p w14:paraId="26C9AA88" w14:textId="77777777" w:rsidR="006E015D" w:rsidRPr="00A10B71" w:rsidRDefault="006E015D" w:rsidP="006E015D">
      <w:pPr>
        <w:pStyle w:val="20"/>
        <w:ind w:left="0" w:firstLine="567"/>
      </w:pPr>
      <w:bookmarkStart w:id="11" w:name="_Toc123951106"/>
      <w:r w:rsidRPr="00A10B71">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bookmarkEnd w:id="11"/>
    </w:p>
    <w:p w14:paraId="219FFD19" w14:textId="77777777" w:rsidR="006E015D" w:rsidRDefault="006E015D" w:rsidP="006E015D">
      <w:r w:rsidRPr="00A10B71">
        <w:t>В соответствии с передовыми тенденциями в области организации дорожного движения документацией по организации дорожного движения являются комплексные схемы организации дорожного движения и (или) проекты организации дорожного движения. Документация по организации дорожного движения разрабатывается на основе документов территориального планирования, документации по планировке территорий,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городских округов, поселений, материалов инженерных изысканий, результатов исследования существующих и прогнозируемых параметров дорожного движения, статистической информации.</w:t>
      </w:r>
    </w:p>
    <w:p w14:paraId="11BD6BD2" w14:textId="77777777" w:rsidR="006E015D" w:rsidRPr="00A10B71" w:rsidRDefault="006E015D" w:rsidP="006E015D"/>
    <w:p w14:paraId="2ADE128F" w14:textId="4446C511" w:rsidR="006E015D" w:rsidRPr="00A10B71" w:rsidRDefault="006E015D" w:rsidP="006E015D">
      <w:pPr>
        <w:rPr>
          <w:b/>
        </w:rPr>
      </w:pPr>
      <w:bookmarkStart w:id="12" w:name="bookmark54"/>
      <w:bookmarkStart w:id="13" w:name="bookmark55"/>
      <w:r w:rsidRPr="00A10B71">
        <w:rPr>
          <w:b/>
        </w:rPr>
        <w:t>1.</w:t>
      </w:r>
      <w:r w:rsidR="00281B66">
        <w:rPr>
          <w:b/>
        </w:rPr>
        <w:t>1</w:t>
      </w:r>
      <w:r w:rsidRPr="00A10B71">
        <w:rPr>
          <w:b/>
        </w:rPr>
        <w:t>.1. Анализ имеющихся документов территориального планирования</w:t>
      </w:r>
      <w:bookmarkEnd w:id="12"/>
      <w:bookmarkEnd w:id="13"/>
    </w:p>
    <w:p w14:paraId="43AA9FF2" w14:textId="77777777" w:rsidR="00E64165" w:rsidRPr="00A10B71" w:rsidRDefault="00E64165" w:rsidP="00E64165">
      <w:bookmarkStart w:id="14" w:name="bookmark57"/>
      <w:r w:rsidRPr="00A10B71">
        <w:t xml:space="preserve">Согласно Градостроительному кодексу Российской Федерации от 29.12.2004 № 190-ФЗ (ред. </w:t>
      </w:r>
      <w:r>
        <w:t>27.12.2019</w:t>
      </w:r>
      <w:r w:rsidRPr="00A10B71">
        <w:t>) документами территориального планирования муниципальных образований являются:</w:t>
      </w:r>
    </w:p>
    <w:p w14:paraId="03C6E720" w14:textId="77777777" w:rsidR="00E64165" w:rsidRPr="003D70D1" w:rsidRDefault="00E64165" w:rsidP="00E64165">
      <w:pPr>
        <w:rPr>
          <w:szCs w:val="20"/>
          <w:lang w:eastAsia="ru-RU"/>
        </w:rPr>
      </w:pPr>
      <w:bookmarkStart w:id="15" w:name="bookmark56"/>
      <w:r w:rsidRPr="003D70D1">
        <w:rPr>
          <w:szCs w:val="20"/>
          <w:lang w:eastAsia="ru-RU"/>
        </w:rPr>
        <w:t>1) схемы территориального планирования муниципальных районов;</w:t>
      </w:r>
    </w:p>
    <w:p w14:paraId="009D72CC" w14:textId="77777777" w:rsidR="00E64165" w:rsidRPr="003D70D1" w:rsidRDefault="00E64165" w:rsidP="00E64165">
      <w:pPr>
        <w:rPr>
          <w:szCs w:val="20"/>
          <w:lang w:eastAsia="ru-RU"/>
        </w:rPr>
      </w:pPr>
      <w:r w:rsidRPr="003D70D1">
        <w:rPr>
          <w:szCs w:val="20"/>
          <w:lang w:eastAsia="ru-RU"/>
        </w:rPr>
        <w:t>2) генеральные планы поселений;</w:t>
      </w:r>
    </w:p>
    <w:p w14:paraId="3349AA1E" w14:textId="77777777" w:rsidR="00E64165" w:rsidRDefault="00E64165" w:rsidP="00E64165">
      <w:pPr>
        <w:rPr>
          <w:szCs w:val="20"/>
          <w:lang w:eastAsia="ru-RU"/>
        </w:rPr>
      </w:pPr>
      <w:r w:rsidRPr="003D70D1">
        <w:rPr>
          <w:szCs w:val="20"/>
          <w:lang w:eastAsia="ru-RU"/>
        </w:rPr>
        <w:t>3) генеральные планы городских округов</w:t>
      </w:r>
      <w:bookmarkEnd w:id="15"/>
      <w:r>
        <w:rPr>
          <w:szCs w:val="20"/>
          <w:lang w:eastAsia="ru-RU"/>
        </w:rPr>
        <w:t>.</w:t>
      </w:r>
    </w:p>
    <w:p w14:paraId="7E270120" w14:textId="77777777" w:rsidR="00E64165" w:rsidRDefault="00E64165" w:rsidP="006E015D">
      <w:pPr>
        <w:rPr>
          <w:b/>
        </w:rPr>
      </w:pPr>
    </w:p>
    <w:bookmarkEnd w:id="14"/>
    <w:p w14:paraId="3466280D" w14:textId="1182C6D5" w:rsidR="00E64165" w:rsidRPr="00517CA0" w:rsidRDefault="00E64165" w:rsidP="00E64165">
      <w:pPr>
        <w:rPr>
          <w:b/>
        </w:rPr>
      </w:pPr>
      <w:r w:rsidRPr="00517CA0">
        <w:rPr>
          <w:b/>
        </w:rPr>
        <w:t>1.</w:t>
      </w:r>
      <w:r w:rsidR="00281B66">
        <w:rPr>
          <w:b/>
        </w:rPr>
        <w:t>1</w:t>
      </w:r>
      <w:r w:rsidRPr="00517CA0">
        <w:rPr>
          <w:b/>
        </w:rPr>
        <w:t>.1.1 Анализ Генеральн</w:t>
      </w:r>
      <w:r>
        <w:rPr>
          <w:b/>
        </w:rPr>
        <w:t>ого</w:t>
      </w:r>
      <w:r w:rsidRPr="00517CA0">
        <w:rPr>
          <w:b/>
        </w:rPr>
        <w:t xml:space="preserve"> план</w:t>
      </w:r>
      <w:r>
        <w:rPr>
          <w:b/>
        </w:rPr>
        <w:t>а Васюринского сельского поселения</w:t>
      </w:r>
    </w:p>
    <w:p w14:paraId="4E1B49EC" w14:textId="02AD8BF2" w:rsidR="00E64165" w:rsidRDefault="00E64165" w:rsidP="00E64165">
      <w:pPr>
        <w:spacing w:after="0"/>
      </w:pPr>
      <w:r w:rsidRPr="001175B4">
        <w:t xml:space="preserve">Генеральный план муниципального образования Васюринское сельское поселение Динского района </w:t>
      </w:r>
      <w:r w:rsidR="00A36179">
        <w:t xml:space="preserve">(утвержден решением </w:t>
      </w:r>
      <w:r w:rsidR="00C4697F" w:rsidRPr="00C4697F">
        <w:t xml:space="preserve"> Совета МО Динской район </w:t>
      </w:r>
      <w:r w:rsidR="00A36179">
        <w:t xml:space="preserve">№163-17/4 от 22.10.2021) </w:t>
      </w:r>
      <w:r w:rsidRPr="001175B4">
        <w:t>является стратегическим градостроительным документом и представляет территориальное развитие поселения на расчетный срок 20 лет до 2030 года</w:t>
      </w:r>
      <w:r>
        <w:t>.</w:t>
      </w:r>
    </w:p>
    <w:p w14:paraId="07EFBC5A" w14:textId="77777777" w:rsidR="00E64165" w:rsidRDefault="00E64165" w:rsidP="00E64165">
      <w:pPr>
        <w:spacing w:after="0"/>
      </w:pPr>
      <w:r>
        <w:t xml:space="preserve">Генеральным планом предусмотрены </w:t>
      </w:r>
      <w:r w:rsidRPr="00C67493">
        <w:t>следующие мероприятия в области транспортной инфраструктуры:</w:t>
      </w:r>
    </w:p>
    <w:p w14:paraId="13198577" w14:textId="77777777" w:rsidR="00E64165" w:rsidRDefault="00E64165" w:rsidP="00795066">
      <w:pPr>
        <w:pStyle w:val="aa"/>
        <w:numPr>
          <w:ilvl w:val="0"/>
          <w:numId w:val="12"/>
        </w:numPr>
        <w:spacing w:after="0"/>
      </w:pPr>
      <w:r w:rsidRPr="001175B4">
        <w:t>размещени</w:t>
      </w:r>
      <w:r>
        <w:t>е</w:t>
      </w:r>
      <w:r w:rsidRPr="001175B4">
        <w:t xml:space="preserve"> объектов дорожного сервиса вдоль автомобильной дороги регионального или межмуниципального значения «г. Краснодар – г. Кропоткин – граница Ставропольского края»</w:t>
      </w:r>
      <w:r>
        <w:t xml:space="preserve"> (</w:t>
      </w:r>
      <w:r w:rsidRPr="00361B18">
        <w:t>при условии согласования с организациями, осуществляющими управление автомобильными дорогами</w:t>
      </w:r>
      <w:r>
        <w:t xml:space="preserve">) - </w:t>
      </w:r>
      <w:r w:rsidRPr="00361B18">
        <w:t>строительств</w:t>
      </w:r>
      <w:r>
        <w:t>о</w:t>
      </w:r>
      <w:r w:rsidRPr="00361B18">
        <w:t xml:space="preserve"> гостевого автотуристического комплекса</w:t>
      </w:r>
      <w:r>
        <w:t>,</w:t>
      </w:r>
      <w:r w:rsidRPr="00361B18">
        <w:t xml:space="preserve"> в составе которого рекомендуется строительство</w:t>
      </w:r>
      <w:r>
        <w:t>:</w:t>
      </w:r>
      <w:r w:rsidRPr="00361B18">
        <w:t xml:space="preserve"> гостиницы, кафе, рынка, автостанции, станций технического обслуживания легкового и грузового транспорта с автомагазином, магазинов, стоянок и т.п.</w:t>
      </w:r>
      <w:r>
        <w:t>.</w:t>
      </w:r>
    </w:p>
    <w:p w14:paraId="3F871811" w14:textId="5521E59E" w:rsidR="006E015D" w:rsidRPr="00726BAB" w:rsidRDefault="00E64165" w:rsidP="00795066">
      <w:pPr>
        <w:pStyle w:val="aa"/>
        <w:numPr>
          <w:ilvl w:val="0"/>
          <w:numId w:val="12"/>
        </w:numPr>
        <w:spacing w:after="0"/>
      </w:pPr>
      <w:r w:rsidRPr="00361B18">
        <w:t>сохранени</w:t>
      </w:r>
      <w:r>
        <w:t>е</w:t>
      </w:r>
      <w:r w:rsidRPr="00361B18">
        <w:t xml:space="preserve"> существующей прямоугольной сетки улиц</w:t>
      </w:r>
      <w:r>
        <w:t>.</w:t>
      </w:r>
    </w:p>
    <w:p w14:paraId="19FBD60C" w14:textId="77777777" w:rsidR="00E64165" w:rsidRDefault="00E64165" w:rsidP="00E64165">
      <w:pPr>
        <w:rPr>
          <w:b/>
        </w:rPr>
      </w:pPr>
    </w:p>
    <w:p w14:paraId="505AF69F" w14:textId="1FA6FFC0" w:rsidR="00E64165" w:rsidRPr="00517CA0" w:rsidRDefault="00E64165" w:rsidP="00E64165">
      <w:pPr>
        <w:rPr>
          <w:b/>
        </w:rPr>
      </w:pPr>
      <w:r w:rsidRPr="00517CA0">
        <w:rPr>
          <w:b/>
        </w:rPr>
        <w:t>1.</w:t>
      </w:r>
      <w:r w:rsidR="00281B66">
        <w:rPr>
          <w:b/>
        </w:rPr>
        <w:t>1</w:t>
      </w:r>
      <w:r w:rsidRPr="00517CA0">
        <w:rPr>
          <w:b/>
        </w:rPr>
        <w:t>.1.</w:t>
      </w:r>
      <w:r>
        <w:rPr>
          <w:b/>
        </w:rPr>
        <w:t>2</w:t>
      </w:r>
      <w:r w:rsidRPr="00517CA0">
        <w:rPr>
          <w:b/>
        </w:rPr>
        <w:t xml:space="preserve"> Анализ </w:t>
      </w:r>
      <w:r>
        <w:rPr>
          <w:b/>
        </w:rPr>
        <w:t xml:space="preserve">Схемы территориального планирования Динского </w:t>
      </w:r>
      <w:r w:rsidRPr="00517CA0">
        <w:rPr>
          <w:b/>
        </w:rPr>
        <w:t>муниципального района</w:t>
      </w:r>
    </w:p>
    <w:p w14:paraId="4CB4127E" w14:textId="7528DA3C" w:rsidR="00E64165" w:rsidRDefault="00E64165" w:rsidP="00E64165">
      <w:r w:rsidRPr="00FA6C9A">
        <w:t xml:space="preserve">К документам </w:t>
      </w:r>
      <w:r>
        <w:t xml:space="preserve">территориального </w:t>
      </w:r>
      <w:r w:rsidRPr="00FA6C9A">
        <w:t xml:space="preserve">планирования территории </w:t>
      </w:r>
      <w:r>
        <w:t>Васюринского сельского поселения</w:t>
      </w:r>
      <w:r w:rsidRPr="00FA6C9A">
        <w:t xml:space="preserve"> относится также Схема территориального планирования</w:t>
      </w:r>
      <w:r>
        <w:t xml:space="preserve"> (СТП)</w:t>
      </w:r>
      <w:r w:rsidRPr="00FA6C9A">
        <w:t xml:space="preserve"> </w:t>
      </w:r>
      <w:r>
        <w:t>Динского</w:t>
      </w:r>
      <w:r w:rsidRPr="00FA6C9A">
        <w:t xml:space="preserve"> района</w:t>
      </w:r>
      <w:r w:rsidR="00C4697F">
        <w:t xml:space="preserve"> (утвержден решением </w:t>
      </w:r>
      <w:r w:rsidR="00C4697F" w:rsidRPr="00C4697F">
        <w:t xml:space="preserve"> Совета МО Динской район </w:t>
      </w:r>
      <w:r w:rsidR="00C4697F">
        <w:t>№25-3/2 от 27.05.2010)</w:t>
      </w:r>
      <w:r w:rsidRPr="00FA6C9A">
        <w:t>.</w:t>
      </w:r>
    </w:p>
    <w:p w14:paraId="333658B8" w14:textId="77777777" w:rsidR="00E64165" w:rsidRDefault="00E64165" w:rsidP="00E64165">
      <w:pPr>
        <w:autoSpaceDE w:val="0"/>
        <w:autoSpaceDN w:val="0"/>
        <w:adjustRightInd w:val="0"/>
        <w:spacing w:after="0"/>
        <w:ind w:firstLine="540"/>
      </w:pPr>
      <w:r>
        <w:t>СТП предполагает следующие мероприятия в области транспортной инфраструктуры на территории сельского поселения:</w:t>
      </w:r>
    </w:p>
    <w:p w14:paraId="46F668BB" w14:textId="77777777" w:rsidR="00E64165" w:rsidRDefault="00E64165" w:rsidP="00795066">
      <w:pPr>
        <w:pStyle w:val="aa"/>
        <w:numPr>
          <w:ilvl w:val="0"/>
          <w:numId w:val="42"/>
        </w:numPr>
        <w:autoSpaceDE w:val="0"/>
        <w:autoSpaceDN w:val="0"/>
        <w:adjustRightInd w:val="0"/>
      </w:pPr>
      <w:r>
        <w:t xml:space="preserve">реконструкция а/д </w:t>
      </w:r>
      <w:r w:rsidRPr="00361B18">
        <w:t>ст-ца Динская – ст-ца Васюринская</w:t>
      </w:r>
      <w:r>
        <w:t xml:space="preserve"> до </w:t>
      </w:r>
      <w:r w:rsidRPr="00361B18">
        <w:rPr>
          <w:lang w:val="en-US"/>
        </w:rPr>
        <w:t>I</w:t>
      </w:r>
      <w:r>
        <w:t>-</w:t>
      </w:r>
      <w:r w:rsidRPr="00361B18">
        <w:rPr>
          <w:lang w:val="en-US"/>
        </w:rPr>
        <w:t>II</w:t>
      </w:r>
      <w:r>
        <w:t xml:space="preserve"> категории;</w:t>
      </w:r>
    </w:p>
    <w:p w14:paraId="3CB30EBB" w14:textId="7484C82C" w:rsidR="006E015D" w:rsidRDefault="00E64165" w:rsidP="00795066">
      <w:pPr>
        <w:pStyle w:val="aa"/>
        <w:numPr>
          <w:ilvl w:val="0"/>
          <w:numId w:val="42"/>
        </w:numPr>
        <w:spacing w:after="0"/>
      </w:pPr>
      <w:r w:rsidRPr="00281B66">
        <w:t>строительство автозаправочн</w:t>
      </w:r>
      <w:r w:rsidR="00281B66">
        <w:t>ой</w:t>
      </w:r>
      <w:r w:rsidRPr="00281B66">
        <w:t xml:space="preserve"> станции на жидком топливе у ст. Васюринской.</w:t>
      </w:r>
    </w:p>
    <w:p w14:paraId="133235DC" w14:textId="77777777" w:rsidR="00E64165" w:rsidRDefault="00E64165" w:rsidP="006E015D">
      <w:pPr>
        <w:rPr>
          <w:b/>
        </w:rPr>
      </w:pPr>
      <w:bookmarkStart w:id="16" w:name="bookmark59"/>
    </w:p>
    <w:bookmarkEnd w:id="16"/>
    <w:p w14:paraId="791D1616" w14:textId="08E4D312" w:rsidR="006E015D" w:rsidRPr="00A10B71" w:rsidRDefault="006E015D" w:rsidP="006E015D">
      <w:pPr>
        <w:keepNext/>
        <w:rPr>
          <w:b/>
        </w:rPr>
      </w:pPr>
      <w:r w:rsidRPr="00A10B71">
        <w:rPr>
          <w:b/>
        </w:rPr>
        <w:t>1.</w:t>
      </w:r>
      <w:r w:rsidR="00281B66">
        <w:rPr>
          <w:b/>
        </w:rPr>
        <w:t>1</w:t>
      </w:r>
      <w:r w:rsidRPr="00A10B71">
        <w:rPr>
          <w:b/>
        </w:rPr>
        <w:t>.</w:t>
      </w:r>
      <w:r w:rsidR="00E64165">
        <w:rPr>
          <w:b/>
        </w:rPr>
        <w:t>2</w:t>
      </w:r>
      <w:r w:rsidRPr="00A10B71">
        <w:rPr>
          <w:b/>
        </w:rPr>
        <w:t>. Анализ документов стратегического планирования</w:t>
      </w:r>
    </w:p>
    <w:p w14:paraId="4929DDE6" w14:textId="77777777" w:rsidR="00E64165" w:rsidRPr="00A10B71" w:rsidRDefault="00E64165" w:rsidP="00E64165">
      <w:r w:rsidRPr="00A10B71">
        <w:t xml:space="preserve">В целях проведения анализа документов стратегического планирования в части, касающейся </w:t>
      </w:r>
      <w:r>
        <w:t>Васюринского сельского поселения</w:t>
      </w:r>
      <w:r w:rsidRPr="00A10B71">
        <w:t>, были рассмотрены соответствующие нормативные акты федерального, регионального и местного уровня.</w:t>
      </w:r>
    </w:p>
    <w:p w14:paraId="66328AE2" w14:textId="77777777" w:rsidR="00E64165" w:rsidRPr="00A10B71" w:rsidRDefault="00E64165" w:rsidP="00E64165">
      <w:r w:rsidRPr="00A10B71">
        <w:t xml:space="preserve">Стратегическое планирование в Российской Федерации (далее – стратегическое планирование) осуществляется на основании норм Федерального закона от 28.06.2014 № 172-ФЗ (ред. от </w:t>
      </w:r>
      <w:r>
        <w:t>31.07.2020</w:t>
      </w:r>
      <w:r w:rsidRPr="00A10B71">
        <w:t>) «О стратегическом планировании в Российской Федерации» на федеральном уровне, уровне субъектов Российской Федерации и уровне муниципальных образований.</w:t>
      </w:r>
    </w:p>
    <w:p w14:paraId="3C06E122" w14:textId="77777777" w:rsidR="00E64165" w:rsidRPr="00A10B71" w:rsidRDefault="00E64165" w:rsidP="00E64165">
      <w:pPr>
        <w:spacing w:after="0"/>
      </w:pPr>
      <w:r w:rsidRPr="00A10B71">
        <w:t>К полномочиям органов местного самоуправления в сфере стратегического планирования относятся:</w:t>
      </w:r>
    </w:p>
    <w:p w14:paraId="6EF7B7CE" w14:textId="77777777" w:rsidR="00E64165" w:rsidRPr="00A10B71" w:rsidRDefault="00E64165" w:rsidP="00795066">
      <w:pPr>
        <w:pStyle w:val="aa"/>
        <w:numPr>
          <w:ilvl w:val="0"/>
          <w:numId w:val="10"/>
        </w:numPr>
        <w:ind w:left="0" w:firstLine="567"/>
      </w:pPr>
      <w:r>
        <w:t xml:space="preserve"> </w:t>
      </w:r>
      <w:r w:rsidRPr="00A10B71">
        <w:t>определение долгосрочных целей и задач муниципального управления и социально-экономического развития муниципальных образований, согласованных с приоритетами и целями социально-экономического развития Российской Федерации и субъектов Российской Федерации;</w:t>
      </w:r>
    </w:p>
    <w:p w14:paraId="30534D9A" w14:textId="77777777" w:rsidR="00E64165" w:rsidRPr="00A10B71" w:rsidRDefault="00E64165" w:rsidP="00795066">
      <w:pPr>
        <w:pStyle w:val="aa"/>
        <w:numPr>
          <w:ilvl w:val="0"/>
          <w:numId w:val="10"/>
        </w:numPr>
        <w:ind w:left="0" w:firstLine="567"/>
      </w:pPr>
      <w:r>
        <w:lastRenderedPageBreak/>
        <w:t xml:space="preserve"> </w:t>
      </w:r>
      <w:r w:rsidRPr="00A10B71">
        <w:t>разработка, рассмотрение, утверждение (одобрение) и реализация документов стратегического планирования по вопросам, отнесенным к полномочиям органов местного самоуправления;</w:t>
      </w:r>
    </w:p>
    <w:p w14:paraId="06D4D8DA" w14:textId="77777777" w:rsidR="00E64165" w:rsidRPr="00A10B71" w:rsidRDefault="00E64165" w:rsidP="00795066">
      <w:pPr>
        <w:pStyle w:val="aa"/>
        <w:numPr>
          <w:ilvl w:val="0"/>
          <w:numId w:val="10"/>
        </w:numPr>
        <w:ind w:left="0" w:firstLine="567"/>
      </w:pPr>
      <w:r>
        <w:t xml:space="preserve"> </w:t>
      </w:r>
      <w:r w:rsidRPr="00A10B71">
        <w:t>мониторинг и контроль</w:t>
      </w:r>
      <w:r>
        <w:t xml:space="preserve"> </w:t>
      </w:r>
      <w:r w:rsidRPr="00A10B71">
        <w:t>реализации</w:t>
      </w:r>
      <w:r>
        <w:t xml:space="preserve"> </w:t>
      </w:r>
      <w:r w:rsidRPr="00A10B71">
        <w:t>документов</w:t>
      </w:r>
      <w:r>
        <w:t xml:space="preserve"> </w:t>
      </w:r>
      <w:r w:rsidRPr="00A10B71">
        <w:t>стратегического</w:t>
      </w:r>
      <w:r>
        <w:t xml:space="preserve"> </w:t>
      </w:r>
      <w:r w:rsidRPr="00A10B71">
        <w:t>планирования, утвержденных (одобренных) органами местного самоуправления;</w:t>
      </w:r>
    </w:p>
    <w:p w14:paraId="2E8FD6BF" w14:textId="77777777" w:rsidR="00E64165" w:rsidRPr="00A10B71" w:rsidRDefault="00E64165" w:rsidP="00795066">
      <w:pPr>
        <w:pStyle w:val="aa"/>
        <w:numPr>
          <w:ilvl w:val="0"/>
          <w:numId w:val="10"/>
        </w:numPr>
        <w:spacing w:after="0"/>
        <w:ind w:left="0" w:firstLine="567"/>
      </w:pPr>
      <w:r>
        <w:t xml:space="preserve"> </w:t>
      </w:r>
      <w:r w:rsidRPr="00A10B71">
        <w:t>иные полномочия в сфере стратегического планирования, определенные федеральными законами и муниципальными нормативными правовыми актами.</w:t>
      </w:r>
    </w:p>
    <w:p w14:paraId="5F2E3606" w14:textId="77777777" w:rsidR="00E64165" w:rsidRPr="00A10B71" w:rsidRDefault="00E64165" w:rsidP="00E64165">
      <w:r w:rsidRPr="00A10B71">
        <w:t>Основным стратегическим документом, который определяет направление развития всего транспортного комплекса страны, является «Транспортная стратегия Российской Федерации на период до 2033 года» (утверждена распоряжением Правительства РФ от 22.11.2008 № 1734-р (ред. от 12.05.2018)).</w:t>
      </w:r>
    </w:p>
    <w:p w14:paraId="0ADB7FD1" w14:textId="77777777" w:rsidR="00E64165" w:rsidRPr="00A10B71" w:rsidRDefault="00E64165" w:rsidP="00E64165">
      <w:r w:rsidRPr="00A10B71">
        <w:t>Главная задача государства в сфере функционирования и развития транспортной системы России – создание условий для экономического роста, повышение конкурентоспособности национальной экономики и качества жизни населения через доступ к безопасным и качественным транспортным услугам, превращение географических особенностей России в ее конкурентное преимущество.</w:t>
      </w:r>
    </w:p>
    <w:p w14:paraId="21C31D2A" w14:textId="77777777" w:rsidR="00E64165" w:rsidRPr="00A10B71" w:rsidRDefault="00E64165" w:rsidP="00E64165">
      <w:pPr>
        <w:spacing w:after="0"/>
      </w:pPr>
      <w:r w:rsidRPr="00A10B71">
        <w:t>Цели Транспортной стратегии:</w:t>
      </w:r>
    </w:p>
    <w:p w14:paraId="55429C7D" w14:textId="77777777" w:rsidR="00E64165" w:rsidRPr="00A10B71" w:rsidRDefault="00E64165" w:rsidP="00795066">
      <w:pPr>
        <w:pStyle w:val="aa"/>
        <w:numPr>
          <w:ilvl w:val="0"/>
          <w:numId w:val="11"/>
        </w:numPr>
        <w:ind w:left="993"/>
      </w:pPr>
      <w:r w:rsidRPr="00A10B71">
        <w:t>формирование единого транспортного пространства России на базе сбалансированного опережающего развития эффективной транспортной инфраструктуры;</w:t>
      </w:r>
    </w:p>
    <w:p w14:paraId="777A4524" w14:textId="77777777" w:rsidR="00E64165" w:rsidRPr="00A10B71" w:rsidRDefault="00E64165" w:rsidP="00795066">
      <w:pPr>
        <w:pStyle w:val="aa"/>
        <w:numPr>
          <w:ilvl w:val="0"/>
          <w:numId w:val="11"/>
        </w:numPr>
        <w:ind w:left="993"/>
      </w:pPr>
      <w:r w:rsidRPr="00A10B71">
        <w:t>обеспечение доступности и качества транспортно-логистических услуг в области грузовых перевозок на уровне потребностей развития экономики страны;</w:t>
      </w:r>
    </w:p>
    <w:p w14:paraId="28BB7F33" w14:textId="77777777" w:rsidR="00E64165" w:rsidRPr="00A10B71" w:rsidRDefault="00E64165" w:rsidP="00795066">
      <w:pPr>
        <w:pStyle w:val="aa"/>
        <w:numPr>
          <w:ilvl w:val="0"/>
          <w:numId w:val="11"/>
        </w:numPr>
        <w:ind w:left="993"/>
      </w:pPr>
      <w:r w:rsidRPr="00A10B71">
        <w:t>обеспечение доступности и качества транспортных услуг для населения в соответствии с социальными стандартами;</w:t>
      </w:r>
    </w:p>
    <w:p w14:paraId="3C0B8A97" w14:textId="77777777" w:rsidR="00E64165" w:rsidRPr="00A10B71" w:rsidRDefault="00E64165" w:rsidP="00795066">
      <w:pPr>
        <w:pStyle w:val="aa"/>
        <w:numPr>
          <w:ilvl w:val="0"/>
          <w:numId w:val="11"/>
        </w:numPr>
        <w:ind w:left="993"/>
      </w:pPr>
      <w:r w:rsidRPr="00A10B71">
        <w:t>интеграция в мировое транспортное пространство, реализация транзитного потенциала страны;</w:t>
      </w:r>
    </w:p>
    <w:p w14:paraId="21D08C23" w14:textId="77777777" w:rsidR="00E64165" w:rsidRPr="00A10B71" w:rsidRDefault="00E64165" w:rsidP="00795066">
      <w:pPr>
        <w:pStyle w:val="aa"/>
        <w:numPr>
          <w:ilvl w:val="0"/>
          <w:numId w:val="11"/>
        </w:numPr>
        <w:ind w:left="993"/>
      </w:pPr>
      <w:r w:rsidRPr="00A10B71">
        <w:t>повышение уровня безопасности транспортной системы;</w:t>
      </w:r>
    </w:p>
    <w:p w14:paraId="589CE6EA" w14:textId="77777777" w:rsidR="00E64165" w:rsidRPr="00A10B71" w:rsidRDefault="00E64165" w:rsidP="00795066">
      <w:pPr>
        <w:pStyle w:val="aa"/>
        <w:numPr>
          <w:ilvl w:val="0"/>
          <w:numId w:val="11"/>
        </w:numPr>
        <w:spacing w:after="0"/>
        <w:ind w:left="993"/>
      </w:pPr>
      <w:r w:rsidRPr="00A10B71">
        <w:t>снижение негативного воздействия транспортной системы на окружающую</w:t>
      </w:r>
      <w:r>
        <w:t xml:space="preserve"> </w:t>
      </w:r>
      <w:r w:rsidRPr="00A10B71">
        <w:t>среду.</w:t>
      </w:r>
    </w:p>
    <w:p w14:paraId="165394CC" w14:textId="77777777" w:rsidR="00E64165" w:rsidRDefault="00E64165" w:rsidP="00E64165">
      <w:pPr>
        <w:autoSpaceDE w:val="0"/>
        <w:autoSpaceDN w:val="0"/>
        <w:adjustRightInd w:val="0"/>
        <w:spacing w:after="0"/>
      </w:pPr>
      <w:r>
        <w:t>В рамках разработки КСОДД также была проанализирована программа комплексного развития транспортной инфраструктуры Васюринского сельского поселения (2017-2030 гг). Программой предусмотрены следующие мероприятия в области транспортной инфраструктуры на период 2022-203</w:t>
      </w:r>
      <w:r w:rsidRPr="00DA224F">
        <w:t>0</w:t>
      </w:r>
      <w:r>
        <w:t xml:space="preserve"> гг:</w:t>
      </w:r>
    </w:p>
    <w:p w14:paraId="1115ED79" w14:textId="77777777" w:rsidR="00E64165" w:rsidRDefault="00E64165" w:rsidP="00795066">
      <w:pPr>
        <w:pStyle w:val="aa"/>
        <w:numPr>
          <w:ilvl w:val="0"/>
          <w:numId w:val="43"/>
        </w:numPr>
        <w:spacing w:after="0"/>
      </w:pPr>
      <w:r>
        <w:t>Организация парковочного пространства (160 машиномест);</w:t>
      </w:r>
    </w:p>
    <w:p w14:paraId="1143FB79" w14:textId="11D93E9E" w:rsidR="00E64165" w:rsidRDefault="00E64165" w:rsidP="00795066">
      <w:pPr>
        <w:pStyle w:val="aa"/>
        <w:numPr>
          <w:ilvl w:val="0"/>
          <w:numId w:val="43"/>
        </w:numPr>
        <w:spacing w:after="0"/>
      </w:pPr>
      <w:r>
        <w:t>Содержание улично-дорожной сети;</w:t>
      </w:r>
    </w:p>
    <w:p w14:paraId="7813137E" w14:textId="77777777" w:rsidR="00E64165" w:rsidRDefault="00E64165" w:rsidP="00795066">
      <w:pPr>
        <w:pStyle w:val="aa"/>
        <w:numPr>
          <w:ilvl w:val="0"/>
          <w:numId w:val="43"/>
        </w:numPr>
        <w:spacing w:after="0"/>
      </w:pPr>
      <w:r>
        <w:t>Обустройство дорожных знаков</w:t>
      </w:r>
      <w:r w:rsidRPr="00DA224F">
        <w:t xml:space="preserve"> 20 </w:t>
      </w:r>
      <w:r>
        <w:t>ед/год;</w:t>
      </w:r>
    </w:p>
    <w:p w14:paraId="0EDFAE01" w14:textId="77777777" w:rsidR="00E64165" w:rsidRDefault="00E64165" w:rsidP="00795066">
      <w:pPr>
        <w:pStyle w:val="aa"/>
        <w:numPr>
          <w:ilvl w:val="0"/>
          <w:numId w:val="43"/>
        </w:numPr>
        <w:spacing w:after="0"/>
      </w:pPr>
      <w:r>
        <w:t>Дорожная разметка;</w:t>
      </w:r>
    </w:p>
    <w:p w14:paraId="36231F20" w14:textId="77777777" w:rsidR="00E64165" w:rsidRDefault="00E64165" w:rsidP="00795066">
      <w:pPr>
        <w:pStyle w:val="aa"/>
        <w:numPr>
          <w:ilvl w:val="0"/>
          <w:numId w:val="43"/>
        </w:numPr>
        <w:spacing w:after="0"/>
      </w:pPr>
      <w:r>
        <w:t>Ямочный ремонт дорог;</w:t>
      </w:r>
    </w:p>
    <w:p w14:paraId="7C6DE264" w14:textId="77777777" w:rsidR="00E64165" w:rsidRPr="00F97300" w:rsidRDefault="00E64165" w:rsidP="00795066">
      <w:pPr>
        <w:pStyle w:val="aa"/>
        <w:numPr>
          <w:ilvl w:val="0"/>
          <w:numId w:val="43"/>
        </w:numPr>
        <w:spacing w:after="0"/>
        <w:rPr>
          <w:color w:val="FF0000"/>
        </w:rPr>
      </w:pPr>
      <w:r w:rsidRPr="00DA224F">
        <w:t>Капитальный ремонт дорог</w:t>
      </w:r>
      <w:r w:rsidRPr="00DA224F">
        <w:rPr>
          <w:color w:val="FF0000"/>
        </w:rPr>
        <w:t xml:space="preserve"> </w:t>
      </w:r>
    </w:p>
    <w:p w14:paraId="384EFFB7" w14:textId="1E931961" w:rsidR="006E015D" w:rsidRPr="00EE0AEC" w:rsidRDefault="00E64165" w:rsidP="00795066">
      <w:pPr>
        <w:pStyle w:val="aa"/>
        <w:numPr>
          <w:ilvl w:val="0"/>
          <w:numId w:val="13"/>
        </w:numPr>
        <w:spacing w:after="0" w:line="100" w:lineRule="atLeast"/>
        <w:ind w:left="1276" w:hanging="425"/>
      </w:pPr>
      <w:r w:rsidRPr="00DA224F">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p w14:paraId="49B4EDF8" w14:textId="1F42EFC9" w:rsidR="006E015D" w:rsidRDefault="006E015D" w:rsidP="006E015D">
      <w:pPr>
        <w:pStyle w:val="20"/>
        <w:ind w:left="0" w:firstLine="567"/>
      </w:pPr>
      <w:bookmarkStart w:id="17" w:name="_Toc123951107"/>
      <w:r>
        <w:lastRenderedPageBreak/>
        <w:t>Оценка социально-экономической деятельности территории, включая деятельность в сфере транспорта, дорожную деятельность</w:t>
      </w:r>
      <w:bookmarkEnd w:id="17"/>
    </w:p>
    <w:p w14:paraId="1E77B4CE" w14:textId="77777777" w:rsidR="00A55564" w:rsidRDefault="00A55564" w:rsidP="00A55564">
      <w:pPr>
        <w:rPr>
          <w:b/>
        </w:rPr>
      </w:pPr>
      <w:bookmarkStart w:id="18" w:name="bookmark39"/>
      <w:bookmarkStart w:id="19" w:name="bookmark40"/>
    </w:p>
    <w:p w14:paraId="05F660C0" w14:textId="359B361D" w:rsidR="00A55564" w:rsidRDefault="00A55564" w:rsidP="00A55564">
      <w:pPr>
        <w:rPr>
          <w:b/>
        </w:rPr>
      </w:pPr>
      <w:r>
        <w:rPr>
          <w:b/>
        </w:rPr>
        <w:t xml:space="preserve">1.2.1. </w:t>
      </w:r>
      <w:r w:rsidRPr="00281B66">
        <w:rPr>
          <w:b/>
        </w:rPr>
        <w:t>Оценка социально-экономической деятельности территории</w:t>
      </w:r>
    </w:p>
    <w:p w14:paraId="28EFECB3" w14:textId="3D4C23C8" w:rsidR="00A55564" w:rsidRDefault="00A55564" w:rsidP="00A55564">
      <w:pPr>
        <w:spacing w:after="0"/>
        <w:rPr>
          <w:szCs w:val="28"/>
        </w:rPr>
      </w:pPr>
      <w:r>
        <w:t xml:space="preserve">Васюринское сельское поселение </w:t>
      </w:r>
      <w:r w:rsidRPr="00BE0764">
        <w:rPr>
          <w:szCs w:val="28"/>
        </w:rPr>
        <w:t>расположен</w:t>
      </w:r>
      <w:r>
        <w:rPr>
          <w:szCs w:val="28"/>
        </w:rPr>
        <w:t>о</w:t>
      </w:r>
      <w:r w:rsidRPr="00BE0764">
        <w:rPr>
          <w:szCs w:val="28"/>
        </w:rPr>
        <w:t xml:space="preserve"> </w:t>
      </w:r>
      <w:r>
        <w:rPr>
          <w:szCs w:val="28"/>
        </w:rPr>
        <w:t>восточной части Динского муниципального района Краснодарского края</w:t>
      </w:r>
      <w:r w:rsidRPr="00BE0764">
        <w:rPr>
          <w:szCs w:val="28"/>
        </w:rPr>
        <w:t xml:space="preserve">. Административный центр района находится </w:t>
      </w:r>
      <w:r>
        <w:rPr>
          <w:szCs w:val="28"/>
        </w:rPr>
        <w:t>в станице Васюринская</w:t>
      </w:r>
      <w:r w:rsidRPr="007668B6">
        <w:rPr>
          <w:szCs w:val="28"/>
        </w:rPr>
        <w:t>.</w:t>
      </w:r>
    </w:p>
    <w:p w14:paraId="175867F8" w14:textId="77777777" w:rsidR="00A55564" w:rsidRPr="005E3869" w:rsidRDefault="00A55564" w:rsidP="00A55564">
      <w:pPr>
        <w:spacing w:after="0"/>
        <w:rPr>
          <w:szCs w:val="28"/>
        </w:rPr>
      </w:pPr>
      <w:r>
        <w:rPr>
          <w:szCs w:val="28"/>
        </w:rPr>
        <w:t xml:space="preserve">Сельское поселение </w:t>
      </w:r>
      <w:r w:rsidRPr="005E3869">
        <w:rPr>
          <w:szCs w:val="28"/>
        </w:rPr>
        <w:t xml:space="preserve">граничит: </w:t>
      </w:r>
    </w:p>
    <w:p w14:paraId="35995FE0" w14:textId="77777777" w:rsidR="00A55564" w:rsidRDefault="00A55564" w:rsidP="00A55564">
      <w:pPr>
        <w:pStyle w:val="a2"/>
        <w:tabs>
          <w:tab w:val="left" w:pos="993"/>
        </w:tabs>
        <w:ind w:left="567" w:firstLine="170"/>
      </w:pPr>
      <w:r w:rsidRPr="005E3869">
        <w:t>на</w:t>
      </w:r>
      <w:r>
        <w:t xml:space="preserve"> севере и востоке –</w:t>
      </w:r>
      <w:r w:rsidRPr="005E3869">
        <w:t xml:space="preserve"> с </w:t>
      </w:r>
      <w:r>
        <w:t>Усть-Лабинским районом Краснодарского края</w:t>
      </w:r>
      <w:r w:rsidRPr="005E3869">
        <w:t>;</w:t>
      </w:r>
    </w:p>
    <w:p w14:paraId="57FFD27D" w14:textId="77777777" w:rsidR="00A55564" w:rsidRDefault="00A55564" w:rsidP="00A55564">
      <w:pPr>
        <w:pStyle w:val="a2"/>
        <w:tabs>
          <w:tab w:val="left" w:pos="993"/>
        </w:tabs>
        <w:ind w:left="567" w:firstLine="170"/>
      </w:pPr>
      <w:r w:rsidRPr="005E3869">
        <w:t xml:space="preserve">на </w:t>
      </w:r>
      <w:r>
        <w:t>юге – с Республикой Адыгея</w:t>
      </w:r>
      <w:r w:rsidRPr="005E3869">
        <w:t>;</w:t>
      </w:r>
    </w:p>
    <w:p w14:paraId="0C3AF582" w14:textId="77777777" w:rsidR="00A55564" w:rsidRDefault="00A55564" w:rsidP="00A55564">
      <w:pPr>
        <w:pStyle w:val="a2"/>
        <w:tabs>
          <w:tab w:val="left" w:pos="993"/>
        </w:tabs>
        <w:ind w:left="0" w:firstLine="737"/>
      </w:pPr>
      <w:r>
        <w:t>на юго-западе – с городом Краснодар;</w:t>
      </w:r>
    </w:p>
    <w:p w14:paraId="4CE92583" w14:textId="77777777" w:rsidR="00A55564" w:rsidRDefault="00A55564" w:rsidP="00A55564">
      <w:pPr>
        <w:pStyle w:val="a2"/>
        <w:tabs>
          <w:tab w:val="left" w:pos="993"/>
        </w:tabs>
        <w:ind w:left="0" w:firstLine="737"/>
      </w:pPr>
      <w:r>
        <w:t>на западе – с Динским, Первореченским сельскими поселениями Динского района.</w:t>
      </w:r>
    </w:p>
    <w:p w14:paraId="2750EFA7" w14:textId="77777777" w:rsidR="00A55564" w:rsidRPr="00DB5133" w:rsidRDefault="00A55564" w:rsidP="00A55564">
      <w:pPr>
        <w:rPr>
          <w:lang w:eastAsia="ru-RU"/>
        </w:rPr>
      </w:pPr>
      <w:r w:rsidRPr="00DB5133">
        <w:rPr>
          <w:lang w:eastAsia="ru-RU"/>
        </w:rPr>
        <w:t>Границы сельского поселения установлены на основании Закона Краснодарского края «Об установлении границ муниципального образования Динской район, наделении его статусом муниципального района, образованием в его составе муниципальных образований – сельских поселений – и установлении их границ», принятого Законодательным Собранием Краснодарского края 14 июля 2004 года.</w:t>
      </w:r>
    </w:p>
    <w:p w14:paraId="6706A412" w14:textId="2B56BC70" w:rsidR="00A55564" w:rsidRDefault="00A55564" w:rsidP="00A55564">
      <w:pPr>
        <w:spacing w:after="0"/>
        <w:rPr>
          <w:szCs w:val="28"/>
        </w:rPr>
      </w:pPr>
      <w:r w:rsidRPr="005E3869">
        <w:t xml:space="preserve">В состав </w:t>
      </w:r>
      <w:r>
        <w:t>Васюринского сельского поселения</w:t>
      </w:r>
      <w:r w:rsidRPr="005E3869">
        <w:t xml:space="preserve"> вход</w:t>
      </w:r>
      <w:r>
        <w:t>я</w:t>
      </w:r>
      <w:r w:rsidRPr="005E3869">
        <w:t>т</w:t>
      </w:r>
      <w:r>
        <w:t xml:space="preserve"> 4 населенных пункта: станица Васюринская, п. ж/д ст. Васюринская, п. Редутский, п. Северо-Кавказской Зональной Опытной Станции ВНИИЛР. </w:t>
      </w:r>
      <w:r>
        <w:rPr>
          <w:szCs w:val="28"/>
        </w:rPr>
        <w:t xml:space="preserve">Общая численность населения </w:t>
      </w:r>
      <w:r>
        <w:t>Васюринского сельского поселения</w:t>
      </w:r>
      <w:r>
        <w:rPr>
          <w:szCs w:val="28"/>
        </w:rPr>
        <w:t xml:space="preserve"> составляет 14474 чел. (по состоянию на 01.01.2021), крупнейший населенный пункт (административный центр поселения) – ст. Васюринская – содержит более 95</w:t>
      </w:r>
      <w:r w:rsidR="00320C55">
        <w:rPr>
          <w:szCs w:val="28"/>
        </w:rPr>
        <w:t xml:space="preserve"> </w:t>
      </w:r>
      <w:r>
        <w:rPr>
          <w:szCs w:val="28"/>
        </w:rPr>
        <w:t>% населения, в остальных населенных пунктах поселения проживает менее 100 человек.</w:t>
      </w:r>
    </w:p>
    <w:p w14:paraId="04D12E8B" w14:textId="1F0F3CC3" w:rsidR="00A55564" w:rsidRPr="008470FA" w:rsidRDefault="00A55564" w:rsidP="00A55564">
      <w:pPr>
        <w:spacing w:after="0"/>
      </w:pPr>
      <w:r w:rsidRPr="00DB5133">
        <w:t>Расстояние от станицы до районного центра – ст.</w:t>
      </w:r>
      <w:r w:rsidR="00320C55">
        <w:t xml:space="preserve"> </w:t>
      </w:r>
      <w:r w:rsidRPr="00DB5133">
        <w:t xml:space="preserve">Динской – 18 км, </w:t>
      </w:r>
      <w:r>
        <w:t xml:space="preserve">до областного центра – г. Краснодар – 32 км, </w:t>
      </w:r>
      <w:r w:rsidRPr="00DB5133">
        <w:t>до ближайшей железнодорожной станции «Васюринская» - 3,5 км.</w:t>
      </w:r>
    </w:p>
    <w:p w14:paraId="67F34277" w14:textId="715FF423" w:rsidR="00A55564" w:rsidRDefault="00A55564" w:rsidP="00A55564">
      <w:pPr>
        <w:shd w:val="clear" w:color="auto" w:fill="FFFFFF"/>
        <w:spacing w:after="0"/>
        <w:rPr>
          <w:szCs w:val="28"/>
        </w:rPr>
      </w:pPr>
      <w:r>
        <w:rPr>
          <w:szCs w:val="28"/>
        </w:rPr>
        <w:t>Визуально границы поселения и входящих в него населенных пунктов представлены на рисунке 1.</w:t>
      </w:r>
    </w:p>
    <w:p w14:paraId="273807B8" w14:textId="0C2A3660" w:rsidR="00A55564" w:rsidRDefault="00821630" w:rsidP="00821630">
      <w:pPr>
        <w:shd w:val="clear" w:color="auto" w:fill="FFFFFF"/>
        <w:spacing w:after="0"/>
        <w:rPr>
          <w:szCs w:val="28"/>
        </w:rPr>
      </w:pPr>
      <w:r w:rsidRPr="00821630">
        <w:rPr>
          <w:szCs w:val="28"/>
        </w:rPr>
        <w:t>В настоящее время в ст.</w:t>
      </w:r>
      <w:r w:rsidR="00320C55">
        <w:rPr>
          <w:szCs w:val="28"/>
        </w:rPr>
        <w:t xml:space="preserve"> </w:t>
      </w:r>
      <w:r w:rsidRPr="00821630">
        <w:rPr>
          <w:szCs w:val="28"/>
        </w:rPr>
        <w:t>Васюринская сконцентрированы основные учреждения социального и культурно-бытового обслуживания населения.</w:t>
      </w:r>
    </w:p>
    <w:p w14:paraId="7CF4CDE0" w14:textId="798F148E" w:rsidR="00821630" w:rsidRDefault="00821630" w:rsidP="00821630">
      <w:pPr>
        <w:shd w:val="clear" w:color="auto" w:fill="FFFFFF"/>
        <w:spacing w:after="0"/>
        <w:rPr>
          <w:szCs w:val="28"/>
        </w:rPr>
      </w:pPr>
      <w:r w:rsidRPr="00821630">
        <w:rPr>
          <w:szCs w:val="28"/>
        </w:rPr>
        <w:t>Система образования представлена 8 образовательными учреждениями</w:t>
      </w:r>
      <w:r>
        <w:rPr>
          <w:szCs w:val="28"/>
        </w:rPr>
        <w:t>:</w:t>
      </w:r>
    </w:p>
    <w:p w14:paraId="2FF11D57" w14:textId="77777777" w:rsidR="00821630" w:rsidRPr="00821630" w:rsidRDefault="00821630" w:rsidP="00795066">
      <w:pPr>
        <w:pStyle w:val="aa"/>
        <w:numPr>
          <w:ilvl w:val="0"/>
          <w:numId w:val="46"/>
        </w:numPr>
        <w:shd w:val="clear" w:color="auto" w:fill="FFFFFF"/>
        <w:spacing w:after="0"/>
        <w:rPr>
          <w:szCs w:val="28"/>
        </w:rPr>
      </w:pPr>
      <w:r w:rsidRPr="00821630">
        <w:rPr>
          <w:szCs w:val="28"/>
        </w:rPr>
        <w:t>БОУ СОШ № 10 МО Динской район</w:t>
      </w:r>
    </w:p>
    <w:p w14:paraId="4FFF70CA" w14:textId="77777777" w:rsidR="00821630" w:rsidRPr="00821630" w:rsidRDefault="00821630" w:rsidP="00795066">
      <w:pPr>
        <w:pStyle w:val="aa"/>
        <w:numPr>
          <w:ilvl w:val="0"/>
          <w:numId w:val="46"/>
        </w:numPr>
        <w:shd w:val="clear" w:color="auto" w:fill="FFFFFF"/>
        <w:spacing w:after="0"/>
        <w:rPr>
          <w:szCs w:val="28"/>
        </w:rPr>
      </w:pPr>
      <w:r w:rsidRPr="00821630">
        <w:rPr>
          <w:szCs w:val="28"/>
        </w:rPr>
        <w:t>БОУ СОШ № 13 МО Динской район</w:t>
      </w:r>
    </w:p>
    <w:p w14:paraId="1596DB97" w14:textId="77777777" w:rsidR="00821630" w:rsidRPr="00821630" w:rsidRDefault="00821630" w:rsidP="00795066">
      <w:pPr>
        <w:pStyle w:val="aa"/>
        <w:numPr>
          <w:ilvl w:val="0"/>
          <w:numId w:val="46"/>
        </w:numPr>
        <w:shd w:val="clear" w:color="auto" w:fill="FFFFFF"/>
        <w:spacing w:after="0"/>
        <w:rPr>
          <w:szCs w:val="28"/>
        </w:rPr>
      </w:pPr>
      <w:r w:rsidRPr="00821630">
        <w:rPr>
          <w:szCs w:val="28"/>
        </w:rPr>
        <w:t>БОУООШ № 14 МО Динской район</w:t>
      </w:r>
    </w:p>
    <w:p w14:paraId="5772DA0A" w14:textId="68932545" w:rsidR="00821630" w:rsidRPr="00821630" w:rsidRDefault="00821630" w:rsidP="00795066">
      <w:pPr>
        <w:pStyle w:val="aa"/>
        <w:numPr>
          <w:ilvl w:val="0"/>
          <w:numId w:val="46"/>
        </w:numPr>
        <w:shd w:val="clear" w:color="auto" w:fill="FFFFFF"/>
        <w:spacing w:after="0"/>
        <w:rPr>
          <w:szCs w:val="28"/>
        </w:rPr>
      </w:pPr>
      <w:r w:rsidRPr="00821630">
        <w:rPr>
          <w:szCs w:val="28"/>
        </w:rPr>
        <w:t>НДОУ Детский сад № 44 "Огонёк" ОАО «Племзавод им.</w:t>
      </w:r>
      <w:r w:rsidR="00320C55">
        <w:rPr>
          <w:szCs w:val="28"/>
        </w:rPr>
        <w:t xml:space="preserve"> </w:t>
      </w:r>
      <w:r w:rsidRPr="00821630">
        <w:rPr>
          <w:szCs w:val="28"/>
        </w:rPr>
        <w:t>В.И.</w:t>
      </w:r>
      <w:r w:rsidR="00320C55">
        <w:rPr>
          <w:szCs w:val="28"/>
        </w:rPr>
        <w:t xml:space="preserve"> </w:t>
      </w:r>
      <w:r w:rsidRPr="00821630">
        <w:rPr>
          <w:szCs w:val="28"/>
        </w:rPr>
        <w:t>Чапаева»</w:t>
      </w:r>
    </w:p>
    <w:p w14:paraId="6C239596" w14:textId="07EE24EC" w:rsidR="00821630" w:rsidRPr="00821630" w:rsidRDefault="00821630" w:rsidP="00795066">
      <w:pPr>
        <w:pStyle w:val="aa"/>
        <w:numPr>
          <w:ilvl w:val="0"/>
          <w:numId w:val="46"/>
        </w:numPr>
        <w:shd w:val="clear" w:color="auto" w:fill="FFFFFF"/>
        <w:spacing w:after="0"/>
        <w:rPr>
          <w:szCs w:val="28"/>
        </w:rPr>
      </w:pPr>
      <w:r w:rsidRPr="00821630">
        <w:rPr>
          <w:szCs w:val="28"/>
        </w:rPr>
        <w:t>МБДОУ МО Динской район «Детский сад № 66»</w:t>
      </w:r>
    </w:p>
    <w:p w14:paraId="2C2E812C" w14:textId="77777777" w:rsidR="00821630" w:rsidRPr="00821630" w:rsidRDefault="00821630" w:rsidP="00795066">
      <w:pPr>
        <w:pStyle w:val="aa"/>
        <w:numPr>
          <w:ilvl w:val="0"/>
          <w:numId w:val="46"/>
        </w:numPr>
        <w:shd w:val="clear" w:color="auto" w:fill="FFFFFF"/>
        <w:spacing w:after="0"/>
        <w:rPr>
          <w:szCs w:val="28"/>
        </w:rPr>
      </w:pPr>
      <w:r w:rsidRPr="00821630">
        <w:rPr>
          <w:szCs w:val="28"/>
        </w:rPr>
        <w:t>БДОУ МО Динской район «Детский сад № 15»</w:t>
      </w:r>
    </w:p>
    <w:p w14:paraId="0F1E3B32" w14:textId="3C362E80" w:rsidR="00821630" w:rsidRPr="00821630" w:rsidRDefault="00821630" w:rsidP="00795066">
      <w:pPr>
        <w:pStyle w:val="aa"/>
        <w:numPr>
          <w:ilvl w:val="0"/>
          <w:numId w:val="46"/>
        </w:numPr>
        <w:shd w:val="clear" w:color="auto" w:fill="FFFFFF"/>
        <w:spacing w:after="0"/>
        <w:rPr>
          <w:szCs w:val="28"/>
        </w:rPr>
      </w:pPr>
      <w:r w:rsidRPr="00821630">
        <w:rPr>
          <w:szCs w:val="28"/>
        </w:rPr>
        <w:t>МБУ ДО МО Динской район "Дом творчества ст.</w:t>
      </w:r>
      <w:r w:rsidR="00320C55">
        <w:rPr>
          <w:szCs w:val="28"/>
        </w:rPr>
        <w:t xml:space="preserve"> </w:t>
      </w:r>
      <w:r w:rsidRPr="00821630">
        <w:rPr>
          <w:szCs w:val="28"/>
        </w:rPr>
        <w:t>Васюринской"</w:t>
      </w:r>
    </w:p>
    <w:p w14:paraId="011472C4" w14:textId="5D100295" w:rsidR="00821630" w:rsidRPr="00821630" w:rsidRDefault="00821630" w:rsidP="00795066">
      <w:pPr>
        <w:pStyle w:val="aa"/>
        <w:numPr>
          <w:ilvl w:val="0"/>
          <w:numId w:val="46"/>
        </w:numPr>
        <w:shd w:val="clear" w:color="auto" w:fill="FFFFFF"/>
        <w:spacing w:after="0"/>
        <w:rPr>
          <w:szCs w:val="28"/>
        </w:rPr>
      </w:pPr>
      <w:r w:rsidRPr="00821630">
        <w:rPr>
          <w:szCs w:val="28"/>
        </w:rPr>
        <w:t xml:space="preserve">МБУ </w:t>
      </w:r>
      <w:r w:rsidR="00320C55" w:rsidRPr="00821630">
        <w:rPr>
          <w:szCs w:val="28"/>
        </w:rPr>
        <w:t>ДО «</w:t>
      </w:r>
      <w:r w:rsidRPr="00821630">
        <w:rPr>
          <w:szCs w:val="28"/>
        </w:rPr>
        <w:t>Детская школа искусств ст.</w:t>
      </w:r>
      <w:r w:rsidR="00320C55">
        <w:rPr>
          <w:szCs w:val="28"/>
        </w:rPr>
        <w:t xml:space="preserve"> </w:t>
      </w:r>
      <w:r w:rsidRPr="00821630">
        <w:rPr>
          <w:szCs w:val="28"/>
        </w:rPr>
        <w:t>Васюринской"</w:t>
      </w:r>
    </w:p>
    <w:p w14:paraId="317255C5" w14:textId="6E96C7A3" w:rsidR="00821630" w:rsidRPr="00821630" w:rsidRDefault="00821630" w:rsidP="00821630">
      <w:pPr>
        <w:shd w:val="clear" w:color="auto" w:fill="FFFFFF"/>
        <w:spacing w:after="0"/>
        <w:rPr>
          <w:szCs w:val="28"/>
        </w:rPr>
      </w:pPr>
      <w:r w:rsidRPr="00821630">
        <w:rPr>
          <w:szCs w:val="28"/>
        </w:rPr>
        <w:t>Учреждения социальной направленности на территории поселения расположены в ст.</w:t>
      </w:r>
      <w:r w:rsidR="00320C55">
        <w:rPr>
          <w:szCs w:val="28"/>
        </w:rPr>
        <w:t xml:space="preserve"> </w:t>
      </w:r>
      <w:r w:rsidRPr="00821630">
        <w:rPr>
          <w:szCs w:val="28"/>
        </w:rPr>
        <w:t>Васюринская и представлены 2 отделениями ГБУ СО КК «Динской комплексный центр социального обслуживания населения» социального обслуживания на дому граждан пожилого возраста и инвалидов.</w:t>
      </w:r>
    </w:p>
    <w:p w14:paraId="2C0F68DC" w14:textId="53046BC5" w:rsidR="00821630" w:rsidRPr="00821630" w:rsidRDefault="00821630" w:rsidP="00821630">
      <w:pPr>
        <w:shd w:val="clear" w:color="auto" w:fill="FFFFFF"/>
        <w:spacing w:after="0"/>
        <w:rPr>
          <w:szCs w:val="28"/>
        </w:rPr>
      </w:pPr>
    </w:p>
    <w:p w14:paraId="7D2E7011" w14:textId="77777777" w:rsidR="00A55564" w:rsidRDefault="00A55564" w:rsidP="00A55564">
      <w:pPr>
        <w:shd w:val="clear" w:color="auto" w:fill="FFFFFF"/>
        <w:spacing w:after="0"/>
        <w:ind w:firstLine="0"/>
        <w:jc w:val="center"/>
        <w:rPr>
          <w:szCs w:val="28"/>
        </w:rPr>
      </w:pPr>
      <w:r w:rsidRPr="00DB5133">
        <w:rPr>
          <w:noProof/>
          <w:szCs w:val="28"/>
          <w:lang w:eastAsia="ru-RU"/>
        </w:rPr>
        <w:lastRenderedPageBreak/>
        <w:drawing>
          <wp:inline distT="0" distB="0" distL="0" distR="0" wp14:anchorId="0425897A" wp14:editId="2F17C0CC">
            <wp:extent cx="5940425" cy="8684395"/>
            <wp:effectExtent l="0" t="0" r="317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8684395"/>
                    </a:xfrm>
                    <a:prstGeom prst="rect">
                      <a:avLst/>
                    </a:prstGeom>
                    <a:noFill/>
                    <a:ln>
                      <a:noFill/>
                    </a:ln>
                  </pic:spPr>
                </pic:pic>
              </a:graphicData>
            </a:graphic>
          </wp:inline>
        </w:drawing>
      </w:r>
    </w:p>
    <w:p w14:paraId="798E28BE" w14:textId="77777777" w:rsidR="00A55564" w:rsidRDefault="00A55564" w:rsidP="00A55564">
      <w:pPr>
        <w:ind w:firstLine="0"/>
        <w:jc w:val="center"/>
        <w:rPr>
          <w:szCs w:val="28"/>
        </w:rPr>
      </w:pPr>
      <w:r w:rsidRPr="00AA2449">
        <w:t>Рисунок</w:t>
      </w:r>
      <w:r>
        <w:t xml:space="preserve"> </w:t>
      </w:r>
      <w:r w:rsidRPr="00AA2449">
        <w:t xml:space="preserve">1 – Схема расположения границ </w:t>
      </w:r>
      <w:r>
        <w:t>Васюринского сельского поселения и населенных пунктов, входящих в состав поселения</w:t>
      </w:r>
    </w:p>
    <w:p w14:paraId="5DBE08DE" w14:textId="77777777" w:rsidR="00A55564" w:rsidRDefault="00A55564" w:rsidP="00A55564">
      <w:pPr>
        <w:shd w:val="clear" w:color="auto" w:fill="FFFFFF"/>
        <w:spacing w:after="0"/>
        <w:rPr>
          <w:szCs w:val="28"/>
        </w:rPr>
      </w:pPr>
    </w:p>
    <w:p w14:paraId="09DB4FEA" w14:textId="2A439FA7" w:rsidR="00821630" w:rsidRDefault="00821630" w:rsidP="00281B66">
      <w:pPr>
        <w:shd w:val="clear" w:color="auto" w:fill="FFFFFF"/>
        <w:spacing w:after="0"/>
        <w:rPr>
          <w:szCs w:val="28"/>
        </w:rPr>
      </w:pPr>
      <w:r w:rsidRPr="00821630">
        <w:rPr>
          <w:szCs w:val="28"/>
        </w:rPr>
        <w:t>Для проведения мероприятий культурно-досуговой и массово-просветительской деятельности на территории поселения функционирует 5 учреждений культуры и искусства</w:t>
      </w:r>
    </w:p>
    <w:p w14:paraId="05601B32" w14:textId="77777777" w:rsidR="00821630" w:rsidRDefault="00821630" w:rsidP="00795066">
      <w:pPr>
        <w:pStyle w:val="aa"/>
        <w:numPr>
          <w:ilvl w:val="0"/>
          <w:numId w:val="45"/>
        </w:numPr>
        <w:shd w:val="clear" w:color="auto" w:fill="FFFFFF"/>
        <w:spacing w:after="0"/>
      </w:pPr>
      <w:r>
        <w:t>МБУК ВСП «Музей боевой и трудовой славы</w:t>
      </w:r>
    </w:p>
    <w:p w14:paraId="53000728" w14:textId="03A73FF6" w:rsidR="00821630" w:rsidRDefault="00821630" w:rsidP="00795066">
      <w:pPr>
        <w:pStyle w:val="aa"/>
        <w:numPr>
          <w:ilvl w:val="0"/>
          <w:numId w:val="45"/>
        </w:numPr>
        <w:shd w:val="clear" w:color="auto" w:fill="FFFFFF"/>
        <w:spacing w:after="0"/>
      </w:pPr>
      <w:r>
        <w:t>им. П.Т.</w:t>
      </w:r>
      <w:r w:rsidR="00320C55">
        <w:t xml:space="preserve"> </w:t>
      </w:r>
      <w:r>
        <w:t>Василенко»</w:t>
      </w:r>
    </w:p>
    <w:p w14:paraId="431F7A00" w14:textId="77777777" w:rsidR="00821630" w:rsidRDefault="00821630" w:rsidP="00795066">
      <w:pPr>
        <w:pStyle w:val="aa"/>
        <w:numPr>
          <w:ilvl w:val="0"/>
          <w:numId w:val="45"/>
        </w:numPr>
        <w:shd w:val="clear" w:color="auto" w:fill="FFFFFF"/>
        <w:spacing w:after="0"/>
      </w:pPr>
      <w:r>
        <w:t>МБУК  «Библиотечное объединение  Васюринского сельского поселения» Васюринская детская библиотека</w:t>
      </w:r>
    </w:p>
    <w:p w14:paraId="29981E21" w14:textId="77777777" w:rsidR="00821630" w:rsidRDefault="00821630" w:rsidP="00795066">
      <w:pPr>
        <w:pStyle w:val="aa"/>
        <w:numPr>
          <w:ilvl w:val="0"/>
          <w:numId w:val="45"/>
        </w:numPr>
        <w:shd w:val="clear" w:color="auto" w:fill="FFFFFF"/>
        <w:spacing w:after="0"/>
      </w:pPr>
      <w:r>
        <w:t>МБУК  «Библиотечное объединение Васюринского сельского поселения» Васюринская сельская библиотека</w:t>
      </w:r>
    </w:p>
    <w:p w14:paraId="4BC8A072" w14:textId="77777777" w:rsidR="00821630" w:rsidRDefault="00821630" w:rsidP="00795066">
      <w:pPr>
        <w:pStyle w:val="aa"/>
        <w:numPr>
          <w:ilvl w:val="0"/>
          <w:numId w:val="45"/>
        </w:numPr>
        <w:shd w:val="clear" w:color="auto" w:fill="FFFFFF"/>
        <w:spacing w:after="0"/>
      </w:pPr>
      <w:r>
        <w:t>МБУ «КДЦ» ст. Васюринскоой</w:t>
      </w:r>
    </w:p>
    <w:p w14:paraId="7F50877B" w14:textId="6AC001B0" w:rsidR="00821630" w:rsidRDefault="00821630" w:rsidP="00795066">
      <w:pPr>
        <w:pStyle w:val="aa"/>
        <w:numPr>
          <w:ilvl w:val="0"/>
          <w:numId w:val="45"/>
        </w:numPr>
        <w:shd w:val="clear" w:color="auto" w:fill="FFFFFF"/>
        <w:spacing w:after="0"/>
      </w:pPr>
      <w:r>
        <w:t>Летний кинотеатр «Колос»</w:t>
      </w:r>
    </w:p>
    <w:p w14:paraId="0AA1D881" w14:textId="52A6B0BE" w:rsidR="00821630" w:rsidRDefault="00821630" w:rsidP="00821630">
      <w:pPr>
        <w:shd w:val="clear" w:color="auto" w:fill="FFFFFF"/>
        <w:spacing w:after="0"/>
      </w:pPr>
      <w:r>
        <w:t>Библиотечное обслуживание населения в ст.</w:t>
      </w:r>
      <w:r w:rsidR="00320C55">
        <w:t xml:space="preserve"> </w:t>
      </w:r>
      <w:r>
        <w:t xml:space="preserve">Васюринской осуществляет МБУК «Библиотечное объединение Васюринского сельского поселения», объединяющее 2 библиотеки: детская и взрослая. </w:t>
      </w:r>
    </w:p>
    <w:p w14:paraId="7C2483C9" w14:textId="3AF78C17" w:rsidR="00821630" w:rsidRDefault="00821630" w:rsidP="00821630">
      <w:pPr>
        <w:shd w:val="clear" w:color="auto" w:fill="FFFFFF"/>
        <w:spacing w:after="0"/>
      </w:pPr>
      <w:r>
        <w:t xml:space="preserve">Все учреждения находятся в достаточно хорошем техническом состоянии, за исключением летнего кинотеатра «Колос», которое в настоящее время не функционирует и находится в аварийном состоянии.  </w:t>
      </w:r>
    </w:p>
    <w:p w14:paraId="45C625DF" w14:textId="5F5B3593" w:rsidR="00821630" w:rsidRDefault="00821630" w:rsidP="00821630">
      <w:pPr>
        <w:shd w:val="clear" w:color="auto" w:fill="FFFFFF"/>
        <w:spacing w:after="0"/>
      </w:pPr>
      <w:r w:rsidRPr="00821630">
        <w:t>Сфера розничных торговых предприятий представлена на потребительском рынке сельского поселения в основном стационарными магазинами.</w:t>
      </w:r>
    </w:p>
    <w:p w14:paraId="49233426" w14:textId="28D210A1" w:rsidR="00821630" w:rsidRDefault="00821630" w:rsidP="00821630">
      <w:pPr>
        <w:shd w:val="clear" w:color="auto" w:fill="FFFFFF"/>
        <w:spacing w:after="0"/>
      </w:pPr>
      <w:r w:rsidRPr="00821630">
        <w:t>Предприятия общественного питания представлены общедоступными кафе, столовыми и закусочными</w:t>
      </w:r>
      <w:r>
        <w:t>.</w:t>
      </w:r>
    </w:p>
    <w:p w14:paraId="15B64748" w14:textId="3BF68A4D" w:rsidR="00281B66" w:rsidRDefault="00281B66" w:rsidP="00281B66">
      <w:pPr>
        <w:shd w:val="clear" w:color="auto" w:fill="FFFFFF"/>
        <w:spacing w:after="0"/>
      </w:pPr>
      <w:r>
        <w:t>Базовыми отраслями экономики являются: сельскохозяйственное производство и переработка, производство и распределение электроэнергии, тепла, воды, транспорт и связь, производство строительных материалов.</w:t>
      </w:r>
    </w:p>
    <w:p w14:paraId="0CD963E9" w14:textId="77777777" w:rsidR="00281B66" w:rsidRDefault="00281B66" w:rsidP="00281B66">
      <w:pPr>
        <w:shd w:val="clear" w:color="auto" w:fill="FFFFFF"/>
        <w:spacing w:after="0"/>
      </w:pPr>
      <w:r>
        <w:t>Немаловажное влияние на экономику оказывают предприятия железнодорожного и автомобильного транспорта, жилищно-коммунального хозяйства, торговли, общественного питания и сферы услуг.</w:t>
      </w:r>
    </w:p>
    <w:p w14:paraId="0ADA9174" w14:textId="77777777" w:rsidR="00281B66" w:rsidRDefault="00281B66" w:rsidP="00281B66">
      <w:pPr>
        <w:shd w:val="clear" w:color="auto" w:fill="FFFFFF"/>
        <w:spacing w:after="0"/>
      </w:pPr>
      <w:r>
        <w:t>Основным градообразующим предприятием поселения является ОАО «Племзавод имени Чапаева» с его многочисленными подразделениями. Крупными предприятиями являются: ООО ИСК «Будмар», Зонально-опытная станция Всесоюзного института лекарственных ароматизированных растений (ЗОС ВИЛАР), МКУ «Васюринское», МУП «Родник»,</w:t>
      </w:r>
    </w:p>
    <w:p w14:paraId="7E0ABE44" w14:textId="77777777" w:rsidR="00281B66" w:rsidRDefault="00281B66" w:rsidP="00281B66">
      <w:pPr>
        <w:shd w:val="clear" w:color="auto" w:fill="FFFFFF"/>
        <w:spacing w:after="0"/>
        <w:ind w:firstLine="709"/>
      </w:pPr>
      <w:r>
        <w:t>Васюринское сельское поселение Динского района является преимущественно аграрным, поэтому состояние экономики зависит во многом от развития сельскохозяйственной отрасли. Сельскохозяйственное производство осуществляют сельхозпредприятия, КФХ, ЛПХ</w:t>
      </w:r>
      <w:r w:rsidRPr="0071252B">
        <w:t>.</w:t>
      </w:r>
    </w:p>
    <w:p w14:paraId="7D324091" w14:textId="77777777" w:rsidR="00281B66" w:rsidRPr="00DC1B20" w:rsidRDefault="00281B66" w:rsidP="00281B66">
      <w:pPr>
        <w:shd w:val="clear" w:color="auto" w:fill="FFFFFF"/>
        <w:spacing w:after="0"/>
        <w:ind w:firstLine="709"/>
        <w:rPr>
          <w:noProof/>
          <w:szCs w:val="28"/>
        </w:rPr>
      </w:pPr>
      <w:r w:rsidRPr="00DC1B20">
        <w:rPr>
          <w:noProof/>
          <w:szCs w:val="28"/>
        </w:rPr>
        <w:t>В Поселке Северо-Кавказской зональной опытной станции ВНИИЛР расположен Северо-Кавказский филиал ФГБНУ «Всероссийский научно-исследовательский институт лекарственных и ароматических растений» (Центр растениеводства).</w:t>
      </w:r>
    </w:p>
    <w:p w14:paraId="0BE40346" w14:textId="77777777" w:rsidR="00281B66" w:rsidRPr="00DC1B20" w:rsidRDefault="00281B66" w:rsidP="00281B66">
      <w:pPr>
        <w:shd w:val="clear" w:color="auto" w:fill="FFFFFF"/>
        <w:spacing w:after="0"/>
        <w:ind w:firstLine="709"/>
        <w:rPr>
          <w:noProof/>
          <w:szCs w:val="28"/>
        </w:rPr>
      </w:pPr>
      <w:r w:rsidRPr="00DC1B20">
        <w:rPr>
          <w:noProof/>
          <w:szCs w:val="28"/>
        </w:rPr>
        <w:t xml:space="preserve">На территории Васюринского сельского поселения имеются залежи природных строительных материалов в виде глины, песка, что благоприятствует развитию промышленности строительных материалов. </w:t>
      </w:r>
    </w:p>
    <w:p w14:paraId="455E4D00" w14:textId="77777777" w:rsidR="00281B66" w:rsidRPr="00DC1B20" w:rsidRDefault="00281B66" w:rsidP="00281B66">
      <w:pPr>
        <w:shd w:val="clear" w:color="auto" w:fill="FFFFFF"/>
        <w:spacing w:after="0"/>
        <w:ind w:firstLine="709"/>
        <w:rPr>
          <w:noProof/>
          <w:szCs w:val="28"/>
        </w:rPr>
      </w:pPr>
      <w:r w:rsidRPr="00DC1B20">
        <w:rPr>
          <w:noProof/>
          <w:szCs w:val="28"/>
        </w:rPr>
        <w:t>Предприятия строительной промышленности ориентированы на производство изделий из бетона и строительных металлических конструкций:</w:t>
      </w:r>
    </w:p>
    <w:p w14:paraId="4DBCD829" w14:textId="77777777" w:rsidR="00281B66" w:rsidRPr="00DC1B20" w:rsidRDefault="00281B66" w:rsidP="00281B66">
      <w:pPr>
        <w:shd w:val="clear" w:color="auto" w:fill="FFFFFF"/>
        <w:spacing w:after="0"/>
        <w:ind w:firstLine="709"/>
        <w:rPr>
          <w:noProof/>
          <w:szCs w:val="28"/>
        </w:rPr>
      </w:pPr>
      <w:r w:rsidRPr="00DC1B20">
        <w:rPr>
          <w:noProof/>
          <w:szCs w:val="28"/>
        </w:rPr>
        <w:lastRenderedPageBreak/>
        <w:t>- производство изделий из бетона для использования в строительстве (ООО СЗ ИСК «Будмар», ООО «Триумф Плюс», ООО «Комбинат бетонных конструкций Юг);</w:t>
      </w:r>
    </w:p>
    <w:p w14:paraId="60BD6A98" w14:textId="77777777" w:rsidR="00281B66" w:rsidRPr="00DC1B20" w:rsidRDefault="00281B66" w:rsidP="00281B66">
      <w:pPr>
        <w:shd w:val="clear" w:color="auto" w:fill="FFFFFF"/>
        <w:spacing w:after="0"/>
        <w:ind w:firstLine="709"/>
        <w:rPr>
          <w:noProof/>
          <w:szCs w:val="28"/>
        </w:rPr>
      </w:pPr>
      <w:r w:rsidRPr="00DC1B20">
        <w:rPr>
          <w:noProof/>
          <w:szCs w:val="28"/>
        </w:rPr>
        <w:t>- производство готовых строительных изделий из бетона, цемента и искусственного камня (ООО «Комбинат стеновых материалов Кубани»);</w:t>
      </w:r>
    </w:p>
    <w:p w14:paraId="5DAF30EB" w14:textId="77777777" w:rsidR="00281B66" w:rsidRPr="00DC1B20" w:rsidRDefault="00281B66" w:rsidP="00281B66">
      <w:pPr>
        <w:shd w:val="clear" w:color="auto" w:fill="FFFFFF"/>
        <w:spacing w:after="0"/>
        <w:ind w:firstLine="709"/>
        <w:rPr>
          <w:noProof/>
          <w:szCs w:val="28"/>
        </w:rPr>
      </w:pPr>
      <w:r w:rsidRPr="00DC1B20">
        <w:rPr>
          <w:noProof/>
          <w:szCs w:val="28"/>
        </w:rPr>
        <w:t>- производство строительных металлических конструкций (ООО Кубанский завод металлоизделий).</w:t>
      </w:r>
    </w:p>
    <w:p w14:paraId="24F49033" w14:textId="77777777" w:rsidR="00281B66" w:rsidRDefault="00281B66" w:rsidP="00281B66">
      <w:pPr>
        <w:rPr>
          <w:noProof/>
          <w:szCs w:val="28"/>
        </w:rPr>
      </w:pPr>
      <w:r w:rsidRPr="00DC1B20">
        <w:rPr>
          <w:noProof/>
          <w:szCs w:val="28"/>
        </w:rPr>
        <w:t>Помимо промышленности строительных материалов, на территории Васюринского сельского поселения также расположен ряд малых предприятий пищевой и перерабатывающей промышленности, выпускающих масло растительное, молоко, мясные и колбасные изделия и др</w:t>
      </w:r>
      <w:r>
        <w:rPr>
          <w:noProof/>
          <w:szCs w:val="28"/>
        </w:rPr>
        <w:t>.</w:t>
      </w:r>
    </w:p>
    <w:p w14:paraId="554CAC6C" w14:textId="365149EB" w:rsidR="00281B66" w:rsidRDefault="00281B66" w:rsidP="00281B66">
      <w:pPr>
        <w:spacing w:before="120"/>
      </w:pPr>
      <w:r w:rsidRPr="00DC1B20">
        <w:rPr>
          <w:noProof/>
          <w:szCs w:val="28"/>
        </w:rPr>
        <w:t>Малый и средний бизнес осуществляет свою деятельность практически во всех отраслях экономики поселения.</w:t>
      </w:r>
      <w:r>
        <w:t xml:space="preserve"> </w:t>
      </w:r>
    </w:p>
    <w:p w14:paraId="47967A59" w14:textId="1D00695A" w:rsidR="00281B66" w:rsidRPr="00281B66" w:rsidRDefault="00281B66" w:rsidP="00E64165">
      <w:pPr>
        <w:rPr>
          <w:b/>
        </w:rPr>
      </w:pPr>
    </w:p>
    <w:p w14:paraId="54E58880" w14:textId="6F3AFA3A" w:rsidR="00E64165" w:rsidRPr="00A10B71" w:rsidRDefault="00E64165" w:rsidP="00E64165">
      <w:pPr>
        <w:rPr>
          <w:b/>
        </w:rPr>
      </w:pPr>
      <w:bookmarkStart w:id="20" w:name="bookmark49"/>
      <w:bookmarkEnd w:id="18"/>
      <w:bookmarkEnd w:id="19"/>
      <w:r w:rsidRPr="00A10B71">
        <w:rPr>
          <w:b/>
        </w:rPr>
        <w:t xml:space="preserve">1.2.2. Анализ организационной деятельности </w:t>
      </w:r>
      <w:bookmarkEnd w:id="20"/>
      <w:r w:rsidR="00281B66" w:rsidRPr="00281B66">
        <w:rPr>
          <w:b/>
        </w:rPr>
        <w:t>в сфере транспорта, дорожн</w:t>
      </w:r>
      <w:r w:rsidR="00133566">
        <w:rPr>
          <w:b/>
        </w:rPr>
        <w:t>ая</w:t>
      </w:r>
      <w:r w:rsidR="00281B66" w:rsidRPr="00281B66">
        <w:rPr>
          <w:b/>
        </w:rPr>
        <w:t xml:space="preserve"> деятельность</w:t>
      </w:r>
    </w:p>
    <w:p w14:paraId="52ADF106" w14:textId="4C72A189" w:rsidR="00A55564" w:rsidRDefault="00A55564" w:rsidP="00A55564">
      <w:r w:rsidRPr="003A5C1E">
        <w:t xml:space="preserve">Виды общественного транспорта, используемые населением, организациями и предприятиями </w:t>
      </w:r>
      <w:r>
        <w:t xml:space="preserve">Васюринского сельского поселения </w:t>
      </w:r>
      <w:r w:rsidRPr="003A5C1E">
        <w:t>представлены в таблице</w:t>
      </w:r>
      <w:r>
        <w:t xml:space="preserve"> 1.2.1</w:t>
      </w:r>
      <w:r w:rsidRPr="003A5C1E">
        <w:t>.</w:t>
      </w:r>
    </w:p>
    <w:p w14:paraId="64ABE187" w14:textId="0DFB97DF" w:rsidR="00A55564" w:rsidRDefault="00A55564" w:rsidP="00A55564">
      <w:pPr>
        <w:jc w:val="right"/>
      </w:pPr>
      <w:r>
        <w:t>Таблица 1.2.1</w:t>
      </w:r>
    </w:p>
    <w:p w14:paraId="760449F2" w14:textId="77777777" w:rsidR="00A55564" w:rsidRPr="003A5C1E" w:rsidRDefault="00A55564" w:rsidP="00A55564">
      <w:pPr>
        <w:jc w:val="center"/>
        <w:rPr>
          <w:u w:val="single"/>
        </w:rPr>
      </w:pPr>
      <w:r w:rsidRPr="003A5C1E">
        <w:rPr>
          <w:u w:val="single"/>
        </w:rPr>
        <w:t>Виды транспорта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03"/>
        <w:gridCol w:w="6142"/>
      </w:tblGrid>
      <w:tr w:rsidR="00A55564" w:rsidRPr="00616443" w14:paraId="3057AC42" w14:textId="77777777" w:rsidTr="007F79D0">
        <w:trPr>
          <w:trHeight w:val="122"/>
          <w:tblHeader/>
        </w:trPr>
        <w:tc>
          <w:tcPr>
            <w:tcW w:w="3203" w:type="dxa"/>
            <w:vAlign w:val="center"/>
          </w:tcPr>
          <w:p w14:paraId="1D95AFCB" w14:textId="77777777" w:rsidR="00A55564" w:rsidRPr="00180F40" w:rsidRDefault="00A55564" w:rsidP="007F79D0">
            <w:pPr>
              <w:pStyle w:val="ac"/>
              <w:rPr>
                <w:b/>
                <w:sz w:val="24"/>
                <w:szCs w:val="24"/>
              </w:rPr>
            </w:pPr>
            <w:r w:rsidRPr="00180F40">
              <w:rPr>
                <w:b/>
                <w:sz w:val="24"/>
                <w:szCs w:val="24"/>
              </w:rPr>
              <w:t>Вид транспорта</w:t>
            </w:r>
          </w:p>
        </w:tc>
        <w:tc>
          <w:tcPr>
            <w:tcW w:w="6142" w:type="dxa"/>
            <w:vAlign w:val="center"/>
          </w:tcPr>
          <w:p w14:paraId="1285C15C" w14:textId="77777777" w:rsidR="00A55564" w:rsidRPr="00180F40" w:rsidRDefault="00A55564" w:rsidP="007F79D0">
            <w:pPr>
              <w:pStyle w:val="ac"/>
              <w:rPr>
                <w:b/>
                <w:sz w:val="24"/>
                <w:szCs w:val="24"/>
              </w:rPr>
            </w:pPr>
            <w:r w:rsidRPr="00180F40">
              <w:rPr>
                <w:b/>
                <w:sz w:val="24"/>
                <w:szCs w:val="24"/>
              </w:rPr>
              <w:t>Интенсивность использования</w:t>
            </w:r>
          </w:p>
        </w:tc>
      </w:tr>
      <w:tr w:rsidR="00A55564" w:rsidRPr="00616443" w14:paraId="00B9AEC6" w14:textId="77777777" w:rsidTr="007F79D0">
        <w:tc>
          <w:tcPr>
            <w:tcW w:w="3203" w:type="dxa"/>
            <w:vAlign w:val="center"/>
          </w:tcPr>
          <w:p w14:paraId="2E781E8B" w14:textId="77777777" w:rsidR="00A55564" w:rsidRPr="00180F40" w:rsidRDefault="00A55564" w:rsidP="007F79D0">
            <w:pPr>
              <w:pStyle w:val="ac"/>
              <w:rPr>
                <w:sz w:val="24"/>
                <w:szCs w:val="24"/>
              </w:rPr>
            </w:pPr>
            <w:r w:rsidRPr="00180F40">
              <w:rPr>
                <w:sz w:val="24"/>
                <w:szCs w:val="24"/>
              </w:rPr>
              <w:t>Железнодорожный транспорт</w:t>
            </w:r>
          </w:p>
        </w:tc>
        <w:tc>
          <w:tcPr>
            <w:tcW w:w="6142" w:type="dxa"/>
            <w:vAlign w:val="center"/>
          </w:tcPr>
          <w:p w14:paraId="513887AC" w14:textId="77777777" w:rsidR="00A55564" w:rsidRPr="00180F40" w:rsidRDefault="00A55564" w:rsidP="007F79D0">
            <w:pPr>
              <w:pStyle w:val="ac"/>
              <w:rPr>
                <w:sz w:val="24"/>
                <w:szCs w:val="24"/>
              </w:rPr>
            </w:pPr>
            <w:r w:rsidRPr="00256507">
              <w:rPr>
                <w:sz w:val="24"/>
                <w:szCs w:val="24"/>
              </w:rPr>
              <w:t>Железная дорога направления Краснодар-Кропоткин. Железнодорожная станция «Васюринская»</w:t>
            </w:r>
          </w:p>
        </w:tc>
      </w:tr>
      <w:tr w:rsidR="00A55564" w:rsidRPr="00616443" w14:paraId="18C5E12A" w14:textId="77777777" w:rsidTr="007F79D0">
        <w:tc>
          <w:tcPr>
            <w:tcW w:w="3203" w:type="dxa"/>
            <w:vAlign w:val="center"/>
          </w:tcPr>
          <w:p w14:paraId="6E729ADF" w14:textId="77777777" w:rsidR="00A55564" w:rsidRPr="00180F40" w:rsidRDefault="00A55564" w:rsidP="007F79D0">
            <w:pPr>
              <w:pStyle w:val="ac"/>
              <w:rPr>
                <w:sz w:val="24"/>
                <w:szCs w:val="24"/>
              </w:rPr>
            </w:pPr>
            <w:r w:rsidRPr="00180F40">
              <w:rPr>
                <w:sz w:val="24"/>
                <w:szCs w:val="24"/>
              </w:rPr>
              <w:t>Водный транспорт</w:t>
            </w:r>
          </w:p>
        </w:tc>
        <w:tc>
          <w:tcPr>
            <w:tcW w:w="6142" w:type="dxa"/>
            <w:vAlign w:val="center"/>
          </w:tcPr>
          <w:p w14:paraId="3DAC5F04" w14:textId="77777777" w:rsidR="00A55564" w:rsidRPr="00180F40" w:rsidRDefault="00A55564" w:rsidP="007F79D0">
            <w:pPr>
              <w:pStyle w:val="ac"/>
              <w:rPr>
                <w:sz w:val="24"/>
                <w:szCs w:val="24"/>
              </w:rPr>
            </w:pPr>
            <w:r w:rsidRPr="00256507">
              <w:rPr>
                <w:sz w:val="24"/>
                <w:szCs w:val="24"/>
              </w:rPr>
              <w:t>Водный транспорт не используется</w:t>
            </w:r>
          </w:p>
        </w:tc>
      </w:tr>
      <w:tr w:rsidR="00A55564" w:rsidRPr="00616443" w14:paraId="5C3649F5" w14:textId="77777777" w:rsidTr="007F79D0">
        <w:tc>
          <w:tcPr>
            <w:tcW w:w="3203" w:type="dxa"/>
            <w:vAlign w:val="center"/>
          </w:tcPr>
          <w:p w14:paraId="7A5BD162" w14:textId="77777777" w:rsidR="00A55564" w:rsidRPr="00180F40" w:rsidRDefault="00A55564" w:rsidP="007F79D0">
            <w:pPr>
              <w:pStyle w:val="ac"/>
              <w:rPr>
                <w:sz w:val="24"/>
                <w:szCs w:val="24"/>
              </w:rPr>
            </w:pPr>
            <w:r w:rsidRPr="00180F40">
              <w:rPr>
                <w:sz w:val="24"/>
                <w:szCs w:val="24"/>
              </w:rPr>
              <w:t>Воздушный транспорт</w:t>
            </w:r>
          </w:p>
        </w:tc>
        <w:tc>
          <w:tcPr>
            <w:tcW w:w="6142" w:type="dxa"/>
            <w:vAlign w:val="center"/>
          </w:tcPr>
          <w:p w14:paraId="2F7CA798" w14:textId="77777777" w:rsidR="00A55564" w:rsidRPr="00180F40" w:rsidRDefault="00A55564" w:rsidP="007F79D0">
            <w:pPr>
              <w:pStyle w:val="ac"/>
              <w:rPr>
                <w:sz w:val="24"/>
                <w:szCs w:val="24"/>
              </w:rPr>
            </w:pPr>
            <w:r w:rsidRPr="00256507">
              <w:rPr>
                <w:sz w:val="24"/>
                <w:szCs w:val="24"/>
              </w:rPr>
              <w:t>Воздушные перевозки не осуществляются</w:t>
            </w:r>
          </w:p>
        </w:tc>
      </w:tr>
      <w:tr w:rsidR="00A55564" w:rsidRPr="00616443" w14:paraId="16ACAA38" w14:textId="77777777" w:rsidTr="007F79D0">
        <w:tc>
          <w:tcPr>
            <w:tcW w:w="3203" w:type="dxa"/>
            <w:vAlign w:val="center"/>
          </w:tcPr>
          <w:p w14:paraId="29C030BE" w14:textId="77777777" w:rsidR="00A55564" w:rsidRPr="00180F40" w:rsidRDefault="00A55564" w:rsidP="007F79D0">
            <w:pPr>
              <w:pStyle w:val="ac"/>
              <w:rPr>
                <w:sz w:val="24"/>
                <w:szCs w:val="24"/>
              </w:rPr>
            </w:pPr>
            <w:r w:rsidRPr="00180F40">
              <w:rPr>
                <w:sz w:val="24"/>
                <w:szCs w:val="24"/>
              </w:rPr>
              <w:t>Автомобильный транспорт</w:t>
            </w:r>
          </w:p>
        </w:tc>
        <w:tc>
          <w:tcPr>
            <w:tcW w:w="6142" w:type="dxa"/>
            <w:vAlign w:val="center"/>
          </w:tcPr>
          <w:p w14:paraId="4D1AC2B6" w14:textId="77777777" w:rsidR="00A55564" w:rsidRPr="00180F40" w:rsidRDefault="00A55564" w:rsidP="007F79D0">
            <w:pPr>
              <w:pStyle w:val="ac"/>
              <w:rPr>
                <w:sz w:val="24"/>
                <w:szCs w:val="24"/>
              </w:rPr>
            </w:pPr>
            <w:r w:rsidRPr="00256507">
              <w:rPr>
                <w:sz w:val="24"/>
                <w:szCs w:val="24"/>
              </w:rPr>
              <w:t>Основное средство перемещения грузов и перевозок граждан (личный и общественный транспорт)</w:t>
            </w:r>
          </w:p>
        </w:tc>
      </w:tr>
    </w:tbl>
    <w:p w14:paraId="790AE19C" w14:textId="77777777" w:rsidR="00A55564" w:rsidRDefault="00A55564" w:rsidP="00A55564"/>
    <w:p w14:paraId="317E1183" w14:textId="77777777" w:rsidR="00A55564" w:rsidRDefault="00A55564" w:rsidP="00A55564">
      <w:pPr>
        <w:spacing w:after="0"/>
        <w:rPr>
          <w:lang w:eastAsia="ru-RU"/>
        </w:rPr>
      </w:pPr>
      <w:r>
        <w:rPr>
          <w:lang w:eastAsia="ru-RU"/>
        </w:rPr>
        <w:t xml:space="preserve">Таким образом, </w:t>
      </w:r>
      <w:r>
        <w:t>т</w:t>
      </w:r>
      <w:r w:rsidRPr="00BE6AF1">
        <w:t xml:space="preserve">ранспортная система </w:t>
      </w:r>
      <w:r>
        <w:t>Васюринского сельского поселения</w:t>
      </w:r>
      <w:r w:rsidRPr="00BE6AF1">
        <w:t xml:space="preserve"> представлена</w:t>
      </w:r>
      <w:r>
        <w:t xml:space="preserve"> преимущественно</w:t>
      </w:r>
      <w:r w:rsidRPr="00BE6AF1">
        <w:t xml:space="preserve"> автомобильным</w:t>
      </w:r>
      <w:r>
        <w:t xml:space="preserve"> транспортом</w:t>
      </w:r>
      <w:r w:rsidRPr="00BE6AF1">
        <w:t>.</w:t>
      </w:r>
    </w:p>
    <w:p w14:paraId="5CACB1BD" w14:textId="77777777" w:rsidR="00E64165" w:rsidRPr="00CE193B" w:rsidRDefault="00E64165" w:rsidP="00E64165">
      <w:pPr>
        <w:pStyle w:val="aa"/>
        <w:ind w:left="0" w:firstLine="567"/>
      </w:pPr>
      <w:r w:rsidRPr="00CE193B">
        <w:t>В 2020 году приобретено 2 000 куб. м. гравийно-песчаной смеси для отсыпки и исправления серповидного профиля дороги в гравийном исполнении с подсыпкой нового материала протяженностью 13 км по улицам: Степная, Западная, Московская, Комсомольская, Октябрьская, Карла-Маркса, Запорожская, Кропоткина, Выгонная, Краснодарская, Редутская, Гоголя, Калинина, 31-ой Стрелковой Дивизии, Суворова, Новая.</w:t>
      </w:r>
    </w:p>
    <w:p w14:paraId="682B8C27" w14:textId="77777777" w:rsidR="00E64165" w:rsidRPr="00CE193B" w:rsidRDefault="00E64165" w:rsidP="00E64165">
      <w:pPr>
        <w:pStyle w:val="aa"/>
        <w:ind w:left="0" w:firstLine="567"/>
      </w:pPr>
      <w:r w:rsidRPr="00CE193B">
        <w:t>Проведен текущий ямочный ремонт дорог по ул. Ивко и Новая, ремонт парковок на территории поселения. Объем освоенных средств составил 1 млн. 650 тыс. рублей.</w:t>
      </w:r>
    </w:p>
    <w:p w14:paraId="69ACB4F8" w14:textId="77777777" w:rsidR="00E64165" w:rsidRPr="00CE193B" w:rsidRDefault="00E64165" w:rsidP="00E64165">
      <w:pPr>
        <w:pStyle w:val="aa"/>
        <w:ind w:left="0" w:firstLine="567"/>
      </w:pPr>
      <w:r w:rsidRPr="00CE193B">
        <w:t>Отремонтированы семь дворовых проездов на территории многоквартирных домов общей стоимостью 2 млн. 231 тыс. рублей.</w:t>
      </w:r>
    </w:p>
    <w:p w14:paraId="21A77127" w14:textId="77777777" w:rsidR="00E64165" w:rsidRPr="00CE193B" w:rsidRDefault="00E64165" w:rsidP="00E64165">
      <w:pPr>
        <w:pStyle w:val="aa"/>
        <w:ind w:left="0" w:firstLine="567"/>
      </w:pPr>
      <w:r w:rsidRPr="00CE193B">
        <w:t>В рамках подпрограммы «Безопасность дорожного движения» были выполнены работы по техническому обслуживанию дорожных знаков, устройству искусственных неровностей и нанесению дорожной разметки на сумму 1 млн. 500 тыс. рублей.</w:t>
      </w:r>
    </w:p>
    <w:p w14:paraId="2FAC9D97" w14:textId="77777777" w:rsidR="00E64165" w:rsidRPr="00CE193B" w:rsidRDefault="00E64165" w:rsidP="00E64165">
      <w:pPr>
        <w:pStyle w:val="aa"/>
        <w:ind w:left="0" w:firstLine="567"/>
      </w:pPr>
      <w:r w:rsidRPr="00CE193B">
        <w:t>Подготовлена проектно-сметная документация на реконструкцию дорог в асфальтобетонном исполнении на 2021 год. Объем средств, который необходимо привлечь для реализации составляет 43 млн. 933 тыс. рублей.</w:t>
      </w:r>
    </w:p>
    <w:p w14:paraId="0C267B15" w14:textId="77777777" w:rsidR="00E64165" w:rsidRPr="00CE193B" w:rsidRDefault="00E64165" w:rsidP="00E64165">
      <w:pPr>
        <w:pStyle w:val="aa"/>
        <w:ind w:left="0" w:firstLine="567"/>
      </w:pPr>
      <w:r w:rsidRPr="00CE193B">
        <w:lastRenderedPageBreak/>
        <w:t>На сегодняшний день в рамках муниципальной программы «Развитие дорожного хозяйства» стоит первоочередная задача сохранение и восстановление имеющегося дорожного фонда. Большая часть дорог уже отремонтирована, без внимания остались только ул. Новая, ул. Кропоткина, ул. Западная и пер. Больничный. В 2021 году планировалось заключение соглашения с министерством транспорта и дорожного хозяйства Краснодарского края для софинансирования мероприятия по завершению ремонта ул. Ставского с капитальным ремонтом тротуаров, укладкой бордюров, частичного ремонта улиц Матвеетская и Западная.</w:t>
      </w:r>
    </w:p>
    <w:p w14:paraId="3B4C8436" w14:textId="77777777" w:rsidR="00E64165" w:rsidRPr="00CE193B" w:rsidRDefault="00E64165" w:rsidP="00E64165">
      <w:pPr>
        <w:pStyle w:val="aa"/>
        <w:ind w:left="0" w:firstLine="567"/>
      </w:pPr>
      <w:r w:rsidRPr="00CE193B">
        <w:t>Дополнительно планировалось пройти отбор участников национального проекта «Безопасные и качественные автомобильные дороги» для реализации ремонта улиц Новая и Ивко.</w:t>
      </w:r>
    </w:p>
    <w:p w14:paraId="0178CC36" w14:textId="77777777" w:rsidR="00E64165" w:rsidRPr="00CE193B" w:rsidRDefault="00E64165" w:rsidP="00E64165">
      <w:pPr>
        <w:pStyle w:val="aa"/>
        <w:ind w:left="0" w:firstLine="567"/>
      </w:pPr>
      <w:r w:rsidRPr="00CE193B">
        <w:t>Кроме того, в области транспортной инфраструктуры проводятся следующие виды работ:</w:t>
      </w:r>
    </w:p>
    <w:p w14:paraId="123ED6C3" w14:textId="77777777" w:rsidR="00E64165" w:rsidRPr="00CE193B" w:rsidRDefault="00E64165" w:rsidP="00795066">
      <w:pPr>
        <w:pStyle w:val="aa"/>
        <w:numPr>
          <w:ilvl w:val="0"/>
          <w:numId w:val="44"/>
        </w:numPr>
      </w:pPr>
      <w:r w:rsidRPr="00CE193B">
        <w:t>проводятся кадастровые работы по уточнению местоположения земельных участков под автомобильными дорогами общего пользования, для последующей постановки на государственный кадастровый учет</w:t>
      </w:r>
    </w:p>
    <w:p w14:paraId="2301EFF8" w14:textId="0FC1B197" w:rsidR="006E015D" w:rsidRDefault="00E64165" w:rsidP="00795066">
      <w:pPr>
        <w:pStyle w:val="aa"/>
        <w:numPr>
          <w:ilvl w:val="0"/>
          <w:numId w:val="44"/>
        </w:numPr>
      </w:pPr>
      <w:r w:rsidRPr="00CE193B">
        <w:t>грейдирование дорог, обрезка деревьев, уборку парков, озеленение и прочее (с 2020 года - МКУ «Васюринское»)</w:t>
      </w:r>
      <w:r w:rsidR="006E015D" w:rsidRPr="00507258">
        <w:t xml:space="preserve"> </w:t>
      </w:r>
    </w:p>
    <w:p w14:paraId="1C5FC720" w14:textId="77777777" w:rsidR="006E015D" w:rsidRPr="009D7455" w:rsidRDefault="006E015D" w:rsidP="006E015D">
      <w:pPr>
        <w:pStyle w:val="20"/>
        <w:ind w:left="0" w:firstLine="567"/>
      </w:pPr>
      <w:bookmarkStart w:id="21" w:name="_Toc123951108"/>
      <w:r w:rsidRPr="009D7455">
        <w:t>Оценка сети дорог, оценка и анализ показателей качества содержания дорог, анализ перспектив развития дорог на территории</w:t>
      </w:r>
      <w:bookmarkEnd w:id="21"/>
    </w:p>
    <w:p w14:paraId="4CDC1B3A" w14:textId="77777777" w:rsidR="00E64165" w:rsidRPr="003C1F40" w:rsidRDefault="00E64165" w:rsidP="00E64165">
      <w:pPr>
        <w:spacing w:after="0"/>
        <w:rPr>
          <w:lang w:eastAsia="ru-RU"/>
        </w:rPr>
      </w:pPr>
      <w:r w:rsidRPr="003C1F40">
        <w:rPr>
          <w:lang w:eastAsia="ru-RU"/>
        </w:rPr>
        <w:t xml:space="preserve">Автомобильный транспорт представлен сетью автомобильных дорог </w:t>
      </w:r>
      <w:r>
        <w:rPr>
          <w:lang w:eastAsia="ru-RU"/>
        </w:rPr>
        <w:t xml:space="preserve">общего пользования </w:t>
      </w:r>
      <w:r>
        <w:t xml:space="preserve">регионального, межмуниципального </w:t>
      </w:r>
      <w:r>
        <w:rPr>
          <w:lang w:eastAsia="ru-RU"/>
        </w:rPr>
        <w:t>и местного</w:t>
      </w:r>
      <w:r w:rsidRPr="003C1F40">
        <w:rPr>
          <w:lang w:eastAsia="ru-RU"/>
        </w:rPr>
        <w:t xml:space="preserve"> значения, является перспективным и социально значимым для </w:t>
      </w:r>
      <w:r>
        <w:rPr>
          <w:lang w:eastAsia="ru-RU"/>
        </w:rPr>
        <w:t>поселения</w:t>
      </w:r>
      <w:r w:rsidRPr="003C1F40">
        <w:rPr>
          <w:lang w:eastAsia="ru-RU"/>
        </w:rPr>
        <w:t xml:space="preserve">. </w:t>
      </w:r>
    </w:p>
    <w:p w14:paraId="330D502B" w14:textId="77777777" w:rsidR="00E64165" w:rsidRPr="00DF0266" w:rsidRDefault="00E64165" w:rsidP="00E64165">
      <w:pPr>
        <w:spacing w:after="0"/>
      </w:pPr>
      <w:r w:rsidRPr="006E5430">
        <w:t xml:space="preserve">В целом </w:t>
      </w:r>
      <w:r>
        <w:t xml:space="preserve">по сельскому </w:t>
      </w:r>
      <w:r w:rsidRPr="00DF0266">
        <w:t>поселению протяженность дорог –105,908 км, в т.ч.:</w:t>
      </w:r>
    </w:p>
    <w:p w14:paraId="20C96222" w14:textId="77777777" w:rsidR="00E64165" w:rsidRPr="00DF0266" w:rsidRDefault="00E64165" w:rsidP="00E64165">
      <w:pPr>
        <w:pStyle w:val="a2"/>
      </w:pPr>
      <w:r w:rsidRPr="00DF0266">
        <w:t>Регионального или межмуниципального значения – 20,758 км;</w:t>
      </w:r>
    </w:p>
    <w:p w14:paraId="1D166603" w14:textId="435CAFE3" w:rsidR="006E015D" w:rsidRPr="00E64165" w:rsidRDefault="00E64165" w:rsidP="00E64165">
      <w:pPr>
        <w:pStyle w:val="a2"/>
        <w:rPr>
          <w:snapToGrid w:val="0"/>
        </w:rPr>
      </w:pPr>
      <w:r w:rsidRPr="00DF0266">
        <w:t>Местного значения -85,15 км.</w:t>
      </w:r>
    </w:p>
    <w:p w14:paraId="489AD6E3" w14:textId="235B41DA" w:rsidR="00281B66" w:rsidRDefault="00281B66" w:rsidP="00281B66">
      <w:pPr>
        <w:pStyle w:val="a2"/>
        <w:numPr>
          <w:ilvl w:val="0"/>
          <w:numId w:val="0"/>
        </w:numPr>
        <w:ind w:firstLine="567"/>
        <w:rPr>
          <w:snapToGrid w:val="0"/>
        </w:rPr>
      </w:pPr>
      <w:r>
        <w:rPr>
          <w:snapToGrid w:val="0"/>
        </w:rPr>
        <w:t>По типам покрытия автомобильные дороги делятся на:</w:t>
      </w:r>
    </w:p>
    <w:p w14:paraId="7732A5AB" w14:textId="77777777" w:rsidR="00281B66" w:rsidRDefault="00281B66" w:rsidP="00795066">
      <w:pPr>
        <w:pStyle w:val="aa"/>
        <w:numPr>
          <w:ilvl w:val="0"/>
          <w:numId w:val="2"/>
        </w:numPr>
        <w:ind w:left="284" w:hanging="284"/>
      </w:pPr>
      <w:r>
        <w:t xml:space="preserve">Автомобильные дороги </w:t>
      </w:r>
      <w:r w:rsidRPr="00492BA0">
        <w:t>с асфальтовым покрытием проезжих частей</w:t>
      </w:r>
      <w:r>
        <w:t xml:space="preserve"> - 43,008 км (39,2%);</w:t>
      </w:r>
    </w:p>
    <w:p w14:paraId="6D0A7DD7" w14:textId="77777777" w:rsidR="00281B66" w:rsidRDefault="00281B66" w:rsidP="00795066">
      <w:pPr>
        <w:pStyle w:val="aa"/>
        <w:numPr>
          <w:ilvl w:val="0"/>
          <w:numId w:val="2"/>
        </w:numPr>
        <w:ind w:left="284" w:hanging="284"/>
      </w:pPr>
      <w:r>
        <w:t xml:space="preserve">Автомобильные дороги </w:t>
      </w:r>
      <w:r w:rsidRPr="00492BA0">
        <w:t>с</w:t>
      </w:r>
      <w:r>
        <w:t xml:space="preserve"> </w:t>
      </w:r>
      <w:r w:rsidRPr="00492BA0">
        <w:t>грунтовым покрытием проезжих частей</w:t>
      </w:r>
      <w:r>
        <w:t xml:space="preserve"> – 0,89 км (0,8%);</w:t>
      </w:r>
    </w:p>
    <w:p w14:paraId="468A9086" w14:textId="77777777" w:rsidR="00281B66" w:rsidRDefault="00281B66" w:rsidP="00795066">
      <w:pPr>
        <w:pStyle w:val="aa"/>
        <w:numPr>
          <w:ilvl w:val="0"/>
          <w:numId w:val="2"/>
        </w:numPr>
        <w:spacing w:after="0"/>
        <w:ind w:left="284" w:hanging="284"/>
      </w:pPr>
      <w:r>
        <w:t xml:space="preserve">Автомобильные дороги </w:t>
      </w:r>
      <w:r w:rsidRPr="00492BA0">
        <w:t>с</w:t>
      </w:r>
      <w:r>
        <w:t xml:space="preserve"> </w:t>
      </w:r>
      <w:r w:rsidRPr="00492BA0">
        <w:t>песчано-гравийным покрытием проезжих частей</w:t>
      </w:r>
      <w:r>
        <w:t xml:space="preserve"> – 62,01 км (56,6%);</w:t>
      </w:r>
    </w:p>
    <w:p w14:paraId="4CD7426A" w14:textId="77777777" w:rsidR="00281B66" w:rsidRPr="00492BA0" w:rsidRDefault="00281B66" w:rsidP="00795066">
      <w:pPr>
        <w:pStyle w:val="aa"/>
        <w:numPr>
          <w:ilvl w:val="0"/>
          <w:numId w:val="2"/>
        </w:numPr>
        <w:spacing w:after="0"/>
        <w:ind w:left="284" w:hanging="284"/>
      </w:pPr>
      <w:r>
        <w:t xml:space="preserve">Автомобильные дороги </w:t>
      </w:r>
      <w:r w:rsidRPr="00492BA0">
        <w:t>с</w:t>
      </w:r>
      <w:r>
        <w:t xml:space="preserve"> гравийным </w:t>
      </w:r>
      <w:r w:rsidRPr="00492BA0">
        <w:t>покрытием проезжих частей</w:t>
      </w:r>
      <w:r>
        <w:t xml:space="preserve"> – 3,7 км (3,4%).</w:t>
      </w:r>
    </w:p>
    <w:p w14:paraId="791BBF43" w14:textId="77777777" w:rsidR="00281B66" w:rsidRDefault="00281B66" w:rsidP="00281B66">
      <w:pPr>
        <w:spacing w:after="0"/>
        <w:rPr>
          <w:snapToGrid w:val="0"/>
        </w:rPr>
      </w:pPr>
      <w:r w:rsidRPr="002E0B8F">
        <w:rPr>
          <w:snapToGrid w:val="0"/>
        </w:rPr>
        <w:t>Важн</w:t>
      </w:r>
      <w:r>
        <w:rPr>
          <w:snapToGrid w:val="0"/>
        </w:rPr>
        <w:t>ейшими</w:t>
      </w:r>
      <w:r w:rsidRPr="002E0B8F">
        <w:rPr>
          <w:snapToGrid w:val="0"/>
        </w:rPr>
        <w:t xml:space="preserve"> </w:t>
      </w:r>
      <w:r>
        <w:rPr>
          <w:snapToGrid w:val="0"/>
        </w:rPr>
        <w:t xml:space="preserve">транспортными </w:t>
      </w:r>
      <w:r w:rsidRPr="002E0B8F">
        <w:rPr>
          <w:snapToGrid w:val="0"/>
        </w:rPr>
        <w:t>ос</w:t>
      </w:r>
      <w:r>
        <w:rPr>
          <w:snapToGrid w:val="0"/>
        </w:rPr>
        <w:t>ями</w:t>
      </w:r>
      <w:r w:rsidRPr="002E0B8F">
        <w:rPr>
          <w:snapToGrid w:val="0"/>
        </w:rPr>
        <w:t xml:space="preserve"> </w:t>
      </w:r>
      <w:r>
        <w:t>Васюринского сельского поселения</w:t>
      </w:r>
      <w:r w:rsidRPr="002E0B8F">
        <w:rPr>
          <w:snapToGrid w:val="0"/>
        </w:rPr>
        <w:t xml:space="preserve"> </w:t>
      </w:r>
      <w:r>
        <w:rPr>
          <w:snapToGrid w:val="0"/>
        </w:rPr>
        <w:t xml:space="preserve">являются: </w:t>
      </w:r>
    </w:p>
    <w:p w14:paraId="3885569D" w14:textId="77777777" w:rsidR="00281B66" w:rsidRDefault="00281B66" w:rsidP="00795066">
      <w:pPr>
        <w:pStyle w:val="aa"/>
        <w:numPr>
          <w:ilvl w:val="0"/>
          <w:numId w:val="40"/>
        </w:numPr>
        <w:spacing w:after="0"/>
        <w:rPr>
          <w:snapToGrid w:val="0"/>
        </w:rPr>
      </w:pPr>
      <w:r>
        <w:rPr>
          <w:snapToGrid w:val="0"/>
        </w:rPr>
        <w:t xml:space="preserve">а/д регионального значения </w:t>
      </w:r>
      <w:r w:rsidRPr="00F97300">
        <w:rPr>
          <w:snapToGrid w:val="0"/>
        </w:rPr>
        <w:t xml:space="preserve">03К-002 </w:t>
      </w:r>
      <w:r w:rsidRPr="00F97300">
        <w:t xml:space="preserve">г. </w:t>
      </w:r>
      <w:r w:rsidRPr="00F97300">
        <w:rPr>
          <w:snapToGrid w:val="0"/>
        </w:rPr>
        <w:t>Темрюк- г. Краснодар - г. Кропоткин - граница Ставропольского края</w:t>
      </w:r>
      <w:r>
        <w:rPr>
          <w:snapToGrid w:val="0"/>
        </w:rPr>
        <w:t xml:space="preserve"> (связывает сельское поселение с соседними муниципальными образованиями – Усть-Лабинским районом Краснодарского края, землями МО «город Краснодар»).</w:t>
      </w:r>
    </w:p>
    <w:p w14:paraId="6E58A6D0" w14:textId="77777777" w:rsidR="00281B66" w:rsidRPr="00710CC8" w:rsidRDefault="00281B66" w:rsidP="00795066">
      <w:pPr>
        <w:pStyle w:val="aa"/>
        <w:numPr>
          <w:ilvl w:val="0"/>
          <w:numId w:val="40"/>
        </w:numPr>
        <w:spacing w:after="0"/>
        <w:rPr>
          <w:snapToGrid w:val="0"/>
        </w:rPr>
      </w:pPr>
      <w:r>
        <w:rPr>
          <w:snapToGrid w:val="0"/>
        </w:rPr>
        <w:t xml:space="preserve">а/д 03Н-191 </w:t>
      </w:r>
      <w:r w:rsidRPr="00710CC8">
        <w:rPr>
          <w:snapToGrid w:val="0"/>
        </w:rPr>
        <w:t>ст-ца Динская - ст-ца Васюринская</w:t>
      </w:r>
      <w:r>
        <w:rPr>
          <w:snapToGrid w:val="0"/>
        </w:rPr>
        <w:t xml:space="preserve"> (связывает сельское поселение с соседними муниципальными образованиями – Первореченским сельским поселением Динского района)</w:t>
      </w:r>
      <w:r w:rsidRPr="00710CC8">
        <w:rPr>
          <w:szCs w:val="28"/>
        </w:rPr>
        <w:t>.</w:t>
      </w:r>
    </w:p>
    <w:p w14:paraId="5A047B56" w14:textId="77777777" w:rsidR="00281B66" w:rsidRDefault="00281B66" w:rsidP="00281B66">
      <w:pPr>
        <w:pStyle w:val="a2"/>
        <w:numPr>
          <w:ilvl w:val="0"/>
          <w:numId w:val="0"/>
        </w:numPr>
        <w:ind w:firstLine="567"/>
        <w:contextualSpacing/>
        <w:rPr>
          <w:szCs w:val="28"/>
        </w:rPr>
      </w:pPr>
      <w:r>
        <w:rPr>
          <w:snapToGrid w:val="0"/>
        </w:rPr>
        <w:t>Основными транспортными осями станицы Васюринская являются: ул. Железнодорожная, ул. Ставского,</w:t>
      </w:r>
      <w:r w:rsidRPr="00C46730">
        <w:rPr>
          <w:snapToGrid w:val="0"/>
        </w:rPr>
        <w:t xml:space="preserve"> </w:t>
      </w:r>
      <w:r>
        <w:rPr>
          <w:snapToGrid w:val="0"/>
        </w:rPr>
        <w:t>ул. Луначарского.</w:t>
      </w:r>
    </w:p>
    <w:p w14:paraId="09D98D53" w14:textId="272DF13B" w:rsidR="006E015D" w:rsidRDefault="006E015D" w:rsidP="006E015D">
      <w:r>
        <w:t>Транспортную связь с сетью дорог имеют все населенные пункты</w:t>
      </w:r>
      <w:r w:rsidR="00825F78">
        <w:t xml:space="preserve"> поселения</w:t>
      </w:r>
      <w:r>
        <w:t xml:space="preserve"> (посредством региональных или межмуниципальных, местных автомобильных дорог).</w:t>
      </w:r>
    </w:p>
    <w:p w14:paraId="3D744225" w14:textId="5CB0DB4C" w:rsidR="00281B66" w:rsidRDefault="00281B66" w:rsidP="00281B66">
      <w:pPr>
        <w:rPr>
          <w:lang w:eastAsia="ru-RU"/>
        </w:rPr>
      </w:pPr>
      <w:r>
        <w:rPr>
          <w:lang w:eastAsia="ru-RU"/>
        </w:rPr>
        <w:lastRenderedPageBreak/>
        <w:t>Перечень дорог регионального или межмуниципального значения представлен в таблице 1.3.1.</w:t>
      </w:r>
    </w:p>
    <w:p w14:paraId="301A68CC" w14:textId="4A262235" w:rsidR="00281B66" w:rsidRDefault="00281B66" w:rsidP="00281B66">
      <w:pPr>
        <w:jc w:val="right"/>
        <w:rPr>
          <w:lang w:eastAsia="ru-RU"/>
        </w:rPr>
      </w:pPr>
      <w:r>
        <w:rPr>
          <w:lang w:eastAsia="ru-RU"/>
        </w:rPr>
        <w:t>Таблица 1.3.1</w:t>
      </w:r>
    </w:p>
    <w:p w14:paraId="00332E68" w14:textId="77777777" w:rsidR="00281B66" w:rsidRPr="00FC0DAC" w:rsidRDefault="00281B66" w:rsidP="00281B66">
      <w:pPr>
        <w:jc w:val="center"/>
        <w:rPr>
          <w:u w:val="single"/>
          <w:lang w:eastAsia="ru-RU"/>
        </w:rPr>
      </w:pPr>
      <w:r w:rsidRPr="00FC0DAC">
        <w:rPr>
          <w:u w:val="single"/>
          <w:lang w:eastAsia="ru-RU"/>
        </w:rPr>
        <w:t>Перечень автомобильных дорог</w:t>
      </w:r>
      <w:r>
        <w:rPr>
          <w:u w:val="single"/>
          <w:lang w:eastAsia="ru-RU"/>
        </w:rPr>
        <w:t xml:space="preserve"> общего пользования</w:t>
      </w:r>
      <w:r w:rsidRPr="00FC0DAC">
        <w:rPr>
          <w:u w:val="single"/>
          <w:lang w:eastAsia="ru-RU"/>
        </w:rPr>
        <w:t xml:space="preserve"> регионального</w:t>
      </w:r>
      <w:r>
        <w:rPr>
          <w:u w:val="single"/>
          <w:lang w:eastAsia="ru-RU"/>
        </w:rPr>
        <w:t xml:space="preserve"> или межмуниципального </w:t>
      </w:r>
      <w:r w:rsidRPr="00FC0DAC">
        <w:rPr>
          <w:u w:val="single"/>
          <w:lang w:eastAsia="ru-RU"/>
        </w:rPr>
        <w:t>значения</w:t>
      </w:r>
    </w:p>
    <w:tbl>
      <w:tblPr>
        <w:tblW w:w="92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3"/>
        <w:gridCol w:w="3692"/>
        <w:gridCol w:w="2072"/>
      </w:tblGrid>
      <w:tr w:rsidR="00281B66" w:rsidRPr="001354AE" w14:paraId="3B922319" w14:textId="77777777" w:rsidTr="007F79D0">
        <w:tc>
          <w:tcPr>
            <w:tcW w:w="3473" w:type="dxa"/>
            <w:vAlign w:val="center"/>
          </w:tcPr>
          <w:p w14:paraId="46880C85" w14:textId="77777777" w:rsidR="00281B66" w:rsidRPr="001354AE" w:rsidRDefault="00281B66" w:rsidP="007F79D0">
            <w:pPr>
              <w:pStyle w:val="S"/>
              <w:keepNext/>
              <w:spacing w:after="0"/>
              <w:ind w:firstLine="0"/>
              <w:jc w:val="center"/>
              <w:rPr>
                <w:rFonts w:ascii="Times New Roman" w:hAnsi="Times New Roman"/>
                <w:b/>
                <w:sz w:val="20"/>
              </w:rPr>
            </w:pPr>
            <w:r>
              <w:rPr>
                <w:rFonts w:ascii="Times New Roman" w:hAnsi="Times New Roman"/>
                <w:b/>
                <w:sz w:val="20"/>
              </w:rPr>
              <w:t>Идентификационный номер дороги</w:t>
            </w:r>
          </w:p>
        </w:tc>
        <w:tc>
          <w:tcPr>
            <w:tcW w:w="3692" w:type="dxa"/>
            <w:shd w:val="clear" w:color="auto" w:fill="auto"/>
            <w:vAlign w:val="center"/>
          </w:tcPr>
          <w:p w14:paraId="6C5521C2" w14:textId="77777777" w:rsidR="00281B66" w:rsidRPr="001354AE" w:rsidRDefault="00281B66" w:rsidP="007F79D0">
            <w:pPr>
              <w:pStyle w:val="S"/>
              <w:keepNext/>
              <w:spacing w:after="0"/>
              <w:ind w:firstLine="0"/>
              <w:jc w:val="center"/>
              <w:rPr>
                <w:rFonts w:ascii="Times New Roman" w:hAnsi="Times New Roman"/>
                <w:b/>
                <w:sz w:val="20"/>
              </w:rPr>
            </w:pPr>
            <w:r w:rsidRPr="001354AE">
              <w:rPr>
                <w:rFonts w:ascii="Times New Roman" w:hAnsi="Times New Roman"/>
                <w:b/>
                <w:sz w:val="20"/>
              </w:rPr>
              <w:t>Наименование дороги (направления)</w:t>
            </w:r>
          </w:p>
        </w:tc>
        <w:tc>
          <w:tcPr>
            <w:tcW w:w="2072" w:type="dxa"/>
            <w:shd w:val="clear" w:color="auto" w:fill="auto"/>
            <w:vAlign w:val="center"/>
          </w:tcPr>
          <w:p w14:paraId="18FCF6BB" w14:textId="77777777" w:rsidR="00281B66" w:rsidRPr="001354AE" w:rsidRDefault="00281B66" w:rsidP="007F79D0">
            <w:pPr>
              <w:pStyle w:val="S"/>
              <w:keepNext/>
              <w:spacing w:after="0"/>
              <w:ind w:firstLine="0"/>
              <w:jc w:val="center"/>
              <w:rPr>
                <w:rFonts w:ascii="Times New Roman" w:hAnsi="Times New Roman"/>
                <w:b/>
                <w:sz w:val="20"/>
              </w:rPr>
            </w:pPr>
            <w:r w:rsidRPr="001354AE">
              <w:rPr>
                <w:rFonts w:ascii="Times New Roman" w:hAnsi="Times New Roman"/>
                <w:b/>
                <w:sz w:val="20"/>
              </w:rPr>
              <w:t>Протяженность в границах МО, км</w:t>
            </w:r>
          </w:p>
        </w:tc>
      </w:tr>
      <w:tr w:rsidR="00281B66" w:rsidRPr="001354AE" w14:paraId="0DAAC7DC" w14:textId="77777777" w:rsidTr="007F79D0">
        <w:tc>
          <w:tcPr>
            <w:tcW w:w="3473" w:type="dxa"/>
          </w:tcPr>
          <w:p w14:paraId="705954A4"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03 ОП РЗ 03К-002</w:t>
            </w:r>
          </w:p>
        </w:tc>
        <w:tc>
          <w:tcPr>
            <w:tcW w:w="3692" w:type="dxa"/>
            <w:shd w:val="clear" w:color="auto" w:fill="auto"/>
            <w:vAlign w:val="center"/>
          </w:tcPr>
          <w:p w14:paraId="2E10FA43" w14:textId="77777777" w:rsidR="00281B66" w:rsidRPr="001354AE" w:rsidRDefault="00281B66" w:rsidP="007F79D0">
            <w:pPr>
              <w:pStyle w:val="S"/>
              <w:keepNext/>
              <w:spacing w:after="0"/>
              <w:ind w:firstLine="0"/>
              <w:jc w:val="center"/>
              <w:rPr>
                <w:rFonts w:ascii="Times New Roman" w:hAnsi="Times New Roman"/>
                <w:sz w:val="20"/>
              </w:rPr>
            </w:pPr>
            <w:r>
              <w:rPr>
                <w:rFonts w:ascii="Times New Roman" w:hAnsi="Times New Roman"/>
                <w:sz w:val="20"/>
              </w:rPr>
              <w:t>г</w:t>
            </w:r>
            <w:r w:rsidRPr="00862E54">
              <w:rPr>
                <w:rFonts w:ascii="Times New Roman" w:hAnsi="Times New Roman"/>
                <w:sz w:val="20"/>
              </w:rPr>
              <w:t>. Темрюк- г. Краснодар - г. Кропоткин - граница Ставропольского края</w:t>
            </w:r>
          </w:p>
        </w:tc>
        <w:tc>
          <w:tcPr>
            <w:tcW w:w="2072" w:type="dxa"/>
            <w:shd w:val="clear" w:color="auto" w:fill="auto"/>
            <w:vAlign w:val="center"/>
          </w:tcPr>
          <w:p w14:paraId="5C5D985B" w14:textId="77777777" w:rsidR="00281B66" w:rsidRPr="001354AE" w:rsidRDefault="00281B66" w:rsidP="007F79D0">
            <w:pPr>
              <w:pStyle w:val="S"/>
              <w:keepNext/>
              <w:spacing w:after="0"/>
              <w:ind w:firstLine="0"/>
              <w:jc w:val="center"/>
              <w:rPr>
                <w:rFonts w:ascii="Times New Roman" w:hAnsi="Times New Roman"/>
                <w:sz w:val="20"/>
              </w:rPr>
            </w:pPr>
            <w:r>
              <w:rPr>
                <w:rFonts w:ascii="Times New Roman" w:hAnsi="Times New Roman"/>
                <w:sz w:val="20"/>
              </w:rPr>
              <w:t>15,115</w:t>
            </w:r>
          </w:p>
        </w:tc>
      </w:tr>
      <w:tr w:rsidR="00281B66" w:rsidRPr="001354AE" w14:paraId="24352092" w14:textId="77777777" w:rsidTr="007F79D0">
        <w:tc>
          <w:tcPr>
            <w:tcW w:w="3473" w:type="dxa"/>
          </w:tcPr>
          <w:p w14:paraId="6BC1EC81"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03 ОП МЗ 03Н-191</w:t>
            </w:r>
          </w:p>
        </w:tc>
        <w:tc>
          <w:tcPr>
            <w:tcW w:w="3692" w:type="dxa"/>
            <w:shd w:val="clear" w:color="auto" w:fill="auto"/>
            <w:vAlign w:val="center"/>
          </w:tcPr>
          <w:p w14:paraId="099B09CD"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ст-ца Динская - ст-ца Васюринская</w:t>
            </w:r>
          </w:p>
        </w:tc>
        <w:tc>
          <w:tcPr>
            <w:tcW w:w="2072" w:type="dxa"/>
            <w:shd w:val="clear" w:color="auto" w:fill="auto"/>
            <w:vAlign w:val="center"/>
          </w:tcPr>
          <w:p w14:paraId="1BD3B78B" w14:textId="77777777" w:rsidR="00281B66" w:rsidRPr="001354AE" w:rsidRDefault="00281B66" w:rsidP="007F79D0">
            <w:pPr>
              <w:pStyle w:val="S"/>
              <w:keepNext/>
              <w:spacing w:after="0"/>
              <w:ind w:firstLine="0"/>
              <w:jc w:val="center"/>
              <w:rPr>
                <w:rFonts w:ascii="Times New Roman" w:hAnsi="Times New Roman"/>
                <w:sz w:val="20"/>
              </w:rPr>
            </w:pPr>
            <w:r>
              <w:rPr>
                <w:rFonts w:ascii="Times New Roman" w:hAnsi="Times New Roman"/>
                <w:sz w:val="20"/>
              </w:rPr>
              <w:t>3</w:t>
            </w:r>
          </w:p>
        </w:tc>
      </w:tr>
      <w:tr w:rsidR="00281B66" w:rsidRPr="001354AE" w14:paraId="719A39BC" w14:textId="77777777" w:rsidTr="007F79D0">
        <w:tc>
          <w:tcPr>
            <w:tcW w:w="3473" w:type="dxa"/>
          </w:tcPr>
          <w:p w14:paraId="252F490C"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03 ОП РЗ 03К-193</w:t>
            </w:r>
          </w:p>
        </w:tc>
        <w:tc>
          <w:tcPr>
            <w:tcW w:w="3692" w:type="dxa"/>
            <w:shd w:val="clear" w:color="auto" w:fill="auto"/>
            <w:vAlign w:val="center"/>
          </w:tcPr>
          <w:p w14:paraId="22121A31" w14:textId="77777777" w:rsidR="00281B66" w:rsidRPr="001354AE" w:rsidRDefault="00281B66" w:rsidP="007F79D0">
            <w:pPr>
              <w:pStyle w:val="S"/>
              <w:keepNext/>
              <w:spacing w:after="0"/>
              <w:ind w:firstLine="0"/>
              <w:jc w:val="center"/>
              <w:rPr>
                <w:rFonts w:ascii="Times New Roman" w:hAnsi="Times New Roman"/>
                <w:sz w:val="20"/>
              </w:rPr>
            </w:pPr>
            <w:r w:rsidRPr="00F57F62">
              <w:rPr>
                <w:rFonts w:ascii="Times New Roman" w:hAnsi="Times New Roman"/>
                <w:sz w:val="20"/>
              </w:rPr>
              <w:t>Подъезд к ж.-д. ст. Васюринская</w:t>
            </w:r>
          </w:p>
        </w:tc>
        <w:tc>
          <w:tcPr>
            <w:tcW w:w="2072" w:type="dxa"/>
            <w:shd w:val="clear" w:color="auto" w:fill="auto"/>
            <w:vAlign w:val="center"/>
          </w:tcPr>
          <w:p w14:paraId="2B83928F" w14:textId="77777777" w:rsidR="00281B66" w:rsidRPr="001354AE" w:rsidRDefault="00281B66" w:rsidP="007F79D0">
            <w:pPr>
              <w:pStyle w:val="S"/>
              <w:keepNext/>
              <w:spacing w:after="0"/>
              <w:ind w:firstLine="0"/>
              <w:jc w:val="center"/>
              <w:rPr>
                <w:rFonts w:ascii="Times New Roman" w:hAnsi="Times New Roman"/>
                <w:sz w:val="20"/>
              </w:rPr>
            </w:pPr>
            <w:r>
              <w:rPr>
                <w:rFonts w:ascii="Times New Roman" w:hAnsi="Times New Roman"/>
                <w:sz w:val="20"/>
              </w:rPr>
              <w:t>2,653</w:t>
            </w:r>
          </w:p>
        </w:tc>
      </w:tr>
    </w:tbl>
    <w:p w14:paraId="44A5CD91" w14:textId="77777777" w:rsidR="00281B66" w:rsidRDefault="00281B66" w:rsidP="00281B66"/>
    <w:p w14:paraId="27CC1FA6" w14:textId="77777777" w:rsidR="00281B66" w:rsidRDefault="00281B66" w:rsidP="00281B66">
      <w:r>
        <w:t>Перечень дорог местного значения представлен в Приложении 1.</w:t>
      </w:r>
    </w:p>
    <w:p w14:paraId="584D6AF8" w14:textId="2311B70F" w:rsidR="006E015D" w:rsidRDefault="006E015D" w:rsidP="006E015D">
      <w:r>
        <w:t xml:space="preserve">Содержание региональных или межмуниципальных автомобильных дорог, местных дорог осуществляется на удовлетворительном уровне. Транспортные средства, занятые в жилищно-коммунальном хозяйстве, осуществляют механическую уборку дорог, вывоз ТКО, посыпку противогололедными материалами. Проверка качества содержания дорог осуществляется по согласованному графику в соответствии с установленными критериями. </w:t>
      </w:r>
    </w:p>
    <w:p w14:paraId="308C1123" w14:textId="39F86201" w:rsidR="00281B66" w:rsidRDefault="00281B66" w:rsidP="00281B66">
      <w:r>
        <w:t>Перечень обслуживающих организаций, действующих на территории Васюринского поселения, представлен в таблице 1.3.2.</w:t>
      </w:r>
    </w:p>
    <w:p w14:paraId="087A354C" w14:textId="13AB523C" w:rsidR="00281B66" w:rsidRDefault="00281B66" w:rsidP="00281B66">
      <w:pPr>
        <w:jc w:val="right"/>
      </w:pPr>
      <w:r>
        <w:t>Таблица 1.3.2</w:t>
      </w:r>
    </w:p>
    <w:p w14:paraId="535B6652" w14:textId="77777777" w:rsidR="00281B66" w:rsidRPr="009A04DE" w:rsidRDefault="00281B66" w:rsidP="00281B66">
      <w:pPr>
        <w:jc w:val="center"/>
        <w:rPr>
          <w:u w:val="single"/>
        </w:rPr>
      </w:pPr>
      <w:r w:rsidRPr="009A04DE">
        <w:rPr>
          <w:u w:val="single"/>
        </w:rPr>
        <w:t>Организации, занимающиеся содержанием автомобильных дорог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07"/>
        <w:gridCol w:w="5038"/>
      </w:tblGrid>
      <w:tr w:rsidR="00281B66" w:rsidRPr="00616443" w14:paraId="688CAAA1" w14:textId="77777777" w:rsidTr="007F79D0">
        <w:trPr>
          <w:trHeight w:val="359"/>
        </w:trPr>
        <w:tc>
          <w:tcPr>
            <w:tcW w:w="4307" w:type="dxa"/>
            <w:shd w:val="clear" w:color="auto" w:fill="auto"/>
            <w:vAlign w:val="center"/>
          </w:tcPr>
          <w:p w14:paraId="74713D17" w14:textId="77777777" w:rsidR="00281B66" w:rsidRPr="00E36D18" w:rsidRDefault="00281B66" w:rsidP="007F79D0">
            <w:pPr>
              <w:ind w:firstLine="22"/>
              <w:jc w:val="center"/>
              <w:rPr>
                <w:b/>
                <w:sz w:val="20"/>
                <w:szCs w:val="24"/>
              </w:rPr>
            </w:pPr>
            <w:r w:rsidRPr="00E36D18">
              <w:rPr>
                <w:b/>
                <w:sz w:val="20"/>
                <w:szCs w:val="24"/>
              </w:rPr>
              <w:t>Наименование организации</w:t>
            </w:r>
          </w:p>
        </w:tc>
        <w:tc>
          <w:tcPr>
            <w:tcW w:w="5038" w:type="dxa"/>
            <w:shd w:val="clear" w:color="auto" w:fill="auto"/>
            <w:vAlign w:val="center"/>
          </w:tcPr>
          <w:p w14:paraId="37418B60" w14:textId="77777777" w:rsidR="00281B66" w:rsidRPr="00E36D18" w:rsidRDefault="00281B66" w:rsidP="007F79D0">
            <w:pPr>
              <w:ind w:firstLine="22"/>
              <w:jc w:val="center"/>
              <w:rPr>
                <w:b/>
                <w:sz w:val="20"/>
                <w:szCs w:val="24"/>
              </w:rPr>
            </w:pPr>
            <w:r w:rsidRPr="00E36D18">
              <w:rPr>
                <w:b/>
                <w:sz w:val="20"/>
                <w:szCs w:val="24"/>
              </w:rPr>
              <w:t>Обслуживаемые дороги (местные, региональные, межмуниципальные, федеральные и т.д.)</w:t>
            </w:r>
          </w:p>
        </w:tc>
      </w:tr>
      <w:tr w:rsidR="00281B66" w:rsidRPr="004A4645" w14:paraId="2F717005" w14:textId="77777777" w:rsidTr="007F79D0">
        <w:tc>
          <w:tcPr>
            <w:tcW w:w="4307" w:type="dxa"/>
            <w:vAlign w:val="center"/>
          </w:tcPr>
          <w:p w14:paraId="777ACAA3" w14:textId="77777777" w:rsidR="00281B66" w:rsidRPr="004A4645" w:rsidRDefault="00281B66" w:rsidP="007F79D0">
            <w:pPr>
              <w:ind w:firstLine="0"/>
              <w:rPr>
                <w:szCs w:val="24"/>
              </w:rPr>
            </w:pPr>
            <w:r>
              <w:t>МКУ «Васюринское»</w:t>
            </w:r>
          </w:p>
        </w:tc>
        <w:tc>
          <w:tcPr>
            <w:tcW w:w="5038" w:type="dxa"/>
            <w:vAlign w:val="center"/>
          </w:tcPr>
          <w:p w14:paraId="3CBCBB7D" w14:textId="77777777" w:rsidR="00281B66" w:rsidRPr="004A4645" w:rsidRDefault="00281B66" w:rsidP="007F79D0">
            <w:pPr>
              <w:ind w:firstLine="22"/>
              <w:jc w:val="center"/>
              <w:rPr>
                <w:szCs w:val="24"/>
              </w:rPr>
            </w:pPr>
            <w:r>
              <w:rPr>
                <w:szCs w:val="24"/>
              </w:rPr>
              <w:t>Местного значения</w:t>
            </w:r>
          </w:p>
        </w:tc>
      </w:tr>
      <w:tr w:rsidR="00281B66" w:rsidRPr="004A4645" w14:paraId="78FA3A1A" w14:textId="77777777" w:rsidTr="007F79D0">
        <w:tc>
          <w:tcPr>
            <w:tcW w:w="4307" w:type="dxa"/>
            <w:vAlign w:val="center"/>
          </w:tcPr>
          <w:p w14:paraId="2DE33FD7" w14:textId="77777777" w:rsidR="00281B66" w:rsidRPr="00DF0266" w:rsidRDefault="00281B66" w:rsidP="007F79D0">
            <w:pPr>
              <w:ind w:firstLine="0"/>
            </w:pPr>
            <w:r w:rsidRPr="00DF0266">
              <w:t>Мусороуборочная компания</w:t>
            </w:r>
          </w:p>
        </w:tc>
        <w:tc>
          <w:tcPr>
            <w:tcW w:w="5038" w:type="dxa"/>
            <w:vAlign w:val="center"/>
          </w:tcPr>
          <w:p w14:paraId="0214F4A6" w14:textId="77777777" w:rsidR="00281B66" w:rsidRPr="00DF0266" w:rsidRDefault="00281B66" w:rsidP="007F79D0">
            <w:pPr>
              <w:ind w:firstLine="22"/>
              <w:jc w:val="center"/>
              <w:rPr>
                <w:szCs w:val="24"/>
              </w:rPr>
            </w:pPr>
            <w:r w:rsidRPr="00DF0266">
              <w:rPr>
                <w:szCs w:val="24"/>
              </w:rPr>
              <w:t>Региональный оператор</w:t>
            </w:r>
          </w:p>
        </w:tc>
      </w:tr>
    </w:tbl>
    <w:p w14:paraId="46CB964E" w14:textId="77777777" w:rsidR="006E015D" w:rsidRPr="005C7264" w:rsidRDefault="006E015D" w:rsidP="006E015D">
      <w:pPr>
        <w:rPr>
          <w:rFonts w:eastAsia="Calibri"/>
        </w:rPr>
      </w:pPr>
    </w:p>
    <w:p w14:paraId="0B52087A" w14:textId="4DE0A041" w:rsidR="006E015D" w:rsidRPr="00D328D0" w:rsidRDefault="006E015D" w:rsidP="006E015D">
      <w:r>
        <w:t xml:space="preserve">На территории </w:t>
      </w:r>
      <w:r w:rsidR="00281B66">
        <w:t>Васюринского сельского поселения в</w:t>
      </w:r>
      <w:r>
        <w:t xml:space="preserve"> ремонте нуждается </w:t>
      </w:r>
      <w:r w:rsidR="00281B66">
        <w:t>29,34</w:t>
      </w:r>
      <w:r>
        <w:t xml:space="preserve"> км автомобильных дорог. </w:t>
      </w:r>
      <w:r w:rsidR="00281B66">
        <w:t>Д</w:t>
      </w:r>
      <w:r>
        <w:t xml:space="preserve">окументами территориального планирования развитие сети дорог </w:t>
      </w:r>
      <w:r w:rsidR="00281B66">
        <w:t>поселения</w:t>
      </w:r>
      <w:r>
        <w:t>, в т.ч. строительство автомобильных дорог</w:t>
      </w:r>
      <w:r w:rsidR="00281B66">
        <w:t>, не предусмотрено</w:t>
      </w:r>
      <w:r>
        <w:t>.</w:t>
      </w:r>
      <w:r w:rsidR="00281B66">
        <w:t xml:space="preserve"> Таким образом, перспективы развития дорог поселения ограничены улучшением их состояния.</w:t>
      </w:r>
    </w:p>
    <w:p w14:paraId="651BF780" w14:textId="77777777" w:rsidR="006E015D" w:rsidRDefault="006E015D" w:rsidP="006E015D">
      <w:pPr>
        <w:pStyle w:val="20"/>
        <w:ind w:left="0" w:firstLine="567"/>
      </w:pPr>
      <w:bookmarkStart w:id="22" w:name="_Toc123951109"/>
      <w:r>
        <w:t>Оценка</w:t>
      </w:r>
      <w:r w:rsidRPr="003A5C1E">
        <w:t xml:space="preserve"> существующей организации движения</w:t>
      </w:r>
      <w:r>
        <w:t xml:space="preserve">, </w:t>
      </w:r>
      <w:r w:rsidRPr="002B2165">
        <w:t>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22"/>
    </w:p>
    <w:p w14:paraId="59F9EEDB" w14:textId="77777777" w:rsidR="002F739A" w:rsidRPr="002F739A" w:rsidRDefault="002F739A" w:rsidP="002F739A">
      <w:pPr>
        <w:spacing w:after="0"/>
      </w:pPr>
      <w:r w:rsidRPr="002F739A">
        <w:t xml:space="preserve">В составе улично-дорожной сети выделены улицы и дороги следующих категорий: </w:t>
      </w:r>
    </w:p>
    <w:p w14:paraId="644D3254" w14:textId="77777777" w:rsidR="002F739A" w:rsidRPr="002F739A" w:rsidRDefault="002F739A" w:rsidP="00795066">
      <w:pPr>
        <w:pStyle w:val="aa"/>
        <w:numPr>
          <w:ilvl w:val="0"/>
          <w:numId w:val="52"/>
        </w:numPr>
        <w:spacing w:after="0"/>
        <w:ind w:left="993"/>
        <w:rPr>
          <w:rFonts w:eastAsiaTheme="minorHAnsi" w:cstheme="minorBidi"/>
          <w:szCs w:val="22"/>
          <w:lang w:eastAsia="en-US"/>
        </w:rPr>
      </w:pPr>
      <w:r w:rsidRPr="002F739A">
        <w:rPr>
          <w:rFonts w:eastAsiaTheme="minorHAnsi" w:cstheme="minorBidi"/>
          <w:szCs w:val="22"/>
          <w:lang w:eastAsia="en-US"/>
        </w:rPr>
        <w:t>поселковые дороги, по которым осуществляется транспортная связь населенных пунктов сельского поселения с внешними дорогами;</w:t>
      </w:r>
    </w:p>
    <w:p w14:paraId="0090BA81" w14:textId="77777777" w:rsidR="002F739A" w:rsidRPr="002F739A" w:rsidRDefault="002F739A" w:rsidP="00795066">
      <w:pPr>
        <w:pStyle w:val="aa"/>
        <w:numPr>
          <w:ilvl w:val="0"/>
          <w:numId w:val="52"/>
        </w:numPr>
        <w:spacing w:after="0"/>
        <w:ind w:left="993"/>
        <w:rPr>
          <w:rFonts w:eastAsiaTheme="minorHAnsi" w:cstheme="minorBidi"/>
          <w:szCs w:val="22"/>
          <w:lang w:eastAsia="en-US"/>
        </w:rPr>
      </w:pPr>
      <w:r w:rsidRPr="002F739A">
        <w:rPr>
          <w:rFonts w:eastAsiaTheme="minorHAnsi" w:cstheme="minorBidi"/>
          <w:szCs w:val="22"/>
          <w:lang w:eastAsia="en-US"/>
        </w:rPr>
        <w:t>главные улицы, обеспечивающие связь жилых территорий с общественным центром, местами приложения труда;</w:t>
      </w:r>
    </w:p>
    <w:p w14:paraId="557AC9D4" w14:textId="62F5467E" w:rsidR="002F739A" w:rsidRPr="002F739A" w:rsidRDefault="002F739A" w:rsidP="00795066">
      <w:pPr>
        <w:pStyle w:val="aa"/>
        <w:numPr>
          <w:ilvl w:val="0"/>
          <w:numId w:val="52"/>
        </w:numPr>
        <w:spacing w:after="0"/>
        <w:ind w:left="993"/>
        <w:rPr>
          <w:rFonts w:eastAsiaTheme="minorHAnsi" w:cstheme="minorBidi"/>
          <w:szCs w:val="22"/>
          <w:lang w:eastAsia="en-US"/>
        </w:rPr>
      </w:pPr>
      <w:r w:rsidRPr="002F739A">
        <w:rPr>
          <w:rFonts w:eastAsiaTheme="minorHAnsi" w:cstheme="minorBidi"/>
          <w:szCs w:val="22"/>
          <w:lang w:eastAsia="en-US"/>
        </w:rPr>
        <w:t>улицы в жилой застройке (жилые улицы); по этим улицам осуществляется транспортная связь внутри жилых территорий и с главными улицами</w:t>
      </w:r>
      <w:r w:rsidRPr="002F739A">
        <w:rPr>
          <w:rFonts w:eastAsiaTheme="minorHAnsi"/>
        </w:rPr>
        <w:t xml:space="preserve">. </w:t>
      </w:r>
    </w:p>
    <w:p w14:paraId="3229FE99" w14:textId="3740C1F9" w:rsidR="002F739A" w:rsidRDefault="002F739A" w:rsidP="00821630">
      <w:r>
        <w:t>Улицы или участки улиц с односторонним движением на территории поселения отсутствуют.</w:t>
      </w:r>
    </w:p>
    <w:p w14:paraId="591D53F4" w14:textId="750D8EA8" w:rsidR="00825F78" w:rsidRDefault="00825F78" w:rsidP="00825F78">
      <w:r>
        <w:t>Единственный светофорный объект на территории Васюринского сельского поселения расположен на пересечении а/д 03К-002 и ул. Железнодорожная.</w:t>
      </w:r>
    </w:p>
    <w:p w14:paraId="580B2DF8" w14:textId="24614FE7" w:rsidR="00FF215F" w:rsidRDefault="00FF215F" w:rsidP="00821630">
      <w:r>
        <w:lastRenderedPageBreak/>
        <w:t xml:space="preserve">Единственная транспортная развязка на территории поселения (в одном уровне, круговая) расположена на 31-ом км региональной а/д 03К-002. </w:t>
      </w:r>
    </w:p>
    <w:p w14:paraId="0A751EEF" w14:textId="2426B586" w:rsidR="00EC42FF" w:rsidRDefault="00821630" w:rsidP="00821630">
      <w:r w:rsidRPr="004C4768">
        <w:t xml:space="preserve">Пассажирские транспортные услуги на территории </w:t>
      </w:r>
      <w:r>
        <w:t>сельского поселения осуществляются по автобусным маршрутам (таблица 1.4.1).</w:t>
      </w:r>
      <w:r w:rsidR="00EC42FF">
        <w:t xml:space="preserve"> Движение транспортных средств общего пользования происходит в общем потоке транспортных средств; выделенные полосы для движения транспорта общего пользования отсутствуют.</w:t>
      </w:r>
    </w:p>
    <w:p w14:paraId="7C0E9E22" w14:textId="77777777" w:rsidR="00825F78" w:rsidRDefault="00825F78" w:rsidP="00821630"/>
    <w:p w14:paraId="036AF329" w14:textId="0FF4D35E" w:rsidR="00821630" w:rsidRDefault="00821630" w:rsidP="00821630">
      <w:pPr>
        <w:jc w:val="right"/>
      </w:pPr>
      <w:r>
        <w:t>Таблица 1.4.1</w:t>
      </w:r>
    </w:p>
    <w:p w14:paraId="38FF2C7C" w14:textId="77777777" w:rsidR="00821630" w:rsidRDefault="00821630" w:rsidP="00821630">
      <w:pPr>
        <w:jc w:val="center"/>
        <w:rPr>
          <w:u w:val="single"/>
        </w:rPr>
      </w:pPr>
      <w:r w:rsidRPr="00C56881">
        <w:rPr>
          <w:u w:val="single"/>
        </w:rPr>
        <w:t>Характеристика работы маршрутов</w:t>
      </w:r>
      <w:r>
        <w:rPr>
          <w:u w:val="single"/>
        </w:rPr>
        <w:t xml:space="preserve"> общественного транспорта</w:t>
      </w:r>
    </w:p>
    <w:tbl>
      <w:tblPr>
        <w:tblW w:w="9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13"/>
        <w:gridCol w:w="5812"/>
        <w:gridCol w:w="1993"/>
      </w:tblGrid>
      <w:tr w:rsidR="00821630" w:rsidRPr="00616443" w14:paraId="598F5DD4" w14:textId="77777777" w:rsidTr="007F79D0">
        <w:tc>
          <w:tcPr>
            <w:tcW w:w="1413" w:type="dxa"/>
            <w:vAlign w:val="center"/>
          </w:tcPr>
          <w:p w14:paraId="305A5A8E" w14:textId="77777777" w:rsidR="00821630" w:rsidRPr="00616443" w:rsidRDefault="00821630" w:rsidP="007F79D0">
            <w:pPr>
              <w:spacing w:line="240" w:lineRule="auto"/>
              <w:ind w:firstLine="0"/>
              <w:jc w:val="center"/>
              <w:rPr>
                <w:b/>
              </w:rPr>
            </w:pPr>
            <w:r w:rsidRPr="00616443">
              <w:rPr>
                <w:b/>
              </w:rPr>
              <w:t>Рег.номер маршрута</w:t>
            </w:r>
          </w:p>
        </w:tc>
        <w:tc>
          <w:tcPr>
            <w:tcW w:w="5812" w:type="dxa"/>
            <w:vAlign w:val="center"/>
          </w:tcPr>
          <w:p w14:paraId="1550B455" w14:textId="77777777" w:rsidR="00821630" w:rsidRPr="00616443" w:rsidRDefault="00821630" w:rsidP="007F79D0">
            <w:pPr>
              <w:spacing w:line="240" w:lineRule="auto"/>
              <w:ind w:firstLine="0"/>
              <w:jc w:val="center"/>
              <w:rPr>
                <w:b/>
              </w:rPr>
            </w:pPr>
            <w:r w:rsidRPr="00616443">
              <w:rPr>
                <w:b/>
              </w:rPr>
              <w:t>Наименование</w:t>
            </w:r>
          </w:p>
        </w:tc>
        <w:tc>
          <w:tcPr>
            <w:tcW w:w="1993" w:type="dxa"/>
            <w:vAlign w:val="center"/>
          </w:tcPr>
          <w:p w14:paraId="5422E3F0" w14:textId="77777777" w:rsidR="00821630" w:rsidRPr="00616443" w:rsidRDefault="00821630" w:rsidP="007F79D0">
            <w:pPr>
              <w:spacing w:line="240" w:lineRule="auto"/>
              <w:ind w:firstLine="0"/>
              <w:jc w:val="center"/>
              <w:rPr>
                <w:b/>
              </w:rPr>
            </w:pPr>
            <w:r w:rsidRPr="00616443">
              <w:rPr>
                <w:b/>
              </w:rPr>
              <w:t>Протяженность, км</w:t>
            </w:r>
          </w:p>
        </w:tc>
      </w:tr>
      <w:tr w:rsidR="00821630" w:rsidRPr="00616443" w14:paraId="197DBDCB" w14:textId="77777777" w:rsidTr="007F79D0">
        <w:tc>
          <w:tcPr>
            <w:tcW w:w="1413" w:type="dxa"/>
            <w:vAlign w:val="center"/>
          </w:tcPr>
          <w:p w14:paraId="6C0F8094" w14:textId="77777777" w:rsidR="00821630" w:rsidRPr="00616443" w:rsidRDefault="00821630" w:rsidP="007F79D0">
            <w:pPr>
              <w:spacing w:line="240" w:lineRule="auto"/>
              <w:ind w:firstLine="0"/>
              <w:jc w:val="center"/>
            </w:pPr>
            <w:r>
              <w:t>103</w:t>
            </w:r>
          </w:p>
        </w:tc>
        <w:tc>
          <w:tcPr>
            <w:tcW w:w="5812" w:type="dxa"/>
            <w:vAlign w:val="center"/>
          </w:tcPr>
          <w:p w14:paraId="29C4A38E" w14:textId="77777777" w:rsidR="00821630" w:rsidRPr="00616443" w:rsidRDefault="00821630" w:rsidP="007F79D0">
            <w:pPr>
              <w:spacing w:line="240" w:lineRule="auto"/>
              <w:ind w:firstLine="0"/>
              <w:jc w:val="center"/>
            </w:pPr>
            <w:r w:rsidRPr="00E063D4">
              <w:t>Краснодар (ТЭЦ) - Васюринская</w:t>
            </w:r>
          </w:p>
        </w:tc>
        <w:tc>
          <w:tcPr>
            <w:tcW w:w="1993" w:type="dxa"/>
            <w:vAlign w:val="center"/>
          </w:tcPr>
          <w:p w14:paraId="77C346BD" w14:textId="77777777" w:rsidR="00821630" w:rsidRPr="00616443" w:rsidRDefault="00821630" w:rsidP="007F79D0">
            <w:pPr>
              <w:spacing w:line="240" w:lineRule="auto"/>
              <w:ind w:firstLine="0"/>
              <w:jc w:val="center"/>
            </w:pPr>
            <w:r>
              <w:t>42</w:t>
            </w:r>
          </w:p>
        </w:tc>
      </w:tr>
      <w:tr w:rsidR="00821630" w:rsidRPr="00616443" w14:paraId="418DD067" w14:textId="77777777" w:rsidTr="007F79D0">
        <w:tc>
          <w:tcPr>
            <w:tcW w:w="1413" w:type="dxa"/>
            <w:vAlign w:val="center"/>
          </w:tcPr>
          <w:p w14:paraId="07E6D56A" w14:textId="77777777" w:rsidR="00821630" w:rsidRPr="00616443" w:rsidRDefault="00821630" w:rsidP="007F79D0">
            <w:pPr>
              <w:spacing w:line="240" w:lineRule="auto"/>
              <w:ind w:firstLine="0"/>
              <w:jc w:val="center"/>
            </w:pPr>
            <w:r>
              <w:t>204</w:t>
            </w:r>
          </w:p>
        </w:tc>
        <w:tc>
          <w:tcPr>
            <w:tcW w:w="5812" w:type="dxa"/>
            <w:vAlign w:val="center"/>
          </w:tcPr>
          <w:p w14:paraId="3D95ED9E" w14:textId="77777777" w:rsidR="00821630" w:rsidRPr="00DF0266" w:rsidRDefault="00821630" w:rsidP="007F79D0">
            <w:pPr>
              <w:spacing w:line="240" w:lineRule="auto"/>
              <w:ind w:firstLine="0"/>
              <w:jc w:val="center"/>
            </w:pPr>
            <w:r w:rsidRPr="00DF0266">
              <w:t>Васюринская - Динская</w:t>
            </w:r>
          </w:p>
        </w:tc>
        <w:tc>
          <w:tcPr>
            <w:tcW w:w="1993" w:type="dxa"/>
            <w:vAlign w:val="center"/>
          </w:tcPr>
          <w:p w14:paraId="3BC9A363" w14:textId="77777777" w:rsidR="00821630" w:rsidRPr="00DF0266" w:rsidRDefault="00821630" w:rsidP="007F79D0">
            <w:pPr>
              <w:spacing w:line="240" w:lineRule="auto"/>
              <w:ind w:firstLine="0"/>
              <w:jc w:val="center"/>
            </w:pPr>
            <w:r w:rsidRPr="00DF0266">
              <w:t>26</w:t>
            </w:r>
          </w:p>
        </w:tc>
      </w:tr>
    </w:tbl>
    <w:p w14:paraId="6DEC57C6" w14:textId="77777777" w:rsidR="006E015D" w:rsidRDefault="006E015D" w:rsidP="006E015D"/>
    <w:p w14:paraId="553F5787" w14:textId="46E2A9FE" w:rsidR="00821630" w:rsidRPr="00256507" w:rsidRDefault="00821630" w:rsidP="00EC42FF">
      <w:pPr>
        <w:rPr>
          <w:szCs w:val="24"/>
        </w:rPr>
      </w:pPr>
      <w:r w:rsidRPr="00DE27DE">
        <w:t xml:space="preserve">На территории </w:t>
      </w:r>
      <w:r>
        <w:t>сельского поселения</w:t>
      </w:r>
      <w:r w:rsidRPr="00DE27DE">
        <w:t xml:space="preserve"> посадка пассажиров происходит на </w:t>
      </w:r>
      <w:r>
        <w:t xml:space="preserve">остановочных пунктах. </w:t>
      </w:r>
      <w:r w:rsidRPr="00256507">
        <w:rPr>
          <w:szCs w:val="24"/>
        </w:rPr>
        <w:t>Остановочные пункты на территории Васюринского сельского поселения располагаются на:</w:t>
      </w:r>
    </w:p>
    <w:p w14:paraId="7A0DBF50" w14:textId="77777777" w:rsidR="00821630" w:rsidRPr="00256507" w:rsidRDefault="00821630" w:rsidP="00EC42FF">
      <w:pPr>
        <w:spacing w:after="0"/>
        <w:ind w:firstLine="0"/>
        <w:rPr>
          <w:szCs w:val="24"/>
        </w:rPr>
      </w:pPr>
      <w:r>
        <w:rPr>
          <w:szCs w:val="24"/>
        </w:rPr>
        <w:t xml:space="preserve">     </w:t>
      </w:r>
      <w:r w:rsidRPr="00256507">
        <w:rPr>
          <w:szCs w:val="24"/>
        </w:rPr>
        <w:t>1. ул. Луначарского:</w:t>
      </w:r>
    </w:p>
    <w:p w14:paraId="6360D9AB" w14:textId="77777777" w:rsidR="00840E91" w:rsidRDefault="00821630" w:rsidP="00795066">
      <w:pPr>
        <w:pStyle w:val="a2"/>
        <w:numPr>
          <w:ilvl w:val="0"/>
          <w:numId w:val="48"/>
        </w:numPr>
        <w:ind w:hanging="11"/>
        <w:contextualSpacing/>
        <w:rPr>
          <w:szCs w:val="24"/>
        </w:rPr>
      </w:pPr>
      <w:r>
        <w:rPr>
          <w:szCs w:val="24"/>
        </w:rPr>
        <w:t>пересечение ул. Лунача</w:t>
      </w:r>
      <w:r w:rsidRPr="00256507">
        <w:rPr>
          <w:szCs w:val="24"/>
        </w:rPr>
        <w:t>р</w:t>
      </w:r>
      <w:r>
        <w:rPr>
          <w:szCs w:val="24"/>
        </w:rPr>
        <w:t>с</w:t>
      </w:r>
      <w:r w:rsidRPr="00256507">
        <w:rPr>
          <w:szCs w:val="24"/>
        </w:rPr>
        <w:t>кого – ул. Западная;</w:t>
      </w:r>
    </w:p>
    <w:p w14:paraId="1C24FD34" w14:textId="49A48628" w:rsidR="00840E91" w:rsidRPr="00840E91" w:rsidRDefault="00821630" w:rsidP="00795066">
      <w:pPr>
        <w:pStyle w:val="a2"/>
        <w:numPr>
          <w:ilvl w:val="0"/>
          <w:numId w:val="48"/>
        </w:numPr>
        <w:ind w:hanging="11"/>
        <w:contextualSpacing/>
        <w:rPr>
          <w:szCs w:val="24"/>
        </w:rPr>
      </w:pPr>
      <w:r w:rsidRPr="00DF0266">
        <w:t>пересечение ул Луначарского –ул.</w:t>
      </w:r>
      <w:r w:rsidR="00320C55">
        <w:t xml:space="preserve"> </w:t>
      </w:r>
      <w:r w:rsidRPr="00DF0266">
        <w:t>Красноармейская</w:t>
      </w:r>
    </w:p>
    <w:p w14:paraId="734A8496" w14:textId="77777777" w:rsidR="00840E91" w:rsidRPr="00840E91" w:rsidRDefault="00821630" w:rsidP="00795066">
      <w:pPr>
        <w:pStyle w:val="a2"/>
        <w:numPr>
          <w:ilvl w:val="0"/>
          <w:numId w:val="48"/>
        </w:numPr>
        <w:ind w:hanging="11"/>
        <w:contextualSpacing/>
        <w:rPr>
          <w:szCs w:val="24"/>
        </w:rPr>
      </w:pPr>
      <w:r w:rsidRPr="00840E91">
        <w:t>пересечение ул. Луначарского – ул. Ставского;</w:t>
      </w:r>
    </w:p>
    <w:p w14:paraId="2444726B" w14:textId="77777777" w:rsidR="00840E91" w:rsidRPr="00840E91" w:rsidRDefault="00821630" w:rsidP="00795066">
      <w:pPr>
        <w:pStyle w:val="a2"/>
        <w:numPr>
          <w:ilvl w:val="0"/>
          <w:numId w:val="48"/>
        </w:numPr>
        <w:ind w:hanging="11"/>
        <w:contextualSpacing/>
        <w:rPr>
          <w:szCs w:val="24"/>
        </w:rPr>
      </w:pPr>
      <w:r w:rsidRPr="00DF0266">
        <w:t>пересечение</w:t>
      </w:r>
      <w:r w:rsidRPr="00840E91">
        <w:rPr>
          <w:szCs w:val="24"/>
        </w:rPr>
        <w:t xml:space="preserve"> </w:t>
      </w:r>
      <w:r w:rsidRPr="00DF0266">
        <w:t>ул. Луначарского- ул. Ивко</w:t>
      </w:r>
    </w:p>
    <w:p w14:paraId="05C67D73" w14:textId="77777777" w:rsidR="00840E91" w:rsidRPr="00840E91" w:rsidRDefault="00821630" w:rsidP="00795066">
      <w:pPr>
        <w:pStyle w:val="a2"/>
        <w:numPr>
          <w:ilvl w:val="0"/>
          <w:numId w:val="48"/>
        </w:numPr>
        <w:ind w:hanging="11"/>
        <w:contextualSpacing/>
        <w:rPr>
          <w:szCs w:val="24"/>
        </w:rPr>
      </w:pPr>
      <w:r w:rsidRPr="00840E91">
        <w:t xml:space="preserve">пересечение ул. Луначарского – ул. К-Маркса </w:t>
      </w:r>
    </w:p>
    <w:p w14:paraId="2B1FEA9A" w14:textId="32219335" w:rsidR="00840E91" w:rsidRPr="00840E91" w:rsidRDefault="00821630" w:rsidP="00795066">
      <w:pPr>
        <w:pStyle w:val="a2"/>
        <w:numPr>
          <w:ilvl w:val="0"/>
          <w:numId w:val="48"/>
        </w:numPr>
        <w:ind w:hanging="11"/>
        <w:contextualSpacing/>
        <w:rPr>
          <w:szCs w:val="24"/>
        </w:rPr>
      </w:pPr>
      <w:r w:rsidRPr="00DF0266">
        <w:t>ул.</w:t>
      </w:r>
      <w:r w:rsidR="00320C55">
        <w:t xml:space="preserve"> </w:t>
      </w:r>
      <w:r w:rsidRPr="00DF0266">
        <w:t>Луначарского -.БОУ СОШ №13</w:t>
      </w:r>
    </w:p>
    <w:p w14:paraId="2694567A" w14:textId="5B782492" w:rsidR="00821630" w:rsidRPr="00840E91" w:rsidRDefault="00821630" w:rsidP="00795066">
      <w:pPr>
        <w:pStyle w:val="a2"/>
        <w:numPr>
          <w:ilvl w:val="0"/>
          <w:numId w:val="48"/>
        </w:numPr>
        <w:ind w:hanging="11"/>
        <w:contextualSpacing/>
        <w:rPr>
          <w:szCs w:val="24"/>
        </w:rPr>
      </w:pPr>
      <w:r w:rsidRPr="00840E91">
        <w:t>пересечение ул. Луначарского – ул. Кропоткина.</w:t>
      </w:r>
    </w:p>
    <w:p w14:paraId="23C63ED1" w14:textId="77777777" w:rsidR="00821630" w:rsidRPr="00DF0266" w:rsidRDefault="00821630" w:rsidP="00795066">
      <w:pPr>
        <w:pStyle w:val="aa"/>
        <w:numPr>
          <w:ilvl w:val="0"/>
          <w:numId w:val="47"/>
        </w:numPr>
        <w:spacing w:after="0"/>
      </w:pPr>
      <w:r w:rsidRPr="00DF0266">
        <w:t xml:space="preserve"> ул. Ставского:</w:t>
      </w:r>
    </w:p>
    <w:p w14:paraId="6B36B4B7" w14:textId="6F08D715" w:rsidR="00840E91" w:rsidRPr="00840E91" w:rsidRDefault="00821630" w:rsidP="00795066">
      <w:pPr>
        <w:pStyle w:val="aa"/>
        <w:numPr>
          <w:ilvl w:val="0"/>
          <w:numId w:val="49"/>
        </w:numPr>
        <w:spacing w:after="0"/>
      </w:pPr>
      <w:r w:rsidRPr="00DF0266">
        <w:t>ул.</w:t>
      </w:r>
      <w:r w:rsidR="00320C55">
        <w:t xml:space="preserve"> </w:t>
      </w:r>
      <w:r w:rsidRPr="00DF0266">
        <w:t xml:space="preserve">Ставского </w:t>
      </w:r>
      <w:r w:rsidRPr="00840E91">
        <w:t>–магазины (Магнит,</w:t>
      </w:r>
      <w:r w:rsidR="00320C55">
        <w:t xml:space="preserve"> </w:t>
      </w:r>
      <w:r w:rsidRPr="00840E91">
        <w:t>Стерх)</w:t>
      </w:r>
    </w:p>
    <w:p w14:paraId="7FCB0726" w14:textId="77777777" w:rsidR="00840E91" w:rsidRPr="00840E91" w:rsidRDefault="00821630" w:rsidP="00795066">
      <w:pPr>
        <w:pStyle w:val="aa"/>
        <w:numPr>
          <w:ilvl w:val="0"/>
          <w:numId w:val="49"/>
        </w:numPr>
        <w:spacing w:after="0"/>
      </w:pPr>
      <w:r w:rsidRPr="00DF0266">
        <w:t xml:space="preserve">ул. </w:t>
      </w:r>
      <w:r w:rsidRPr="00840E91">
        <w:t>Ставского-магазин (Пятёрочка)</w:t>
      </w:r>
    </w:p>
    <w:p w14:paraId="7650BA2B" w14:textId="0DD5295A" w:rsidR="00821630" w:rsidRPr="00DF0266" w:rsidRDefault="00821630" w:rsidP="00795066">
      <w:pPr>
        <w:pStyle w:val="aa"/>
        <w:numPr>
          <w:ilvl w:val="0"/>
          <w:numId w:val="49"/>
        </w:numPr>
        <w:spacing w:after="0"/>
        <w:rPr>
          <w:lang w:eastAsia="en-US"/>
        </w:rPr>
      </w:pPr>
      <w:r w:rsidRPr="00DF0266">
        <w:t>пересечение ул. Ставского</w:t>
      </w:r>
      <w:r w:rsidR="00320C55">
        <w:t xml:space="preserve"> </w:t>
      </w:r>
      <w:r w:rsidRPr="00DF0266">
        <w:t>- ул. Луначарского (центральное кольцо)</w:t>
      </w:r>
    </w:p>
    <w:p w14:paraId="1202EFF8" w14:textId="77777777" w:rsidR="00821630" w:rsidRPr="00DF0266" w:rsidRDefault="00821630" w:rsidP="00795066">
      <w:pPr>
        <w:pStyle w:val="aa"/>
        <w:numPr>
          <w:ilvl w:val="0"/>
          <w:numId w:val="47"/>
        </w:numPr>
        <w:spacing w:after="0"/>
      </w:pPr>
      <w:r w:rsidRPr="00DF0266">
        <w:t xml:space="preserve">ул. Железнодорожная: </w:t>
      </w:r>
    </w:p>
    <w:p w14:paraId="15BCC9C0" w14:textId="75E77077" w:rsidR="00821630" w:rsidRPr="00DF0266" w:rsidRDefault="00821630" w:rsidP="00795066">
      <w:pPr>
        <w:pStyle w:val="aa"/>
        <w:numPr>
          <w:ilvl w:val="0"/>
          <w:numId w:val="50"/>
        </w:numPr>
        <w:spacing w:after="0"/>
        <w:ind w:left="993" w:hanging="284"/>
      </w:pPr>
      <w:r w:rsidRPr="00840E91">
        <w:t>пересечение ул.</w:t>
      </w:r>
      <w:r w:rsidRPr="00DF0266">
        <w:t xml:space="preserve"> Железнодорожная </w:t>
      </w:r>
      <w:r w:rsidRPr="00840E91">
        <w:t>– ул. Чапаева</w:t>
      </w:r>
    </w:p>
    <w:p w14:paraId="06947743" w14:textId="7E9CE439" w:rsidR="00821630" w:rsidRPr="00DF0266" w:rsidRDefault="00821630" w:rsidP="00795066">
      <w:pPr>
        <w:pStyle w:val="a2"/>
        <w:numPr>
          <w:ilvl w:val="0"/>
          <w:numId w:val="50"/>
        </w:numPr>
        <w:ind w:left="993" w:hanging="284"/>
        <w:contextualSpacing/>
        <w:rPr>
          <w:szCs w:val="24"/>
        </w:rPr>
      </w:pPr>
      <w:r w:rsidRPr="00DF0266">
        <w:t xml:space="preserve">пересечение ул. Железнодорожная – ул. </w:t>
      </w:r>
      <w:r w:rsidRPr="00DF0266">
        <w:rPr>
          <w:szCs w:val="24"/>
        </w:rPr>
        <w:t>Западная</w:t>
      </w:r>
    </w:p>
    <w:p w14:paraId="08AFF4C6" w14:textId="307FB2CF" w:rsidR="00821630" w:rsidRPr="00DF0266" w:rsidRDefault="00821630" w:rsidP="00795066">
      <w:pPr>
        <w:pStyle w:val="aa"/>
        <w:numPr>
          <w:ilvl w:val="0"/>
          <w:numId w:val="50"/>
        </w:numPr>
        <w:ind w:left="993" w:hanging="284"/>
      </w:pPr>
      <w:r w:rsidRPr="00DF0266">
        <w:t>пересечение ул. Железнодорожная</w:t>
      </w:r>
      <w:r w:rsidR="00320C55">
        <w:t xml:space="preserve"> </w:t>
      </w:r>
      <w:r w:rsidRPr="00DF0266">
        <w:t>-</w:t>
      </w:r>
      <w:r w:rsidR="00320C55">
        <w:t xml:space="preserve"> </w:t>
      </w:r>
      <w:r w:rsidRPr="00DF0266">
        <w:t xml:space="preserve">ул. Красноармейской </w:t>
      </w:r>
    </w:p>
    <w:p w14:paraId="1B2A0979" w14:textId="6CB890F9" w:rsidR="006E015D" w:rsidRDefault="006E015D" w:rsidP="00EC42FF">
      <w:pPr>
        <w:ind w:firstLine="601"/>
      </w:pPr>
      <w:r>
        <w:t xml:space="preserve">Движение грузового транспорта на территории </w:t>
      </w:r>
      <w:r w:rsidR="00825F78">
        <w:t>поселения</w:t>
      </w:r>
      <w:r>
        <w:t xml:space="preserve"> осуществляется преимущественно по региональным автомобильным дорогам</w:t>
      </w:r>
      <w:r w:rsidR="00EC42FF">
        <w:t>, в границах населенных пунктов – вблизи обслуживаемых предприятий</w:t>
      </w:r>
      <w:r>
        <w:t>.</w:t>
      </w:r>
      <w:r w:rsidR="00EC42FF">
        <w:t xml:space="preserve"> </w:t>
      </w:r>
      <w:r w:rsidR="00840E91">
        <w:t>Движение грузового транспорта частично ограничено на территории ст. Васюринская (ул. Луначарского</w:t>
      </w:r>
      <w:r w:rsidR="0054671E">
        <w:t>, ул. Ленина – от ул. Ставского до ул. Матвеевская</w:t>
      </w:r>
      <w:r w:rsidR="00825F78">
        <w:t>;</w:t>
      </w:r>
      <w:r w:rsidR="0054671E">
        <w:t xml:space="preserve"> ул. Железнодорожная (до 8 т)</w:t>
      </w:r>
      <w:r w:rsidR="00840E91">
        <w:t>)</w:t>
      </w:r>
      <w:r>
        <w:t xml:space="preserve">. </w:t>
      </w:r>
    </w:p>
    <w:p w14:paraId="35050375" w14:textId="7145688A" w:rsidR="00EC42FF" w:rsidRPr="00EC42FF" w:rsidRDefault="00EC42FF" w:rsidP="00EC42FF">
      <w:pPr>
        <w:ind w:firstLine="601"/>
      </w:pPr>
      <w:r w:rsidRPr="00EC42FF">
        <w:t>На территории Васюринского сельского поселения имеются оборудованные пешеходные дорожки и тротуары. Перечень тротуаров отображен в таблице 1.</w:t>
      </w:r>
      <w:r>
        <w:t>4.2</w:t>
      </w:r>
      <w:r w:rsidRPr="00EC42FF">
        <w:t>.</w:t>
      </w:r>
    </w:p>
    <w:p w14:paraId="1C6273CD" w14:textId="01C12A01" w:rsidR="00EC42FF" w:rsidRPr="00EC42FF" w:rsidRDefault="00EC42FF" w:rsidP="00EC42FF">
      <w:pPr>
        <w:keepNext/>
        <w:spacing w:line="240" w:lineRule="auto"/>
        <w:ind w:firstLine="927"/>
        <w:jc w:val="right"/>
      </w:pPr>
      <w:r w:rsidRPr="00EC42FF">
        <w:t>Таблица 1.</w:t>
      </w:r>
      <w:r>
        <w:t>4.2</w:t>
      </w:r>
    </w:p>
    <w:p w14:paraId="08014037" w14:textId="77777777" w:rsidR="00EC42FF" w:rsidRPr="00EC42FF" w:rsidRDefault="00EC42FF" w:rsidP="00EC42FF">
      <w:pPr>
        <w:keepNext/>
        <w:spacing w:line="240" w:lineRule="auto"/>
        <w:ind w:firstLine="927"/>
        <w:jc w:val="center"/>
        <w:rPr>
          <w:u w:val="single"/>
        </w:rPr>
      </w:pPr>
      <w:r w:rsidRPr="00EC42FF">
        <w:rPr>
          <w:u w:val="single"/>
        </w:rPr>
        <w:t>Перечень тротуаров</w:t>
      </w:r>
    </w:p>
    <w:tbl>
      <w:tblPr>
        <w:tblStyle w:val="a7"/>
        <w:tblW w:w="9418" w:type="dxa"/>
        <w:tblInd w:w="-34" w:type="dxa"/>
        <w:tblLayout w:type="fixed"/>
        <w:tblLook w:val="04A0" w:firstRow="1" w:lastRow="0" w:firstColumn="1" w:lastColumn="0" w:noHBand="0" w:noVBand="1"/>
      </w:tblPr>
      <w:tblGrid>
        <w:gridCol w:w="455"/>
        <w:gridCol w:w="2442"/>
        <w:gridCol w:w="4678"/>
        <w:gridCol w:w="1843"/>
      </w:tblGrid>
      <w:tr w:rsidR="00EC42FF" w:rsidRPr="00256507" w14:paraId="0AC0ED6B" w14:textId="77777777" w:rsidTr="00EC42FF">
        <w:tc>
          <w:tcPr>
            <w:tcW w:w="45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3092F0F" w14:textId="77777777" w:rsidR="00EC42FF" w:rsidRPr="00256507" w:rsidRDefault="00EC42FF" w:rsidP="007F79D0">
            <w:pPr>
              <w:ind w:firstLine="0"/>
              <w:jc w:val="center"/>
              <w:rPr>
                <w:b/>
                <w:szCs w:val="24"/>
              </w:rPr>
            </w:pPr>
            <w:r w:rsidRPr="00256507">
              <w:rPr>
                <w:b/>
                <w:szCs w:val="24"/>
              </w:rPr>
              <w:t>№ п/п</w:t>
            </w:r>
          </w:p>
        </w:tc>
        <w:tc>
          <w:tcPr>
            <w:tcW w:w="244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25F2B51" w14:textId="77777777" w:rsidR="00EC42FF" w:rsidRPr="00256507" w:rsidRDefault="00EC42FF" w:rsidP="007F79D0">
            <w:pPr>
              <w:ind w:firstLine="0"/>
              <w:jc w:val="center"/>
              <w:rPr>
                <w:b/>
                <w:szCs w:val="24"/>
              </w:rPr>
            </w:pPr>
            <w:r w:rsidRPr="00256507">
              <w:rPr>
                <w:b/>
                <w:szCs w:val="24"/>
              </w:rPr>
              <w:t>Наименование улицы</w:t>
            </w:r>
          </w:p>
        </w:tc>
        <w:tc>
          <w:tcPr>
            <w:tcW w:w="467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0D863D" w14:textId="77777777" w:rsidR="00EC42FF" w:rsidRPr="00256507" w:rsidRDefault="00EC42FF" w:rsidP="007F79D0">
            <w:pPr>
              <w:ind w:firstLine="0"/>
              <w:jc w:val="center"/>
              <w:rPr>
                <w:b/>
                <w:szCs w:val="24"/>
              </w:rPr>
            </w:pPr>
            <w:r w:rsidRPr="00256507">
              <w:rPr>
                <w:b/>
                <w:szCs w:val="24"/>
              </w:rPr>
              <w:t>Границы</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9E39466" w14:textId="77777777" w:rsidR="00EC42FF" w:rsidRPr="00256507" w:rsidRDefault="00EC42FF" w:rsidP="007F79D0">
            <w:pPr>
              <w:ind w:firstLine="0"/>
              <w:jc w:val="center"/>
              <w:rPr>
                <w:b/>
                <w:szCs w:val="24"/>
              </w:rPr>
            </w:pPr>
            <w:r w:rsidRPr="00256507">
              <w:rPr>
                <w:b/>
                <w:szCs w:val="24"/>
              </w:rPr>
              <w:t>Протяженность, км</w:t>
            </w:r>
          </w:p>
        </w:tc>
      </w:tr>
      <w:tr w:rsidR="00EC42FF" w:rsidRPr="00256507" w14:paraId="2AE89FDF" w14:textId="77777777" w:rsidTr="00EC42FF">
        <w:tc>
          <w:tcPr>
            <w:tcW w:w="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60C59D" w14:textId="77777777" w:rsidR="00EC42FF" w:rsidRPr="00256507" w:rsidRDefault="00EC42FF" w:rsidP="007F79D0">
            <w:pPr>
              <w:ind w:firstLine="0"/>
              <w:jc w:val="center"/>
              <w:rPr>
                <w:szCs w:val="24"/>
              </w:rPr>
            </w:pPr>
            <w:r w:rsidRPr="00256507">
              <w:rPr>
                <w:szCs w:val="24"/>
              </w:rPr>
              <w:lastRenderedPageBreak/>
              <w:t>1</w:t>
            </w:r>
          </w:p>
        </w:tc>
        <w:tc>
          <w:tcPr>
            <w:tcW w:w="244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89E429" w14:textId="77777777" w:rsidR="00EC42FF" w:rsidRPr="00DF0266" w:rsidRDefault="00EC42FF" w:rsidP="007F79D0">
            <w:pPr>
              <w:ind w:firstLine="0"/>
              <w:jc w:val="left"/>
              <w:rPr>
                <w:szCs w:val="24"/>
              </w:rPr>
            </w:pPr>
            <w:r w:rsidRPr="00DF0266">
              <w:rPr>
                <w:szCs w:val="24"/>
              </w:rPr>
              <w:t>ул. Луначарского</w:t>
            </w:r>
          </w:p>
        </w:tc>
        <w:tc>
          <w:tcPr>
            <w:tcW w:w="467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02E7B6" w14:textId="77777777" w:rsidR="00EC42FF" w:rsidRPr="00DF0266" w:rsidRDefault="00EC42FF" w:rsidP="007F79D0">
            <w:pPr>
              <w:ind w:firstLine="0"/>
              <w:jc w:val="center"/>
              <w:rPr>
                <w:szCs w:val="24"/>
              </w:rPr>
            </w:pPr>
            <w:r w:rsidRPr="00DF0266">
              <w:rPr>
                <w:szCs w:val="24"/>
              </w:rPr>
              <w:t>Односторонний по всей длине улицы</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8023C3" w14:textId="77777777" w:rsidR="00EC42FF" w:rsidRPr="00DF0266" w:rsidRDefault="00EC42FF" w:rsidP="007F79D0">
            <w:pPr>
              <w:ind w:firstLine="0"/>
              <w:jc w:val="center"/>
              <w:rPr>
                <w:szCs w:val="24"/>
              </w:rPr>
            </w:pPr>
            <w:r w:rsidRPr="00DF0266">
              <w:rPr>
                <w:szCs w:val="24"/>
              </w:rPr>
              <w:t>4,</w:t>
            </w:r>
            <w:r w:rsidRPr="00DF0266">
              <w:t>3</w:t>
            </w:r>
          </w:p>
        </w:tc>
      </w:tr>
      <w:tr w:rsidR="00EC42FF" w:rsidRPr="00256507" w14:paraId="2897440D" w14:textId="77777777" w:rsidTr="00EC42FF">
        <w:trPr>
          <w:trHeight w:val="665"/>
        </w:trPr>
        <w:tc>
          <w:tcPr>
            <w:tcW w:w="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49F20C" w14:textId="77777777" w:rsidR="00EC42FF" w:rsidRPr="00256507" w:rsidRDefault="00EC42FF" w:rsidP="007F79D0">
            <w:pPr>
              <w:ind w:firstLine="0"/>
              <w:jc w:val="center"/>
              <w:rPr>
                <w:szCs w:val="24"/>
              </w:rPr>
            </w:pPr>
            <w:r w:rsidRPr="00256507">
              <w:rPr>
                <w:szCs w:val="24"/>
              </w:rPr>
              <w:t>2</w:t>
            </w:r>
          </w:p>
        </w:tc>
        <w:tc>
          <w:tcPr>
            <w:tcW w:w="2442"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D78D80" w14:textId="77777777" w:rsidR="00EC42FF" w:rsidRPr="00DF0266" w:rsidRDefault="00EC42FF" w:rsidP="007F79D0">
            <w:pPr>
              <w:ind w:firstLine="0"/>
              <w:jc w:val="left"/>
              <w:rPr>
                <w:szCs w:val="24"/>
              </w:rPr>
            </w:pPr>
            <w:r w:rsidRPr="00DF0266">
              <w:rPr>
                <w:szCs w:val="24"/>
              </w:rPr>
              <w:t>ул. Ставского</w:t>
            </w:r>
          </w:p>
        </w:tc>
        <w:tc>
          <w:tcPr>
            <w:tcW w:w="467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5C4ADB" w14:textId="77777777" w:rsidR="00EC42FF" w:rsidRPr="00DF0266" w:rsidRDefault="00EC42FF" w:rsidP="007F79D0">
            <w:pPr>
              <w:ind w:firstLine="0"/>
              <w:jc w:val="center"/>
              <w:rPr>
                <w:szCs w:val="24"/>
              </w:rPr>
            </w:pPr>
            <w:r w:rsidRPr="00DF0266">
              <w:rPr>
                <w:szCs w:val="24"/>
              </w:rPr>
              <w:t>Двусторонний от ул. Луначарского до ул. Железнодорожная</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B087DA" w14:textId="77777777" w:rsidR="00EC42FF" w:rsidRPr="00DF0266" w:rsidRDefault="00EC42FF" w:rsidP="007F79D0">
            <w:pPr>
              <w:ind w:firstLine="0"/>
              <w:jc w:val="center"/>
              <w:rPr>
                <w:szCs w:val="24"/>
              </w:rPr>
            </w:pPr>
            <w:r w:rsidRPr="00DF0266">
              <w:t>2</w:t>
            </w:r>
            <w:r w:rsidRPr="00DF0266">
              <w:rPr>
                <w:szCs w:val="24"/>
              </w:rPr>
              <w:t>,0</w:t>
            </w:r>
          </w:p>
          <w:p w14:paraId="7E589D4B" w14:textId="77777777" w:rsidR="00EC42FF" w:rsidRPr="00DF0266" w:rsidRDefault="00EC42FF" w:rsidP="007F79D0">
            <w:pPr>
              <w:ind w:firstLine="0"/>
              <w:rPr>
                <w:szCs w:val="24"/>
              </w:rPr>
            </w:pPr>
          </w:p>
        </w:tc>
      </w:tr>
      <w:tr w:rsidR="00EC42FF" w:rsidRPr="00256507" w14:paraId="18271BD6" w14:textId="77777777" w:rsidTr="00EC42FF">
        <w:trPr>
          <w:trHeight w:val="665"/>
        </w:trPr>
        <w:tc>
          <w:tcPr>
            <w:tcW w:w="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1A7FA9" w14:textId="77777777" w:rsidR="00EC42FF" w:rsidRPr="003872A5" w:rsidRDefault="00EC42FF" w:rsidP="007F79D0">
            <w:pPr>
              <w:ind w:firstLine="0"/>
              <w:jc w:val="center"/>
              <w:rPr>
                <w:color w:val="FF0000"/>
                <w:szCs w:val="24"/>
              </w:rPr>
            </w:pPr>
            <w:r w:rsidRPr="00EC42FF">
              <w:rPr>
                <w:szCs w:val="24"/>
              </w:rPr>
              <w:t>3</w:t>
            </w:r>
          </w:p>
        </w:tc>
        <w:tc>
          <w:tcPr>
            <w:tcW w:w="244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A06789" w14:textId="77777777" w:rsidR="00EC42FF" w:rsidRPr="00DF0266" w:rsidRDefault="00EC42FF" w:rsidP="007F79D0">
            <w:pPr>
              <w:ind w:firstLine="0"/>
              <w:jc w:val="left"/>
              <w:rPr>
                <w:szCs w:val="24"/>
              </w:rPr>
            </w:pPr>
            <w:r w:rsidRPr="00DF0266">
              <w:rPr>
                <w:szCs w:val="24"/>
              </w:rPr>
              <w:t xml:space="preserve">ул. Ленина </w:t>
            </w:r>
          </w:p>
        </w:tc>
        <w:tc>
          <w:tcPr>
            <w:tcW w:w="467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B0D740" w14:textId="77777777" w:rsidR="00EC42FF" w:rsidRPr="00DF0266" w:rsidRDefault="00EC42FF" w:rsidP="007F79D0">
            <w:pPr>
              <w:ind w:firstLine="0"/>
              <w:jc w:val="center"/>
              <w:rPr>
                <w:szCs w:val="24"/>
              </w:rPr>
            </w:pPr>
            <w:r w:rsidRPr="00DF0266">
              <w:rPr>
                <w:szCs w:val="24"/>
              </w:rPr>
              <w:t>Односторонний по всей длине улицы</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3E7BFB" w14:textId="77777777" w:rsidR="00EC42FF" w:rsidRPr="00DF0266" w:rsidRDefault="00EC42FF" w:rsidP="007F79D0">
            <w:pPr>
              <w:ind w:firstLine="0"/>
              <w:jc w:val="center"/>
              <w:rPr>
                <w:szCs w:val="24"/>
              </w:rPr>
            </w:pPr>
            <w:r w:rsidRPr="00DF0266">
              <w:rPr>
                <w:szCs w:val="24"/>
              </w:rPr>
              <w:t>4.0</w:t>
            </w:r>
          </w:p>
        </w:tc>
      </w:tr>
    </w:tbl>
    <w:p w14:paraId="0AEB10A1" w14:textId="09120114" w:rsidR="006E015D" w:rsidRDefault="006E015D" w:rsidP="00EC42FF">
      <w:pPr>
        <w:pStyle w:val="aa"/>
        <w:spacing w:after="0"/>
        <w:ind w:left="1276"/>
      </w:pPr>
    </w:p>
    <w:p w14:paraId="47A291AF" w14:textId="0BFEC4EF" w:rsidR="002F739A" w:rsidRDefault="0054671E" w:rsidP="00812E62">
      <w:pPr>
        <w:spacing w:after="0"/>
        <w:ind w:firstLine="601"/>
      </w:pPr>
      <w:r>
        <w:t xml:space="preserve">Пешеходные переходы расположены </w:t>
      </w:r>
      <w:r w:rsidR="00812E62">
        <w:t>по пути следования тротуаров</w:t>
      </w:r>
      <w:r w:rsidR="007E48BF">
        <w:t xml:space="preserve">: </w:t>
      </w:r>
    </w:p>
    <w:p w14:paraId="5462B69C" w14:textId="77777777" w:rsidR="002F739A" w:rsidRDefault="002F739A" w:rsidP="00795066">
      <w:pPr>
        <w:pStyle w:val="aa"/>
        <w:numPr>
          <w:ilvl w:val="0"/>
          <w:numId w:val="51"/>
        </w:numPr>
      </w:pPr>
      <w:r>
        <w:t>Пересечение ул. Ставского – ул. Северная</w:t>
      </w:r>
    </w:p>
    <w:p w14:paraId="4BEB8199" w14:textId="396B1A4A" w:rsidR="002F739A" w:rsidRDefault="002F739A" w:rsidP="00795066">
      <w:pPr>
        <w:pStyle w:val="aa"/>
        <w:numPr>
          <w:ilvl w:val="0"/>
          <w:numId w:val="51"/>
        </w:numPr>
      </w:pPr>
      <w:r>
        <w:t>Пересечение ул. Ставского – ул. Суворова</w:t>
      </w:r>
    </w:p>
    <w:p w14:paraId="5CDC596E" w14:textId="022CF677" w:rsidR="002F739A" w:rsidRDefault="002F739A" w:rsidP="00795066">
      <w:pPr>
        <w:pStyle w:val="aa"/>
        <w:numPr>
          <w:ilvl w:val="0"/>
          <w:numId w:val="51"/>
        </w:numPr>
      </w:pPr>
      <w:r>
        <w:t>Пересечение ул. Ставского – ул. Ленина</w:t>
      </w:r>
    </w:p>
    <w:p w14:paraId="11F7F5B2" w14:textId="5D5BDECD" w:rsidR="002F739A" w:rsidRDefault="002F739A" w:rsidP="00795066">
      <w:pPr>
        <w:pStyle w:val="aa"/>
        <w:numPr>
          <w:ilvl w:val="0"/>
          <w:numId w:val="51"/>
        </w:numPr>
      </w:pPr>
      <w:r>
        <w:t>Пересечение ул. Ставского – ул. Луначарского</w:t>
      </w:r>
    </w:p>
    <w:p w14:paraId="227A4F57" w14:textId="4C0C8DBC" w:rsidR="00EC42FF" w:rsidRDefault="002F739A" w:rsidP="00795066">
      <w:pPr>
        <w:pStyle w:val="aa"/>
        <w:numPr>
          <w:ilvl w:val="0"/>
          <w:numId w:val="51"/>
        </w:numPr>
        <w:spacing w:after="0"/>
        <w:ind w:left="1315" w:hanging="357"/>
      </w:pPr>
      <w:r>
        <w:t>Пересечение ул. Луначарского – ул. Матвеевская</w:t>
      </w:r>
      <w:r w:rsidR="00EC42FF">
        <w:t>.</w:t>
      </w:r>
    </w:p>
    <w:p w14:paraId="56E1DDC5" w14:textId="59015081" w:rsidR="00EC42FF" w:rsidRDefault="00EC42FF" w:rsidP="00EC42FF">
      <w:pPr>
        <w:ind w:firstLine="601"/>
      </w:pPr>
      <w:r>
        <w:t>С</w:t>
      </w:r>
      <w:r w:rsidRPr="00CE1B03">
        <w:t xml:space="preserve">пециализированные дорожки для велосипедного передвижения на территории </w:t>
      </w:r>
      <w:r>
        <w:t xml:space="preserve">сельского поселения </w:t>
      </w:r>
      <w:r w:rsidRPr="00CE1B03">
        <w:t xml:space="preserve">не предусмотрены. Движение велосипедистов осуществляется </w:t>
      </w:r>
      <w:r>
        <w:t xml:space="preserve">преимущественно </w:t>
      </w:r>
      <w:r w:rsidRPr="00CE1B03">
        <w:t>по дорогам общего пользования</w:t>
      </w:r>
      <w:r>
        <w:t xml:space="preserve"> и тротуарам.</w:t>
      </w:r>
    </w:p>
    <w:p w14:paraId="3205A4E3" w14:textId="657E748C" w:rsidR="00EC42FF" w:rsidRDefault="00EC42FF" w:rsidP="00EC42FF">
      <w:pPr>
        <w:ind w:firstLine="709"/>
      </w:pPr>
      <w:r w:rsidRPr="003E2E8B">
        <w:t xml:space="preserve">Для обслуживания автотранспорта на территории </w:t>
      </w:r>
      <w:r>
        <w:t xml:space="preserve">сельского поселения </w:t>
      </w:r>
      <w:r w:rsidRPr="003E2E8B">
        <w:t>имеются здания и сооружения автосервиса</w:t>
      </w:r>
      <w:r>
        <w:t xml:space="preserve"> (таблица 1.4.3). </w:t>
      </w:r>
    </w:p>
    <w:p w14:paraId="1D935589" w14:textId="42B61E2D" w:rsidR="00EC42FF" w:rsidRDefault="00EC42FF" w:rsidP="00EC42FF">
      <w:pPr>
        <w:jc w:val="right"/>
      </w:pPr>
      <w:r>
        <w:t>Таблица 1.4.3</w:t>
      </w:r>
    </w:p>
    <w:p w14:paraId="38451DAB" w14:textId="77777777" w:rsidR="00EC42FF" w:rsidRDefault="00EC42FF" w:rsidP="00EC42FF">
      <w:pPr>
        <w:jc w:val="center"/>
        <w:rPr>
          <w:u w:val="single"/>
        </w:rPr>
      </w:pPr>
      <w:r w:rsidRPr="00CE3231">
        <w:rPr>
          <w:u w:val="single"/>
        </w:rPr>
        <w:t>Перечень зданий и сооружений автосервиса</w:t>
      </w:r>
      <w:r>
        <w:rPr>
          <w:u w:val="single"/>
        </w:rPr>
        <w:t xml:space="preserve"> </w:t>
      </w:r>
    </w:p>
    <w:tbl>
      <w:tblPr>
        <w:tblW w:w="977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122"/>
        <w:gridCol w:w="4958"/>
      </w:tblGrid>
      <w:tr w:rsidR="00EC42FF" w:rsidRPr="00256507" w14:paraId="54CB3D68" w14:textId="77777777" w:rsidTr="00812E62">
        <w:trPr>
          <w:tblHeader/>
        </w:trPr>
        <w:tc>
          <w:tcPr>
            <w:tcW w:w="1696" w:type="dxa"/>
            <w:tcMar>
              <w:left w:w="28" w:type="dxa"/>
              <w:right w:w="28" w:type="dxa"/>
            </w:tcMar>
            <w:vAlign w:val="center"/>
          </w:tcPr>
          <w:p w14:paraId="682EF4AE" w14:textId="77777777" w:rsidR="00EC42FF" w:rsidRPr="00256507" w:rsidRDefault="00EC42FF" w:rsidP="007F79D0">
            <w:pPr>
              <w:pStyle w:val="ac"/>
              <w:rPr>
                <w:b/>
                <w:sz w:val="24"/>
                <w:szCs w:val="24"/>
              </w:rPr>
            </w:pPr>
            <w:r w:rsidRPr="00256507">
              <w:rPr>
                <w:b/>
                <w:sz w:val="24"/>
                <w:szCs w:val="24"/>
              </w:rPr>
              <w:t>Наименование сооружения</w:t>
            </w:r>
          </w:p>
        </w:tc>
        <w:tc>
          <w:tcPr>
            <w:tcW w:w="3122" w:type="dxa"/>
            <w:tcMar>
              <w:left w:w="28" w:type="dxa"/>
              <w:right w:w="28" w:type="dxa"/>
            </w:tcMar>
            <w:vAlign w:val="center"/>
          </w:tcPr>
          <w:p w14:paraId="6C6DB324" w14:textId="77777777" w:rsidR="00EC42FF" w:rsidRPr="00256507" w:rsidRDefault="00EC42FF" w:rsidP="007F79D0">
            <w:pPr>
              <w:pStyle w:val="ac"/>
              <w:rPr>
                <w:b/>
                <w:sz w:val="24"/>
                <w:szCs w:val="24"/>
              </w:rPr>
            </w:pPr>
            <w:r w:rsidRPr="00256507">
              <w:rPr>
                <w:b/>
                <w:sz w:val="24"/>
                <w:szCs w:val="24"/>
              </w:rPr>
              <w:t>Местоположение</w:t>
            </w:r>
          </w:p>
        </w:tc>
        <w:tc>
          <w:tcPr>
            <w:tcW w:w="4958" w:type="dxa"/>
            <w:tcMar>
              <w:left w:w="28" w:type="dxa"/>
              <w:right w:w="28" w:type="dxa"/>
            </w:tcMar>
            <w:vAlign w:val="center"/>
          </w:tcPr>
          <w:p w14:paraId="477E568D" w14:textId="77777777" w:rsidR="00EC42FF" w:rsidRPr="00256507" w:rsidRDefault="00EC42FF" w:rsidP="007F79D0">
            <w:pPr>
              <w:pStyle w:val="ac"/>
              <w:rPr>
                <w:b/>
                <w:sz w:val="24"/>
                <w:szCs w:val="24"/>
              </w:rPr>
            </w:pPr>
            <w:r w:rsidRPr="00256507">
              <w:rPr>
                <w:b/>
                <w:sz w:val="24"/>
                <w:szCs w:val="24"/>
              </w:rPr>
              <w:t>Краткая характеристика</w:t>
            </w:r>
          </w:p>
        </w:tc>
      </w:tr>
      <w:tr w:rsidR="00EC42FF" w:rsidRPr="00256507" w14:paraId="51692818" w14:textId="77777777" w:rsidTr="00812E62">
        <w:tc>
          <w:tcPr>
            <w:tcW w:w="9776" w:type="dxa"/>
            <w:gridSpan w:val="3"/>
            <w:tcMar>
              <w:left w:w="28" w:type="dxa"/>
              <w:right w:w="28" w:type="dxa"/>
            </w:tcMar>
            <w:vAlign w:val="center"/>
          </w:tcPr>
          <w:p w14:paraId="13FFA4FD" w14:textId="77777777" w:rsidR="00EC42FF" w:rsidRPr="00256507" w:rsidRDefault="00EC42FF" w:rsidP="007F79D0">
            <w:pPr>
              <w:pStyle w:val="ac"/>
              <w:jc w:val="both"/>
              <w:rPr>
                <w:b/>
                <w:sz w:val="24"/>
                <w:szCs w:val="24"/>
              </w:rPr>
            </w:pPr>
            <w:r>
              <w:rPr>
                <w:b/>
                <w:sz w:val="24"/>
                <w:szCs w:val="24"/>
              </w:rPr>
              <w:t xml:space="preserve">                                                                     </w:t>
            </w:r>
            <w:r w:rsidRPr="00256507">
              <w:rPr>
                <w:b/>
                <w:sz w:val="24"/>
                <w:szCs w:val="24"/>
              </w:rPr>
              <w:t>Автомойки</w:t>
            </w:r>
          </w:p>
        </w:tc>
      </w:tr>
      <w:tr w:rsidR="00EC42FF" w:rsidRPr="00256507" w14:paraId="1EC4F943" w14:textId="77777777" w:rsidTr="00812E62">
        <w:tc>
          <w:tcPr>
            <w:tcW w:w="1696" w:type="dxa"/>
            <w:tcMar>
              <w:left w:w="28" w:type="dxa"/>
              <w:right w:w="28" w:type="dxa"/>
            </w:tcMar>
            <w:vAlign w:val="center"/>
          </w:tcPr>
          <w:p w14:paraId="4A3404AC" w14:textId="77777777" w:rsidR="00EC42FF" w:rsidRPr="00DF0266" w:rsidRDefault="00EC42FF" w:rsidP="007F79D0">
            <w:pPr>
              <w:pStyle w:val="ac"/>
              <w:rPr>
                <w:sz w:val="24"/>
                <w:szCs w:val="24"/>
              </w:rPr>
            </w:pPr>
            <w:r w:rsidRPr="00DF0266">
              <w:rPr>
                <w:sz w:val="24"/>
                <w:szCs w:val="24"/>
              </w:rPr>
              <w:t>сооружение</w:t>
            </w:r>
          </w:p>
        </w:tc>
        <w:tc>
          <w:tcPr>
            <w:tcW w:w="3122" w:type="dxa"/>
            <w:tcMar>
              <w:left w:w="28" w:type="dxa"/>
              <w:right w:w="28" w:type="dxa"/>
            </w:tcMar>
            <w:vAlign w:val="center"/>
          </w:tcPr>
          <w:p w14:paraId="48A42029" w14:textId="75D210EC" w:rsidR="00EC42FF" w:rsidRPr="00DF0266" w:rsidRDefault="00EC42FF" w:rsidP="007F79D0">
            <w:pPr>
              <w:pStyle w:val="ac"/>
              <w:jc w:val="left"/>
              <w:rPr>
                <w:sz w:val="24"/>
                <w:szCs w:val="24"/>
              </w:rPr>
            </w:pPr>
            <w:r w:rsidRPr="00DF0266">
              <w:rPr>
                <w:sz w:val="24"/>
                <w:szCs w:val="24"/>
              </w:rPr>
              <w:t>ст.</w:t>
            </w:r>
            <w:r w:rsidR="00320C55">
              <w:rPr>
                <w:sz w:val="24"/>
                <w:szCs w:val="24"/>
              </w:rPr>
              <w:t xml:space="preserve"> </w:t>
            </w:r>
            <w:r w:rsidRPr="00DF0266">
              <w:rPr>
                <w:sz w:val="24"/>
                <w:szCs w:val="24"/>
              </w:rPr>
              <w:t xml:space="preserve">Васюринская  </w:t>
            </w:r>
          </w:p>
          <w:p w14:paraId="5B72B164" w14:textId="77777777" w:rsidR="00EC42FF" w:rsidRPr="00DF0266" w:rsidRDefault="00EC42FF" w:rsidP="007F79D0">
            <w:pPr>
              <w:pStyle w:val="ac"/>
              <w:jc w:val="left"/>
              <w:rPr>
                <w:sz w:val="24"/>
                <w:szCs w:val="24"/>
              </w:rPr>
            </w:pPr>
            <w:r w:rsidRPr="00DF0266">
              <w:rPr>
                <w:sz w:val="24"/>
                <w:szCs w:val="24"/>
              </w:rPr>
              <w:t>Ул. Ленина 81а</w:t>
            </w:r>
          </w:p>
        </w:tc>
        <w:tc>
          <w:tcPr>
            <w:tcW w:w="4958" w:type="dxa"/>
            <w:tcMar>
              <w:left w:w="28" w:type="dxa"/>
              <w:right w:w="28" w:type="dxa"/>
            </w:tcMar>
            <w:vAlign w:val="center"/>
          </w:tcPr>
          <w:p w14:paraId="5A0C23C4" w14:textId="77777777" w:rsidR="00EC42FF" w:rsidRPr="00DF0266" w:rsidRDefault="00EC42FF" w:rsidP="007F79D0">
            <w:pPr>
              <w:pStyle w:val="ac"/>
              <w:rPr>
                <w:sz w:val="24"/>
                <w:szCs w:val="24"/>
              </w:rPr>
            </w:pPr>
            <w:r w:rsidRPr="00DF0266">
              <w:rPr>
                <w:sz w:val="24"/>
                <w:szCs w:val="24"/>
              </w:rPr>
              <w:t>объекты технического обслуживания и ремонта транспортных средств, машин и оборудования, автомойка</w:t>
            </w:r>
          </w:p>
        </w:tc>
      </w:tr>
      <w:tr w:rsidR="00EC42FF" w:rsidRPr="00256507" w14:paraId="39D82F11" w14:textId="77777777" w:rsidTr="00812E62">
        <w:tc>
          <w:tcPr>
            <w:tcW w:w="1696" w:type="dxa"/>
            <w:tcMar>
              <w:left w:w="28" w:type="dxa"/>
              <w:right w:w="28" w:type="dxa"/>
            </w:tcMar>
            <w:vAlign w:val="center"/>
          </w:tcPr>
          <w:p w14:paraId="059B37C4"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66C938BF"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w:t>
            </w:r>
            <w:r w:rsidRPr="00256507">
              <w:rPr>
                <w:sz w:val="24"/>
                <w:szCs w:val="24"/>
              </w:rPr>
              <w:t xml:space="preserve"> </w:t>
            </w:r>
          </w:p>
          <w:p w14:paraId="2EB70510" w14:textId="477ECE9D" w:rsidR="00EC42FF" w:rsidRPr="00256507" w:rsidRDefault="00EC42FF" w:rsidP="007F79D0">
            <w:pPr>
              <w:pStyle w:val="ac"/>
              <w:jc w:val="left"/>
              <w:rPr>
                <w:sz w:val="24"/>
                <w:szCs w:val="24"/>
              </w:rPr>
            </w:pPr>
            <w:r w:rsidRPr="00256507">
              <w:rPr>
                <w:sz w:val="24"/>
                <w:szCs w:val="24"/>
              </w:rPr>
              <w:t>ул.</w:t>
            </w:r>
            <w:r>
              <w:rPr>
                <w:sz w:val="24"/>
                <w:szCs w:val="24"/>
              </w:rPr>
              <w:t xml:space="preserve"> </w:t>
            </w:r>
            <w:r w:rsidRPr="00256507">
              <w:rPr>
                <w:sz w:val="24"/>
                <w:szCs w:val="24"/>
              </w:rPr>
              <w:t>Луначарского 38</w:t>
            </w:r>
          </w:p>
        </w:tc>
        <w:tc>
          <w:tcPr>
            <w:tcW w:w="4958" w:type="dxa"/>
            <w:tcMar>
              <w:left w:w="28" w:type="dxa"/>
              <w:right w:w="28" w:type="dxa"/>
            </w:tcMar>
            <w:vAlign w:val="center"/>
          </w:tcPr>
          <w:p w14:paraId="3E4A0CC1" w14:textId="77777777" w:rsidR="00EC42FF" w:rsidRPr="00256507" w:rsidRDefault="00EC42FF" w:rsidP="007F79D0">
            <w:pPr>
              <w:pStyle w:val="ac"/>
              <w:rPr>
                <w:sz w:val="24"/>
                <w:szCs w:val="24"/>
              </w:rPr>
            </w:pPr>
            <w:r w:rsidRPr="00256507">
              <w:rPr>
                <w:sz w:val="24"/>
                <w:szCs w:val="24"/>
              </w:rPr>
              <w:t>объекты технического обслуживания и ремонта транспортных средств, машин и оборудования,</w:t>
            </w:r>
            <w:r>
              <w:rPr>
                <w:sz w:val="24"/>
                <w:szCs w:val="24"/>
              </w:rPr>
              <w:t xml:space="preserve"> </w:t>
            </w:r>
            <w:r w:rsidRPr="00256507">
              <w:rPr>
                <w:sz w:val="24"/>
                <w:szCs w:val="24"/>
              </w:rPr>
              <w:t>автомойка</w:t>
            </w:r>
          </w:p>
        </w:tc>
      </w:tr>
      <w:tr w:rsidR="00EC42FF" w:rsidRPr="00256507" w14:paraId="6FE46C79" w14:textId="77777777" w:rsidTr="00812E62">
        <w:tc>
          <w:tcPr>
            <w:tcW w:w="1696" w:type="dxa"/>
            <w:tcMar>
              <w:left w:w="28" w:type="dxa"/>
              <w:right w:w="28" w:type="dxa"/>
            </w:tcMar>
            <w:vAlign w:val="center"/>
          </w:tcPr>
          <w:p w14:paraId="359268AE"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12D9B553"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w:t>
            </w:r>
          </w:p>
          <w:p w14:paraId="4CC6BC51" w14:textId="698D0478" w:rsidR="00EC42FF" w:rsidRPr="00256507" w:rsidRDefault="00EC42FF" w:rsidP="007F79D0">
            <w:pPr>
              <w:pStyle w:val="ac"/>
              <w:jc w:val="left"/>
              <w:rPr>
                <w:sz w:val="24"/>
                <w:szCs w:val="24"/>
              </w:rPr>
            </w:pPr>
            <w:r w:rsidRPr="00256507">
              <w:rPr>
                <w:sz w:val="24"/>
                <w:szCs w:val="24"/>
              </w:rPr>
              <w:t>ул.</w:t>
            </w:r>
            <w:r>
              <w:rPr>
                <w:sz w:val="24"/>
                <w:szCs w:val="24"/>
              </w:rPr>
              <w:t xml:space="preserve"> </w:t>
            </w:r>
            <w:r w:rsidRPr="00256507">
              <w:rPr>
                <w:sz w:val="24"/>
                <w:szCs w:val="24"/>
              </w:rPr>
              <w:t>Интернациональная 59а</w:t>
            </w:r>
          </w:p>
        </w:tc>
        <w:tc>
          <w:tcPr>
            <w:tcW w:w="4958" w:type="dxa"/>
            <w:tcMar>
              <w:left w:w="28" w:type="dxa"/>
              <w:right w:w="28" w:type="dxa"/>
            </w:tcMar>
            <w:vAlign w:val="center"/>
          </w:tcPr>
          <w:p w14:paraId="7F3358D9" w14:textId="77777777" w:rsidR="00EC42FF" w:rsidRPr="00256507" w:rsidRDefault="00EC42FF" w:rsidP="007F79D0">
            <w:pPr>
              <w:pStyle w:val="ac"/>
              <w:rPr>
                <w:sz w:val="24"/>
                <w:szCs w:val="24"/>
              </w:rPr>
            </w:pPr>
            <w:r w:rsidRPr="00256507">
              <w:rPr>
                <w:sz w:val="24"/>
                <w:szCs w:val="24"/>
              </w:rPr>
              <w:t>для ведения личного подсобного хозяйства и для эксплуатации автомобильной мойки на два поста</w:t>
            </w:r>
          </w:p>
        </w:tc>
      </w:tr>
      <w:tr w:rsidR="00EC42FF" w:rsidRPr="00256507" w14:paraId="21D21FCC" w14:textId="77777777" w:rsidTr="00812E62">
        <w:tc>
          <w:tcPr>
            <w:tcW w:w="1696" w:type="dxa"/>
            <w:tcMar>
              <w:left w:w="28" w:type="dxa"/>
              <w:right w:w="28" w:type="dxa"/>
            </w:tcMar>
            <w:vAlign w:val="center"/>
          </w:tcPr>
          <w:p w14:paraId="292250AD"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41D47D9C"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 xml:space="preserve">, </w:t>
            </w:r>
          </w:p>
          <w:p w14:paraId="247DB3EC" w14:textId="3902F742" w:rsidR="00EC42FF" w:rsidRPr="00256507" w:rsidRDefault="00EC42FF" w:rsidP="007F79D0">
            <w:pPr>
              <w:pStyle w:val="ac"/>
              <w:jc w:val="left"/>
              <w:rPr>
                <w:sz w:val="24"/>
                <w:szCs w:val="24"/>
              </w:rPr>
            </w:pPr>
            <w:r w:rsidRPr="00256507">
              <w:rPr>
                <w:sz w:val="24"/>
                <w:szCs w:val="24"/>
              </w:rPr>
              <w:t>ул.</w:t>
            </w:r>
            <w:r>
              <w:rPr>
                <w:sz w:val="24"/>
                <w:szCs w:val="24"/>
              </w:rPr>
              <w:t xml:space="preserve"> </w:t>
            </w:r>
            <w:r w:rsidRPr="00256507">
              <w:rPr>
                <w:sz w:val="24"/>
                <w:szCs w:val="24"/>
              </w:rPr>
              <w:t>Луначарского 140</w:t>
            </w:r>
          </w:p>
        </w:tc>
        <w:tc>
          <w:tcPr>
            <w:tcW w:w="4958" w:type="dxa"/>
            <w:tcMar>
              <w:left w:w="28" w:type="dxa"/>
              <w:right w:w="28" w:type="dxa"/>
            </w:tcMar>
            <w:vAlign w:val="center"/>
          </w:tcPr>
          <w:p w14:paraId="056C2B9F" w14:textId="77777777" w:rsidR="00EC42FF" w:rsidRPr="00256507" w:rsidRDefault="00EC42FF" w:rsidP="007F79D0">
            <w:pPr>
              <w:pStyle w:val="ac"/>
              <w:rPr>
                <w:sz w:val="24"/>
                <w:szCs w:val="24"/>
              </w:rPr>
            </w:pPr>
          </w:p>
        </w:tc>
      </w:tr>
      <w:tr w:rsidR="00EC42FF" w:rsidRPr="00256507" w14:paraId="36EB092C" w14:textId="77777777" w:rsidTr="00812E62">
        <w:tc>
          <w:tcPr>
            <w:tcW w:w="9776" w:type="dxa"/>
            <w:gridSpan w:val="3"/>
            <w:tcMar>
              <w:left w:w="28" w:type="dxa"/>
              <w:right w:w="28" w:type="dxa"/>
            </w:tcMar>
            <w:vAlign w:val="center"/>
          </w:tcPr>
          <w:p w14:paraId="151A8EF5" w14:textId="77777777" w:rsidR="00EC42FF" w:rsidRPr="00256507" w:rsidRDefault="00EC42FF" w:rsidP="007F79D0">
            <w:pPr>
              <w:pStyle w:val="ac"/>
              <w:rPr>
                <w:b/>
                <w:sz w:val="24"/>
                <w:szCs w:val="24"/>
              </w:rPr>
            </w:pPr>
            <w:r w:rsidRPr="00256507">
              <w:rPr>
                <w:b/>
                <w:sz w:val="24"/>
                <w:szCs w:val="24"/>
              </w:rPr>
              <w:t>СТО</w:t>
            </w:r>
          </w:p>
        </w:tc>
      </w:tr>
      <w:tr w:rsidR="00EC42FF" w:rsidRPr="00256507" w14:paraId="5925A6CA" w14:textId="77777777" w:rsidTr="00812E62">
        <w:tc>
          <w:tcPr>
            <w:tcW w:w="1696" w:type="dxa"/>
            <w:tcMar>
              <w:left w:w="28" w:type="dxa"/>
              <w:right w:w="28" w:type="dxa"/>
            </w:tcMar>
            <w:vAlign w:val="center"/>
          </w:tcPr>
          <w:p w14:paraId="71CBB15A"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2E5FB7C4" w14:textId="77777777" w:rsidR="00EC42FF" w:rsidRPr="00256507"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 xml:space="preserve">, </w:t>
            </w:r>
            <w:r w:rsidRPr="00256507">
              <w:rPr>
                <w:sz w:val="24"/>
                <w:szCs w:val="24"/>
              </w:rPr>
              <w:t>ул.</w:t>
            </w:r>
            <w:r>
              <w:rPr>
                <w:sz w:val="24"/>
                <w:szCs w:val="24"/>
              </w:rPr>
              <w:t xml:space="preserve"> </w:t>
            </w:r>
            <w:r w:rsidRPr="00256507">
              <w:rPr>
                <w:sz w:val="24"/>
                <w:szCs w:val="24"/>
              </w:rPr>
              <w:t>Ивко 46</w:t>
            </w:r>
          </w:p>
        </w:tc>
        <w:tc>
          <w:tcPr>
            <w:tcW w:w="4958" w:type="dxa"/>
            <w:tcMar>
              <w:left w:w="28" w:type="dxa"/>
              <w:right w:w="28" w:type="dxa"/>
            </w:tcMar>
            <w:vAlign w:val="center"/>
          </w:tcPr>
          <w:p w14:paraId="2919AD9A" w14:textId="77777777" w:rsidR="00EC42FF" w:rsidRPr="00256507" w:rsidRDefault="00EC42FF" w:rsidP="007F79D0">
            <w:pPr>
              <w:pStyle w:val="ac"/>
              <w:rPr>
                <w:sz w:val="24"/>
                <w:szCs w:val="24"/>
              </w:rPr>
            </w:pPr>
            <w:r w:rsidRPr="00256507">
              <w:rPr>
                <w:sz w:val="24"/>
                <w:szCs w:val="24"/>
              </w:rPr>
              <w:t>для ведения личного подсобного хозяйства и для размещения шиномонтажной мастерской</w:t>
            </w:r>
          </w:p>
        </w:tc>
      </w:tr>
      <w:tr w:rsidR="00EC42FF" w:rsidRPr="00256507" w14:paraId="05C46662" w14:textId="77777777" w:rsidTr="00812E62">
        <w:tc>
          <w:tcPr>
            <w:tcW w:w="9776" w:type="dxa"/>
            <w:gridSpan w:val="3"/>
            <w:tcMar>
              <w:left w:w="28" w:type="dxa"/>
              <w:right w:w="28" w:type="dxa"/>
            </w:tcMar>
            <w:vAlign w:val="center"/>
          </w:tcPr>
          <w:p w14:paraId="147C75EB" w14:textId="77777777" w:rsidR="00EC42FF" w:rsidRPr="00256507" w:rsidRDefault="00EC42FF" w:rsidP="007F79D0">
            <w:pPr>
              <w:pStyle w:val="ac"/>
              <w:rPr>
                <w:b/>
                <w:sz w:val="24"/>
                <w:szCs w:val="24"/>
              </w:rPr>
            </w:pPr>
            <w:r w:rsidRPr="00256507">
              <w:rPr>
                <w:b/>
                <w:sz w:val="24"/>
                <w:szCs w:val="24"/>
              </w:rPr>
              <w:t>Шиномонтаж</w:t>
            </w:r>
          </w:p>
        </w:tc>
      </w:tr>
      <w:tr w:rsidR="00EC42FF" w:rsidRPr="00256507" w14:paraId="38D73FEC" w14:textId="77777777" w:rsidTr="00812E62">
        <w:tc>
          <w:tcPr>
            <w:tcW w:w="1696" w:type="dxa"/>
            <w:tcMar>
              <w:left w:w="28" w:type="dxa"/>
              <w:right w:w="28" w:type="dxa"/>
            </w:tcMar>
            <w:vAlign w:val="center"/>
          </w:tcPr>
          <w:p w14:paraId="5A985EF2"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7435F43D"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w:t>
            </w:r>
            <w:r w:rsidRPr="00256507">
              <w:rPr>
                <w:sz w:val="24"/>
                <w:szCs w:val="24"/>
              </w:rPr>
              <w:t xml:space="preserve"> </w:t>
            </w:r>
          </w:p>
          <w:p w14:paraId="227F3D3D" w14:textId="47F0994D" w:rsidR="00EC42FF" w:rsidRPr="00256507" w:rsidRDefault="00EC42FF" w:rsidP="007F79D0">
            <w:pPr>
              <w:pStyle w:val="ac"/>
              <w:jc w:val="left"/>
              <w:rPr>
                <w:sz w:val="24"/>
                <w:szCs w:val="24"/>
              </w:rPr>
            </w:pPr>
            <w:r w:rsidRPr="00256507">
              <w:rPr>
                <w:sz w:val="24"/>
                <w:szCs w:val="24"/>
              </w:rPr>
              <w:t>ул.</w:t>
            </w:r>
            <w:r>
              <w:rPr>
                <w:sz w:val="24"/>
                <w:szCs w:val="24"/>
              </w:rPr>
              <w:t xml:space="preserve"> </w:t>
            </w:r>
            <w:r w:rsidRPr="00256507">
              <w:rPr>
                <w:sz w:val="24"/>
                <w:szCs w:val="24"/>
              </w:rPr>
              <w:t>Московская 69</w:t>
            </w:r>
          </w:p>
        </w:tc>
        <w:tc>
          <w:tcPr>
            <w:tcW w:w="4958" w:type="dxa"/>
            <w:tcMar>
              <w:left w:w="28" w:type="dxa"/>
              <w:right w:w="28" w:type="dxa"/>
            </w:tcMar>
            <w:vAlign w:val="center"/>
          </w:tcPr>
          <w:p w14:paraId="065D000A" w14:textId="77777777" w:rsidR="00EC42FF" w:rsidRPr="00256507" w:rsidRDefault="00EC42FF" w:rsidP="007F79D0">
            <w:pPr>
              <w:pStyle w:val="ac"/>
              <w:rPr>
                <w:sz w:val="24"/>
                <w:szCs w:val="24"/>
              </w:rPr>
            </w:pPr>
            <w:r w:rsidRPr="00256507">
              <w:rPr>
                <w:sz w:val="24"/>
                <w:szCs w:val="24"/>
              </w:rPr>
              <w:t>для ведения личного подсобного хозяйства и под шиномонтажную мастерскую</w:t>
            </w:r>
          </w:p>
        </w:tc>
      </w:tr>
      <w:tr w:rsidR="00EC42FF" w:rsidRPr="00256507" w14:paraId="2E74152A" w14:textId="77777777" w:rsidTr="00812E62">
        <w:tc>
          <w:tcPr>
            <w:tcW w:w="9776" w:type="dxa"/>
            <w:gridSpan w:val="3"/>
            <w:tcMar>
              <w:left w:w="28" w:type="dxa"/>
              <w:right w:w="28" w:type="dxa"/>
            </w:tcMar>
            <w:vAlign w:val="center"/>
          </w:tcPr>
          <w:p w14:paraId="34BC14BB" w14:textId="77777777" w:rsidR="00EC42FF" w:rsidRPr="00256507" w:rsidRDefault="00EC42FF" w:rsidP="007F79D0">
            <w:pPr>
              <w:pStyle w:val="ac"/>
              <w:rPr>
                <w:b/>
                <w:sz w:val="24"/>
                <w:szCs w:val="24"/>
              </w:rPr>
            </w:pPr>
            <w:r w:rsidRPr="00256507">
              <w:rPr>
                <w:b/>
                <w:sz w:val="24"/>
                <w:szCs w:val="24"/>
              </w:rPr>
              <w:t>Индивидуальные автосервисы, находящиеся на территории ГСК и частных домовладений</w:t>
            </w:r>
          </w:p>
        </w:tc>
      </w:tr>
      <w:tr w:rsidR="00EC42FF" w:rsidRPr="00256507" w14:paraId="26C62065" w14:textId="77777777" w:rsidTr="00812E62">
        <w:tc>
          <w:tcPr>
            <w:tcW w:w="1696" w:type="dxa"/>
            <w:tcMar>
              <w:left w:w="28" w:type="dxa"/>
              <w:right w:w="28" w:type="dxa"/>
            </w:tcMar>
            <w:vAlign w:val="center"/>
          </w:tcPr>
          <w:p w14:paraId="365CADD2" w14:textId="77777777" w:rsidR="00EC42FF" w:rsidRPr="00256507" w:rsidRDefault="00EC42FF" w:rsidP="007F79D0">
            <w:pPr>
              <w:pStyle w:val="ac"/>
              <w:rPr>
                <w:sz w:val="24"/>
                <w:szCs w:val="24"/>
              </w:rPr>
            </w:pPr>
            <w:r w:rsidRPr="00256507">
              <w:rPr>
                <w:sz w:val="24"/>
                <w:szCs w:val="24"/>
              </w:rPr>
              <w:t>сооружение</w:t>
            </w:r>
          </w:p>
        </w:tc>
        <w:tc>
          <w:tcPr>
            <w:tcW w:w="3122" w:type="dxa"/>
            <w:tcMar>
              <w:left w:w="28" w:type="dxa"/>
              <w:right w:w="28" w:type="dxa"/>
            </w:tcMar>
            <w:vAlign w:val="center"/>
          </w:tcPr>
          <w:p w14:paraId="3BD8B116" w14:textId="77777777" w:rsidR="00320C55" w:rsidRDefault="00EC42FF" w:rsidP="007F79D0">
            <w:pPr>
              <w:pStyle w:val="ac"/>
              <w:jc w:val="left"/>
              <w:rPr>
                <w:sz w:val="24"/>
                <w:szCs w:val="24"/>
              </w:rPr>
            </w:pPr>
            <w:r w:rsidRPr="00256507">
              <w:rPr>
                <w:sz w:val="24"/>
                <w:szCs w:val="24"/>
              </w:rPr>
              <w:t>ст.</w:t>
            </w:r>
            <w:r>
              <w:rPr>
                <w:sz w:val="24"/>
                <w:szCs w:val="24"/>
              </w:rPr>
              <w:t xml:space="preserve"> </w:t>
            </w:r>
            <w:r w:rsidRPr="00256507">
              <w:rPr>
                <w:sz w:val="24"/>
                <w:szCs w:val="24"/>
              </w:rPr>
              <w:t>Васюринская</w:t>
            </w:r>
            <w:r>
              <w:rPr>
                <w:sz w:val="24"/>
                <w:szCs w:val="24"/>
              </w:rPr>
              <w:t>,</w:t>
            </w:r>
            <w:r w:rsidRPr="00256507">
              <w:rPr>
                <w:sz w:val="24"/>
                <w:szCs w:val="24"/>
              </w:rPr>
              <w:t xml:space="preserve"> </w:t>
            </w:r>
          </w:p>
          <w:p w14:paraId="1C8528A8" w14:textId="192BAEAC" w:rsidR="00EC42FF" w:rsidRPr="00256507" w:rsidRDefault="00EC42FF" w:rsidP="007F79D0">
            <w:pPr>
              <w:pStyle w:val="ac"/>
              <w:jc w:val="left"/>
              <w:rPr>
                <w:sz w:val="24"/>
                <w:szCs w:val="24"/>
              </w:rPr>
            </w:pPr>
            <w:r w:rsidRPr="00256507">
              <w:rPr>
                <w:sz w:val="24"/>
                <w:szCs w:val="24"/>
              </w:rPr>
              <w:t>ул.</w:t>
            </w:r>
            <w:r>
              <w:rPr>
                <w:sz w:val="24"/>
                <w:szCs w:val="24"/>
              </w:rPr>
              <w:t xml:space="preserve"> Луначарского </w:t>
            </w:r>
            <w:r w:rsidRPr="00256507">
              <w:rPr>
                <w:sz w:val="24"/>
                <w:szCs w:val="24"/>
              </w:rPr>
              <w:t>29 а</w:t>
            </w:r>
          </w:p>
        </w:tc>
        <w:tc>
          <w:tcPr>
            <w:tcW w:w="4958" w:type="dxa"/>
            <w:tcMar>
              <w:left w:w="28" w:type="dxa"/>
              <w:right w:w="28" w:type="dxa"/>
            </w:tcMar>
            <w:vAlign w:val="center"/>
          </w:tcPr>
          <w:p w14:paraId="3B7586EE" w14:textId="77777777" w:rsidR="00EC42FF" w:rsidRPr="00256507" w:rsidRDefault="00EC42FF" w:rsidP="007F79D0">
            <w:pPr>
              <w:pStyle w:val="ac"/>
              <w:rPr>
                <w:sz w:val="24"/>
                <w:szCs w:val="24"/>
              </w:rPr>
            </w:pPr>
            <w:r w:rsidRPr="00256507">
              <w:rPr>
                <w:sz w:val="24"/>
                <w:szCs w:val="24"/>
              </w:rPr>
              <w:t>объекты технического обслуживания и ремонта транспортных средств, машин и оборудования, автомойка</w:t>
            </w:r>
          </w:p>
        </w:tc>
      </w:tr>
      <w:tr w:rsidR="00EC42FF" w:rsidRPr="00256507" w14:paraId="2F4B0877" w14:textId="77777777" w:rsidTr="00812E62">
        <w:tc>
          <w:tcPr>
            <w:tcW w:w="9776" w:type="dxa"/>
            <w:gridSpan w:val="3"/>
            <w:tcMar>
              <w:left w:w="28" w:type="dxa"/>
              <w:right w:w="28" w:type="dxa"/>
            </w:tcMar>
            <w:vAlign w:val="center"/>
          </w:tcPr>
          <w:p w14:paraId="19D5848E" w14:textId="77777777" w:rsidR="00EC42FF" w:rsidRPr="00256507" w:rsidRDefault="00EC42FF" w:rsidP="007F79D0">
            <w:pPr>
              <w:pStyle w:val="ac"/>
              <w:rPr>
                <w:b/>
                <w:sz w:val="24"/>
                <w:szCs w:val="24"/>
              </w:rPr>
            </w:pPr>
            <w:r w:rsidRPr="00256507">
              <w:rPr>
                <w:b/>
                <w:sz w:val="24"/>
                <w:szCs w:val="24"/>
              </w:rPr>
              <w:t>Торговля моторным топливом через автозаправочные станции и комплексы, в том числе газовые</w:t>
            </w:r>
          </w:p>
        </w:tc>
      </w:tr>
      <w:tr w:rsidR="00EC42FF" w:rsidRPr="00256507" w14:paraId="13AE1CEE" w14:textId="77777777" w:rsidTr="00812E62">
        <w:tc>
          <w:tcPr>
            <w:tcW w:w="1696" w:type="dxa"/>
            <w:tcMar>
              <w:left w:w="28" w:type="dxa"/>
              <w:right w:w="28" w:type="dxa"/>
            </w:tcMar>
            <w:vAlign w:val="center"/>
          </w:tcPr>
          <w:p w14:paraId="6C907EA4" w14:textId="77777777" w:rsidR="00EC42FF" w:rsidRPr="00256507" w:rsidRDefault="00EC42FF" w:rsidP="007F79D0">
            <w:pPr>
              <w:pStyle w:val="ac"/>
              <w:rPr>
                <w:sz w:val="24"/>
                <w:szCs w:val="24"/>
              </w:rPr>
            </w:pPr>
            <w:r w:rsidRPr="00256507">
              <w:rPr>
                <w:sz w:val="24"/>
                <w:szCs w:val="24"/>
              </w:rPr>
              <w:lastRenderedPageBreak/>
              <w:t>строение</w:t>
            </w:r>
          </w:p>
        </w:tc>
        <w:tc>
          <w:tcPr>
            <w:tcW w:w="3122" w:type="dxa"/>
            <w:tcMar>
              <w:left w:w="28" w:type="dxa"/>
              <w:right w:w="28" w:type="dxa"/>
            </w:tcMar>
            <w:vAlign w:val="center"/>
          </w:tcPr>
          <w:p w14:paraId="7E57495E" w14:textId="77777777" w:rsidR="00EC42FF" w:rsidRPr="00256507" w:rsidRDefault="00EC42FF" w:rsidP="007F79D0">
            <w:pPr>
              <w:pStyle w:val="ac"/>
              <w:jc w:val="left"/>
              <w:rPr>
                <w:sz w:val="24"/>
                <w:szCs w:val="24"/>
              </w:rPr>
            </w:pPr>
            <w:r w:rsidRPr="00256507">
              <w:rPr>
                <w:sz w:val="24"/>
                <w:szCs w:val="24"/>
              </w:rPr>
              <w:t>Динской район, ст.</w:t>
            </w:r>
            <w:r>
              <w:rPr>
                <w:sz w:val="24"/>
                <w:szCs w:val="24"/>
              </w:rPr>
              <w:t xml:space="preserve"> </w:t>
            </w:r>
            <w:r w:rsidRPr="00256507">
              <w:rPr>
                <w:sz w:val="24"/>
                <w:szCs w:val="24"/>
              </w:rPr>
              <w:t>Васюринская, автодорога Краснодар-Кропоткин 221-й км+137, справа</w:t>
            </w:r>
          </w:p>
        </w:tc>
        <w:tc>
          <w:tcPr>
            <w:tcW w:w="4958" w:type="dxa"/>
            <w:tcMar>
              <w:left w:w="28" w:type="dxa"/>
              <w:right w:w="28" w:type="dxa"/>
            </w:tcMar>
            <w:vAlign w:val="center"/>
          </w:tcPr>
          <w:p w14:paraId="75A69BA6" w14:textId="77777777" w:rsidR="00EC42FF" w:rsidRPr="00256507" w:rsidRDefault="00EC42FF" w:rsidP="007F79D0">
            <w:pPr>
              <w:pStyle w:val="ac"/>
              <w:rPr>
                <w:sz w:val="24"/>
                <w:szCs w:val="24"/>
              </w:rPr>
            </w:pPr>
            <w:r w:rsidRPr="00256507">
              <w:rPr>
                <w:sz w:val="24"/>
                <w:szCs w:val="24"/>
              </w:rPr>
              <w:t>АЗС "Газпром № 193"</w:t>
            </w:r>
          </w:p>
        </w:tc>
      </w:tr>
    </w:tbl>
    <w:p w14:paraId="3AA6E211" w14:textId="77777777" w:rsidR="006E015D" w:rsidRDefault="006E015D" w:rsidP="006E015D">
      <w:pPr>
        <w:pStyle w:val="20"/>
        <w:ind w:left="0" w:firstLine="567"/>
      </w:pPr>
      <w:bookmarkStart w:id="23" w:name="_Toc123951110"/>
      <w:r>
        <w:t xml:space="preserve">Оценка организации парковочного пространства, оценка и </w:t>
      </w:r>
      <w:r w:rsidRPr="007908EE">
        <w:t xml:space="preserve">анализ параметров размещения </w:t>
      </w:r>
      <w:r>
        <w:t>парковок</w:t>
      </w:r>
      <w:bookmarkEnd w:id="23"/>
    </w:p>
    <w:p w14:paraId="2F3B7A06" w14:textId="77777777" w:rsidR="006E015D" w:rsidRPr="00D43497" w:rsidRDefault="006E015D" w:rsidP="006E015D">
      <w:r w:rsidRPr="00D43497">
        <w:t xml:space="preserve">В соответствии с нормами </w:t>
      </w:r>
      <w:r w:rsidRPr="009B3247">
        <w:t>СП 42.13330.2016</w:t>
      </w:r>
      <w:r w:rsidRPr="00D43497">
        <w:t xml:space="preserve"> обеспеченность парковочными местами легкового индивидуального автотранспорта должна быть 25</w:t>
      </w:r>
      <w:r>
        <w:t xml:space="preserve"> </w:t>
      </w:r>
      <w:r w:rsidRPr="00D43497">
        <w:t>машино-мест на 1000 жителей.</w:t>
      </w:r>
    </w:p>
    <w:p w14:paraId="17C4F579" w14:textId="05776D90" w:rsidR="006E015D" w:rsidRPr="00671BD1" w:rsidRDefault="00812E62" w:rsidP="006E015D">
      <w:r w:rsidRPr="002520D6">
        <w:t xml:space="preserve">Следовательно, необходимое количество парковочных мест для хранения автомобилей </w:t>
      </w:r>
      <w:r>
        <w:t xml:space="preserve">на территории Васюринского сельского поселения </w:t>
      </w:r>
      <w:r w:rsidRPr="002520D6">
        <w:t xml:space="preserve">составит </w:t>
      </w:r>
      <w:r>
        <w:t xml:space="preserve">362 </w:t>
      </w:r>
      <w:r w:rsidRPr="002520D6">
        <w:t>машино-мест</w:t>
      </w:r>
      <w:r>
        <w:t>а.</w:t>
      </w:r>
    </w:p>
    <w:p w14:paraId="7A09ECC2" w14:textId="4BE0D705" w:rsidR="006E015D" w:rsidRPr="00671BD1" w:rsidRDefault="006E015D" w:rsidP="006E015D">
      <w:r>
        <w:t>На территории небольших населенных пунктов, к которым относятся все населенные пункты</w:t>
      </w:r>
      <w:r w:rsidR="00812E62">
        <w:t xml:space="preserve"> поселения</w:t>
      </w:r>
      <w:r>
        <w:t>, необходимое количество парковочных мест обеспечивается придомовыми территориями, на которых местные жители обустраивают места для хранения автомобилей. Парковочные места имеются также у объектов социальной инфраструктуры, их количества хватает для комфортного обслуживания объектов.</w:t>
      </w:r>
    </w:p>
    <w:p w14:paraId="69CCCB74" w14:textId="7E633632" w:rsidR="006E015D" w:rsidRDefault="006E015D" w:rsidP="006E015D">
      <w:r>
        <w:rPr>
          <w:szCs w:val="24"/>
        </w:rPr>
        <w:t xml:space="preserve">На территории </w:t>
      </w:r>
      <w:r w:rsidR="00812E62">
        <w:rPr>
          <w:szCs w:val="24"/>
        </w:rPr>
        <w:t>ст. Васюринская</w:t>
      </w:r>
      <w:r>
        <w:rPr>
          <w:szCs w:val="24"/>
        </w:rPr>
        <w:t xml:space="preserve"> хранение автомобилей также осуществляется преимущественно на придомовых территориях. </w:t>
      </w:r>
      <w:r>
        <w:t>В Таблице 1.</w:t>
      </w:r>
      <w:r w:rsidR="00522924">
        <w:t>5.1</w:t>
      </w:r>
      <w:r>
        <w:t xml:space="preserve"> приведен перечень плоскостн</w:t>
      </w:r>
      <w:r w:rsidR="006F1BB9">
        <w:t>ых</w:t>
      </w:r>
      <w:r>
        <w:t xml:space="preserve"> парков</w:t>
      </w:r>
      <w:r w:rsidR="006F1BB9">
        <w:t xml:space="preserve">ок </w:t>
      </w:r>
      <w:r>
        <w:t>с указанием количества доступных машино-мест.</w:t>
      </w:r>
      <w:r w:rsidR="006F1BB9">
        <w:t xml:space="preserve"> Парковки</w:t>
      </w:r>
      <w:r w:rsidR="006F1BB9" w:rsidRPr="006F1BB9">
        <w:t xml:space="preserve"> </w:t>
      </w:r>
      <w:r w:rsidR="006F1BB9">
        <w:t>предназначены для обслуживания объектов притяжения транспортных потоков.</w:t>
      </w:r>
      <w:r>
        <w:t xml:space="preserve"> Для обследования были выбраны наиболее крупные объекты транспортного притяжения.</w:t>
      </w:r>
    </w:p>
    <w:p w14:paraId="70A62071" w14:textId="77777777" w:rsidR="006E015D" w:rsidRDefault="006E015D" w:rsidP="006E015D">
      <w:pPr>
        <w:jc w:val="right"/>
      </w:pPr>
      <w:r>
        <w:t>Таблица 1.</w:t>
      </w:r>
      <w:r w:rsidR="00522924">
        <w:t>5.1</w:t>
      </w:r>
    </w:p>
    <w:p w14:paraId="30378032" w14:textId="77777777" w:rsidR="006E015D" w:rsidRPr="00CD397A" w:rsidRDefault="006E015D" w:rsidP="006E015D">
      <w:pPr>
        <w:jc w:val="center"/>
        <w:rPr>
          <w:u w:val="single"/>
        </w:rPr>
      </w:pPr>
      <w:r w:rsidRPr="00CD397A">
        <w:rPr>
          <w:u w:val="single"/>
        </w:rPr>
        <w:t>Оценка количества мест для временного хранения ТС у объектов притяжения</w:t>
      </w:r>
    </w:p>
    <w:tbl>
      <w:tblPr>
        <w:tblStyle w:val="a7"/>
        <w:tblW w:w="9439" w:type="dxa"/>
        <w:tblLook w:val="04A0" w:firstRow="1" w:lastRow="0" w:firstColumn="1" w:lastColumn="0" w:noHBand="0" w:noVBand="1"/>
      </w:tblPr>
      <w:tblGrid>
        <w:gridCol w:w="4390"/>
        <w:gridCol w:w="3543"/>
        <w:gridCol w:w="1506"/>
      </w:tblGrid>
      <w:tr w:rsidR="006E015D" w14:paraId="4B42F100" w14:textId="77777777" w:rsidTr="008D4340">
        <w:tc>
          <w:tcPr>
            <w:tcW w:w="4390" w:type="dxa"/>
            <w:vAlign w:val="center"/>
          </w:tcPr>
          <w:p w14:paraId="5C3DBC6E" w14:textId="77777777" w:rsidR="006E015D" w:rsidRDefault="006E015D" w:rsidP="008D4340">
            <w:pPr>
              <w:ind w:firstLine="0"/>
              <w:jc w:val="center"/>
            </w:pPr>
            <w:r>
              <w:t>Наименование объекта</w:t>
            </w:r>
          </w:p>
        </w:tc>
        <w:tc>
          <w:tcPr>
            <w:tcW w:w="3543" w:type="dxa"/>
            <w:vAlign w:val="center"/>
          </w:tcPr>
          <w:p w14:paraId="47729FA0" w14:textId="77777777" w:rsidR="006E015D" w:rsidRDefault="006E015D" w:rsidP="008D4340">
            <w:pPr>
              <w:ind w:firstLine="0"/>
              <w:jc w:val="center"/>
            </w:pPr>
            <w:r>
              <w:t>Адрес</w:t>
            </w:r>
          </w:p>
        </w:tc>
        <w:tc>
          <w:tcPr>
            <w:tcW w:w="1506" w:type="dxa"/>
            <w:vAlign w:val="center"/>
          </w:tcPr>
          <w:p w14:paraId="1362AAE6" w14:textId="77777777" w:rsidR="006E015D" w:rsidRDefault="006E015D" w:rsidP="008D4340">
            <w:pPr>
              <w:ind w:firstLine="0"/>
              <w:jc w:val="center"/>
            </w:pPr>
            <w:r>
              <w:t>Кол-во машиномест</w:t>
            </w:r>
          </w:p>
        </w:tc>
      </w:tr>
      <w:tr w:rsidR="006E015D" w14:paraId="43A2A0C9" w14:textId="77777777" w:rsidTr="008D4340">
        <w:tc>
          <w:tcPr>
            <w:tcW w:w="4390" w:type="dxa"/>
            <w:vAlign w:val="center"/>
          </w:tcPr>
          <w:p w14:paraId="622476B9" w14:textId="2113996B" w:rsidR="006E015D" w:rsidRDefault="00812E62" w:rsidP="008D4340">
            <w:pPr>
              <w:ind w:firstLine="0"/>
              <w:jc w:val="center"/>
            </w:pPr>
            <w:r>
              <w:t xml:space="preserve">Парковки с двух сторон улицы </w:t>
            </w:r>
          </w:p>
        </w:tc>
        <w:tc>
          <w:tcPr>
            <w:tcW w:w="3543" w:type="dxa"/>
            <w:vAlign w:val="center"/>
          </w:tcPr>
          <w:p w14:paraId="2BEB7C5D" w14:textId="39F1CD4F" w:rsidR="006E015D" w:rsidRDefault="00812E62" w:rsidP="008D4340">
            <w:pPr>
              <w:ind w:firstLine="0"/>
              <w:jc w:val="center"/>
            </w:pPr>
            <w:r>
              <w:t>Ул. Ставского от ул. Новая до ул. Северная</w:t>
            </w:r>
          </w:p>
        </w:tc>
        <w:tc>
          <w:tcPr>
            <w:tcW w:w="1506" w:type="dxa"/>
            <w:vAlign w:val="center"/>
          </w:tcPr>
          <w:p w14:paraId="040EB782" w14:textId="3EF99C97" w:rsidR="006E015D" w:rsidRDefault="00812E62" w:rsidP="008D4340">
            <w:pPr>
              <w:ind w:firstLine="0"/>
              <w:jc w:val="center"/>
            </w:pPr>
            <w:r>
              <w:t>30</w:t>
            </w:r>
          </w:p>
        </w:tc>
      </w:tr>
      <w:tr w:rsidR="006E015D" w14:paraId="262429BE" w14:textId="77777777" w:rsidTr="008D4340">
        <w:tc>
          <w:tcPr>
            <w:tcW w:w="4390" w:type="dxa"/>
            <w:vAlign w:val="center"/>
          </w:tcPr>
          <w:p w14:paraId="50FF1F74" w14:textId="5C426BAD" w:rsidR="006E015D" w:rsidRDefault="00812E62" w:rsidP="008D4340">
            <w:pPr>
              <w:ind w:firstLine="0"/>
              <w:jc w:val="center"/>
            </w:pPr>
            <w:r>
              <w:t>Парковка с четной стороны улицы</w:t>
            </w:r>
          </w:p>
        </w:tc>
        <w:tc>
          <w:tcPr>
            <w:tcW w:w="3543" w:type="dxa"/>
            <w:vAlign w:val="center"/>
          </w:tcPr>
          <w:p w14:paraId="66667636" w14:textId="4D7E582D" w:rsidR="006E015D" w:rsidRDefault="00812E62" w:rsidP="008D4340">
            <w:pPr>
              <w:ind w:firstLine="0"/>
              <w:jc w:val="center"/>
            </w:pPr>
            <w:r>
              <w:t>Ул. Ставского от д. 30 до д. 32</w:t>
            </w:r>
          </w:p>
        </w:tc>
        <w:tc>
          <w:tcPr>
            <w:tcW w:w="1506" w:type="dxa"/>
            <w:vAlign w:val="center"/>
          </w:tcPr>
          <w:p w14:paraId="03D1E3FE" w14:textId="43A14AFD" w:rsidR="006E015D" w:rsidRDefault="00812E62" w:rsidP="008D4340">
            <w:pPr>
              <w:ind w:firstLine="0"/>
              <w:jc w:val="center"/>
            </w:pPr>
            <w:r>
              <w:t>20</w:t>
            </w:r>
          </w:p>
        </w:tc>
      </w:tr>
      <w:tr w:rsidR="00812E62" w14:paraId="2EEC8CB0" w14:textId="77777777" w:rsidTr="008D4340">
        <w:tc>
          <w:tcPr>
            <w:tcW w:w="4390" w:type="dxa"/>
            <w:vAlign w:val="center"/>
          </w:tcPr>
          <w:p w14:paraId="546226C7" w14:textId="1884C541" w:rsidR="00812E62" w:rsidRDefault="00812E62" w:rsidP="00812E62">
            <w:pPr>
              <w:ind w:firstLine="0"/>
              <w:jc w:val="center"/>
            </w:pPr>
            <w:r>
              <w:t>Парковка с четной стороны улицы</w:t>
            </w:r>
          </w:p>
        </w:tc>
        <w:tc>
          <w:tcPr>
            <w:tcW w:w="3543" w:type="dxa"/>
            <w:vAlign w:val="center"/>
          </w:tcPr>
          <w:p w14:paraId="54768871" w14:textId="7236A39A" w:rsidR="00812E62" w:rsidRDefault="00812E62" w:rsidP="00812E62">
            <w:pPr>
              <w:ind w:firstLine="0"/>
              <w:jc w:val="center"/>
            </w:pPr>
            <w:r>
              <w:t>Ул. Ставского от д. 14 до д. 20</w:t>
            </w:r>
          </w:p>
        </w:tc>
        <w:tc>
          <w:tcPr>
            <w:tcW w:w="1506" w:type="dxa"/>
            <w:vAlign w:val="center"/>
          </w:tcPr>
          <w:p w14:paraId="625D4352" w14:textId="7D3D6F3E" w:rsidR="00812E62" w:rsidRDefault="00812E62" w:rsidP="00812E62">
            <w:pPr>
              <w:ind w:firstLine="0"/>
              <w:jc w:val="center"/>
            </w:pPr>
            <w:r>
              <w:t>20</w:t>
            </w:r>
          </w:p>
        </w:tc>
      </w:tr>
      <w:tr w:rsidR="00812E62" w14:paraId="145784E6" w14:textId="77777777" w:rsidTr="008D4340">
        <w:tc>
          <w:tcPr>
            <w:tcW w:w="4390" w:type="dxa"/>
            <w:vAlign w:val="center"/>
          </w:tcPr>
          <w:p w14:paraId="48ADBE16" w14:textId="4427481C" w:rsidR="00812E62" w:rsidRDefault="00812E62" w:rsidP="00812E62">
            <w:pPr>
              <w:ind w:firstLine="0"/>
              <w:jc w:val="center"/>
            </w:pPr>
            <w:r>
              <w:t>Магазин «Магнит»</w:t>
            </w:r>
          </w:p>
        </w:tc>
        <w:tc>
          <w:tcPr>
            <w:tcW w:w="3543" w:type="dxa"/>
            <w:vAlign w:val="center"/>
          </w:tcPr>
          <w:p w14:paraId="4C6230C7" w14:textId="67886A9E" w:rsidR="00812E62" w:rsidRDefault="00812E62" w:rsidP="00812E62">
            <w:pPr>
              <w:ind w:firstLine="0"/>
              <w:jc w:val="center"/>
            </w:pPr>
            <w:r>
              <w:t>Ул. Луначарского,142</w:t>
            </w:r>
          </w:p>
        </w:tc>
        <w:tc>
          <w:tcPr>
            <w:tcW w:w="1506" w:type="dxa"/>
            <w:vAlign w:val="center"/>
          </w:tcPr>
          <w:p w14:paraId="6DF61383" w14:textId="7E8AC3BC" w:rsidR="00812E62" w:rsidRDefault="00812E62" w:rsidP="00812E62">
            <w:pPr>
              <w:ind w:firstLine="0"/>
              <w:jc w:val="center"/>
            </w:pPr>
            <w:r>
              <w:t>10</w:t>
            </w:r>
          </w:p>
        </w:tc>
      </w:tr>
      <w:tr w:rsidR="00812E62" w14:paraId="26DCB492" w14:textId="77777777" w:rsidTr="008D4340">
        <w:tc>
          <w:tcPr>
            <w:tcW w:w="4390" w:type="dxa"/>
            <w:vAlign w:val="center"/>
          </w:tcPr>
          <w:p w14:paraId="26D80E83" w14:textId="7A80CC1B" w:rsidR="00812E62" w:rsidRDefault="00812E62" w:rsidP="00812E62">
            <w:pPr>
              <w:ind w:firstLine="0"/>
              <w:jc w:val="center"/>
            </w:pPr>
            <w:r w:rsidRPr="00812E62">
              <w:t>МБДОУ МО детский сад № 44</w:t>
            </w:r>
          </w:p>
        </w:tc>
        <w:tc>
          <w:tcPr>
            <w:tcW w:w="3543" w:type="dxa"/>
            <w:vAlign w:val="center"/>
          </w:tcPr>
          <w:p w14:paraId="49B19134" w14:textId="2229BF98" w:rsidR="00812E62" w:rsidRDefault="00812E62" w:rsidP="00812E62">
            <w:pPr>
              <w:ind w:firstLine="0"/>
              <w:jc w:val="center"/>
            </w:pPr>
            <w:r>
              <w:t>ул. Луначарского, 177</w:t>
            </w:r>
          </w:p>
        </w:tc>
        <w:tc>
          <w:tcPr>
            <w:tcW w:w="1506" w:type="dxa"/>
            <w:vAlign w:val="center"/>
          </w:tcPr>
          <w:p w14:paraId="3C1C5B05" w14:textId="647A3E99" w:rsidR="00812E62" w:rsidRDefault="00812E62" w:rsidP="00812E62">
            <w:pPr>
              <w:ind w:firstLine="0"/>
              <w:jc w:val="center"/>
            </w:pPr>
            <w:r>
              <w:t>10</w:t>
            </w:r>
          </w:p>
        </w:tc>
      </w:tr>
      <w:tr w:rsidR="00812E62" w14:paraId="0BDC23B0" w14:textId="77777777" w:rsidTr="008D4340">
        <w:tc>
          <w:tcPr>
            <w:tcW w:w="4390" w:type="dxa"/>
            <w:vAlign w:val="center"/>
          </w:tcPr>
          <w:p w14:paraId="34633E53" w14:textId="1169C7D6" w:rsidR="00812E62" w:rsidRPr="00812E62" w:rsidRDefault="00812E62" w:rsidP="00812E62">
            <w:pPr>
              <w:ind w:firstLine="0"/>
              <w:jc w:val="center"/>
            </w:pPr>
            <w:r w:rsidRPr="00812E62">
              <w:t>МБОУ СОШ № 13 имени Е.И. Панасенковой</w:t>
            </w:r>
          </w:p>
        </w:tc>
        <w:tc>
          <w:tcPr>
            <w:tcW w:w="3543" w:type="dxa"/>
            <w:vAlign w:val="center"/>
          </w:tcPr>
          <w:p w14:paraId="54FFBBE5" w14:textId="77777777" w:rsidR="00812E62" w:rsidRDefault="00812E62" w:rsidP="00812E62">
            <w:pPr>
              <w:ind w:firstLine="0"/>
              <w:jc w:val="center"/>
            </w:pPr>
          </w:p>
          <w:p w14:paraId="5E5ABF48" w14:textId="09E17CCA" w:rsidR="00812E62" w:rsidRDefault="00812E62" w:rsidP="00812E62">
            <w:pPr>
              <w:ind w:firstLine="0"/>
              <w:jc w:val="center"/>
            </w:pPr>
            <w:r>
              <w:t>ул. Луначарского, 190</w:t>
            </w:r>
          </w:p>
        </w:tc>
        <w:tc>
          <w:tcPr>
            <w:tcW w:w="1506" w:type="dxa"/>
            <w:vAlign w:val="center"/>
          </w:tcPr>
          <w:p w14:paraId="5A6911C9" w14:textId="1A0AB3C5" w:rsidR="00812E62" w:rsidRDefault="00812E62" w:rsidP="00812E62">
            <w:pPr>
              <w:ind w:firstLine="0"/>
              <w:jc w:val="center"/>
            </w:pPr>
            <w:r>
              <w:t>10</w:t>
            </w:r>
          </w:p>
        </w:tc>
      </w:tr>
      <w:tr w:rsidR="00812E62" w14:paraId="32D4AB6B" w14:textId="77777777" w:rsidTr="008D4340">
        <w:tc>
          <w:tcPr>
            <w:tcW w:w="4390" w:type="dxa"/>
            <w:vAlign w:val="center"/>
          </w:tcPr>
          <w:p w14:paraId="2A8EE191" w14:textId="5BA03FA5" w:rsidR="00812E62" w:rsidRPr="00812E62" w:rsidRDefault="00812E62" w:rsidP="00812E62">
            <w:pPr>
              <w:ind w:firstLine="0"/>
              <w:jc w:val="center"/>
            </w:pPr>
            <w:r>
              <w:t>Парковка</w:t>
            </w:r>
          </w:p>
        </w:tc>
        <w:tc>
          <w:tcPr>
            <w:tcW w:w="3543" w:type="dxa"/>
            <w:vAlign w:val="center"/>
          </w:tcPr>
          <w:p w14:paraId="46704D78" w14:textId="1E49B45F" w:rsidR="00812E62" w:rsidRDefault="00812E62" w:rsidP="00812E62">
            <w:pPr>
              <w:ind w:firstLine="0"/>
              <w:jc w:val="center"/>
            </w:pPr>
            <w:r w:rsidRPr="00812E62">
              <w:t>улица Ставского, 57А</w:t>
            </w:r>
          </w:p>
        </w:tc>
        <w:tc>
          <w:tcPr>
            <w:tcW w:w="1506" w:type="dxa"/>
            <w:vAlign w:val="center"/>
          </w:tcPr>
          <w:p w14:paraId="5D58CD9B" w14:textId="72884A73" w:rsidR="00812E62" w:rsidRDefault="00812E62" w:rsidP="00812E62">
            <w:pPr>
              <w:ind w:firstLine="0"/>
              <w:jc w:val="center"/>
            </w:pPr>
            <w:r>
              <w:t>10</w:t>
            </w:r>
          </w:p>
        </w:tc>
      </w:tr>
    </w:tbl>
    <w:p w14:paraId="43DE04FE" w14:textId="77777777" w:rsidR="006E015D" w:rsidRDefault="006E015D" w:rsidP="006E015D"/>
    <w:p w14:paraId="160373AF" w14:textId="5ED785FD" w:rsidR="006F1BB9" w:rsidRDefault="006F1BB9" w:rsidP="006E015D">
      <w:pPr>
        <w:rPr>
          <w:szCs w:val="24"/>
        </w:rPr>
      </w:pPr>
      <w:r>
        <w:rPr>
          <w:szCs w:val="24"/>
        </w:rPr>
        <w:t>Заполняемость парковок не превышает 50%.</w:t>
      </w:r>
    </w:p>
    <w:p w14:paraId="377261EF" w14:textId="07F9D23F" w:rsidR="006E015D" w:rsidRPr="002520D6" w:rsidRDefault="006E015D" w:rsidP="006E015D">
      <w:r w:rsidRPr="00405FFF">
        <w:rPr>
          <w:szCs w:val="24"/>
        </w:rPr>
        <w:t xml:space="preserve">Парковочные места </w:t>
      </w:r>
      <w:r>
        <w:rPr>
          <w:szCs w:val="24"/>
        </w:rPr>
        <w:t xml:space="preserve">на территории </w:t>
      </w:r>
      <w:r w:rsidR="00825F78">
        <w:rPr>
          <w:szCs w:val="24"/>
        </w:rPr>
        <w:t>поселения</w:t>
      </w:r>
      <w:r>
        <w:rPr>
          <w:szCs w:val="24"/>
        </w:rPr>
        <w:t xml:space="preserve"> </w:t>
      </w:r>
      <w:r w:rsidRPr="00405FFF">
        <w:rPr>
          <w:szCs w:val="24"/>
        </w:rPr>
        <w:t xml:space="preserve">имеются </w:t>
      </w:r>
      <w:r>
        <w:rPr>
          <w:szCs w:val="24"/>
        </w:rPr>
        <w:t xml:space="preserve">практически </w:t>
      </w:r>
      <w:r w:rsidRPr="00405FFF">
        <w:rPr>
          <w:szCs w:val="24"/>
        </w:rPr>
        <w:t>у всех объектов социальной инфраструктуры и у административных зданий х</w:t>
      </w:r>
      <w:r>
        <w:rPr>
          <w:szCs w:val="24"/>
        </w:rPr>
        <w:t xml:space="preserve">озяйствующих организаций. </w:t>
      </w:r>
      <w:r w:rsidRPr="002520D6">
        <w:t>В целом по результатам анализа парковочного пространства</w:t>
      </w:r>
      <w:r>
        <w:t>, а также уровня автомобилизации населения</w:t>
      </w:r>
      <w:r w:rsidRPr="002520D6">
        <w:t xml:space="preserve"> на территории </w:t>
      </w:r>
      <w:r>
        <w:t xml:space="preserve">населенных пунктов </w:t>
      </w:r>
      <w:r w:rsidR="00825F78">
        <w:t>Васюринского сельского поселения</w:t>
      </w:r>
      <w:r w:rsidRPr="002520D6">
        <w:t xml:space="preserve"> можно сделать вывод о том, что дефицит</w:t>
      </w:r>
      <w:r>
        <w:t>а</w:t>
      </w:r>
      <w:r w:rsidRPr="002520D6">
        <w:t xml:space="preserve"> парковочных мест </w:t>
      </w:r>
      <w:r>
        <w:t>в настоящее время не наблюдается</w:t>
      </w:r>
      <w:r>
        <w:rPr>
          <w:color w:val="000000"/>
          <w:szCs w:val="24"/>
        </w:rPr>
        <w:t>.</w:t>
      </w:r>
      <w:r w:rsidRPr="002520D6">
        <w:t xml:space="preserve"> </w:t>
      </w:r>
    </w:p>
    <w:p w14:paraId="3A23E99D" w14:textId="77777777" w:rsidR="006E015D" w:rsidRPr="00D01E8A" w:rsidRDefault="006E015D" w:rsidP="006E015D">
      <w:pPr>
        <w:pStyle w:val="20"/>
        <w:ind w:left="0" w:firstLine="567"/>
      </w:pPr>
      <w:bookmarkStart w:id="24" w:name="_Toc123951111"/>
      <w:r w:rsidRPr="00D01E8A">
        <w:lastRenderedPageBreak/>
        <w:t>Данные об эксплуатационном состоянии технических средств ОДД</w:t>
      </w:r>
      <w:bookmarkEnd w:id="24"/>
    </w:p>
    <w:p w14:paraId="0EC5F312" w14:textId="77777777" w:rsidR="006E015D" w:rsidRPr="00D01E8A" w:rsidRDefault="006E015D" w:rsidP="006E015D">
      <w:r w:rsidRPr="00D01E8A">
        <w:t>Министерство транспорта РФ определяет технические средства организации дорожного движения, как сооружения и устройства, являющиеся элементами обустройства дорог и предназначенные для упорядочивания движения транспортных средств и (или) пешеходов (дорожные знаки, разметка, светофоры, дорожные ограждения, направляющие устройства и иные сооружения и устройства, необходимые для технического обеспечения организации дорожного движения).</w:t>
      </w:r>
    </w:p>
    <w:p w14:paraId="5B0AB482" w14:textId="77777777" w:rsidR="006E015D" w:rsidRPr="00D01E8A" w:rsidRDefault="006E015D" w:rsidP="006E015D">
      <w:r w:rsidRPr="00D01E8A">
        <w:t>Установка, замена, демонтаж и содержание технических средств организации дорожного движения осуществляются в соответствии с законодательством Российской Федерации об автомобильных дорогах и дорожной деятельности, законодательством Российской Федерации по безопасности дорожного движения и законодательством Российской Федерации о техническом регулировании и стандартизации.</w:t>
      </w:r>
    </w:p>
    <w:p w14:paraId="44BBB731" w14:textId="2DB2333B" w:rsidR="006E015D" w:rsidRPr="00D01E8A" w:rsidRDefault="006E015D" w:rsidP="006E015D">
      <w:r w:rsidRPr="00D01E8A">
        <w:t xml:space="preserve">Согласно Федеральному закону от 08.11.2007 № 257-ФЗ (ред. от </w:t>
      </w:r>
      <w:r w:rsidR="009C56C0">
        <w:t>08.12.2020</w:t>
      </w:r>
      <w:r w:rsidRPr="00D01E8A">
        <w:t>)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деятельность по организации дорожного движения, включающая работы по содержанию и ремонту технических средств организации дорожного движения, отнесена в Российской Федерации к дорожной деятельности.</w:t>
      </w:r>
    </w:p>
    <w:p w14:paraId="706FB614" w14:textId="03E54174" w:rsidR="006E015D" w:rsidRPr="00D01E8A" w:rsidRDefault="006E015D" w:rsidP="006E015D">
      <w:r w:rsidRPr="00D01E8A">
        <w:t xml:space="preserve">Согласно Федеральному закону 10.12.1995 № 196-ФЗ (ред. от </w:t>
      </w:r>
      <w:r w:rsidR="009C56C0">
        <w:t>26.05.2021</w:t>
      </w:r>
      <w:r w:rsidRPr="00D01E8A">
        <w:t>) «О безопасности дорожного движения», деятельность по организации дорожного движения должна осуществляться на основе комплексного использования технических средств и конструкций, применение которых регламентировано действующими в Российской Федерации техническими регламентами и предусмотрено проектами и схемами организации дорожного движения.</w:t>
      </w:r>
    </w:p>
    <w:p w14:paraId="08A910F5" w14:textId="77777777" w:rsidR="006E015D" w:rsidRPr="00D01E8A" w:rsidRDefault="006E015D" w:rsidP="006E015D">
      <w:pPr>
        <w:spacing w:after="0"/>
      </w:pPr>
      <w:r w:rsidRPr="00D01E8A">
        <w:t>К законодательным актам в сфере использования и обслуживания технических средств организации дорожного движения относят также следующие Государственные стандарты:</w:t>
      </w:r>
    </w:p>
    <w:p w14:paraId="58FC4BDD" w14:textId="77777777" w:rsidR="006E015D" w:rsidRPr="00D01E8A" w:rsidRDefault="006E015D" w:rsidP="00795066">
      <w:pPr>
        <w:pStyle w:val="aa"/>
        <w:numPr>
          <w:ilvl w:val="0"/>
          <w:numId w:val="14"/>
        </w:numPr>
        <w:ind w:left="993"/>
      </w:pPr>
      <w:r w:rsidRPr="00D01E8A">
        <w:t>ГОСТ Р 52289-20</w:t>
      </w:r>
      <w:r>
        <w:t>19</w:t>
      </w:r>
      <w:r w:rsidRPr="00D01E8A">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Ростехрегулирования от 15.12.2004 № 120-ст) (ред. от 09.12.2013);</w:t>
      </w:r>
    </w:p>
    <w:p w14:paraId="61F7345A" w14:textId="77777777" w:rsidR="006E015D" w:rsidRPr="00D01E8A" w:rsidRDefault="006E015D" w:rsidP="00795066">
      <w:pPr>
        <w:pStyle w:val="aa"/>
        <w:numPr>
          <w:ilvl w:val="0"/>
          <w:numId w:val="14"/>
        </w:numPr>
        <w:ind w:left="993"/>
      </w:pPr>
      <w:r w:rsidRPr="00D01E8A">
        <w:t>ГОСТ Р 52290-2004 «Технические средства организации дорожного движения. Знаки дорожные. Общие технические требования» (утв. и введен в действие Приказом Ростехрегулирования от 15.12.2004 № 121-ст) (ред. от 09.12.2013);</w:t>
      </w:r>
    </w:p>
    <w:p w14:paraId="63A03D14" w14:textId="77777777" w:rsidR="006E015D" w:rsidRPr="00D01E8A" w:rsidRDefault="006E015D" w:rsidP="00795066">
      <w:pPr>
        <w:pStyle w:val="aa"/>
        <w:numPr>
          <w:ilvl w:val="0"/>
          <w:numId w:val="14"/>
        </w:numPr>
        <w:ind w:left="993"/>
      </w:pPr>
      <w:r w:rsidRPr="00D01E8A">
        <w:t>ГОСТ Р 52605-2006 «Технические средства организации дорожного движения. Искусственные неровности. Общие технические требования. Правила применения» (утв. и введен в действие Приказом Ростехрегулирования от 11.12.2006 № 295-ст) (ред. от 09.12.2013);</w:t>
      </w:r>
    </w:p>
    <w:p w14:paraId="1554270C" w14:textId="77777777" w:rsidR="006E015D" w:rsidRPr="00D01E8A" w:rsidRDefault="006E015D" w:rsidP="00795066">
      <w:pPr>
        <w:pStyle w:val="aa"/>
        <w:numPr>
          <w:ilvl w:val="0"/>
          <w:numId w:val="14"/>
        </w:numPr>
        <w:ind w:left="993"/>
      </w:pPr>
      <w:r w:rsidRPr="00D01E8A">
        <w:t>ГОСТ Р 52765-2007 «Дороги автомобильные общего пользования. Элементы обустройства. Классификация» (утв. и введен в действие Приказом Ростехрегулирования от 23.10.2007 № 269-ст) (ред. от 09.12.2013);</w:t>
      </w:r>
    </w:p>
    <w:p w14:paraId="586AB7B9" w14:textId="77777777" w:rsidR="006E015D" w:rsidRPr="00D01E8A" w:rsidRDefault="006E015D" w:rsidP="00795066">
      <w:pPr>
        <w:pStyle w:val="aa"/>
        <w:numPr>
          <w:ilvl w:val="0"/>
          <w:numId w:val="14"/>
        </w:numPr>
        <w:ind w:left="993"/>
      </w:pPr>
      <w:r w:rsidRPr="00D01E8A">
        <w:t>ГОСТ Р 52766-2007 «Дороги автомобильные общего пользования. Элементы обустройства. Общие требования» (утв. Приказом Ростехрегулирования от 23.10.2007 № 270-ст) (ред. от 09.12.2013);</w:t>
      </w:r>
    </w:p>
    <w:p w14:paraId="11170F2C" w14:textId="77777777" w:rsidR="006E015D" w:rsidRPr="00D01E8A" w:rsidRDefault="006E015D" w:rsidP="00795066">
      <w:pPr>
        <w:pStyle w:val="aa"/>
        <w:numPr>
          <w:ilvl w:val="0"/>
          <w:numId w:val="14"/>
        </w:numPr>
        <w:ind w:left="993"/>
      </w:pPr>
      <w:r w:rsidRPr="00D01E8A">
        <w:lastRenderedPageBreak/>
        <w:t>ГОСТ Р 52282-2004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и введен в действие Приказом Ростехрегулирования от 15.12.2004 № 109-ст);</w:t>
      </w:r>
    </w:p>
    <w:p w14:paraId="3CADD218" w14:textId="77777777" w:rsidR="006E015D" w:rsidRPr="00D01E8A" w:rsidRDefault="006E015D" w:rsidP="00795066">
      <w:pPr>
        <w:pStyle w:val="aa"/>
        <w:numPr>
          <w:ilvl w:val="0"/>
          <w:numId w:val="14"/>
        </w:numPr>
        <w:ind w:left="993"/>
      </w:pPr>
      <w:r w:rsidRPr="00D01E8A">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 (утв. и введен в действие Приказом Ростехрегулирования от 11.12.2006 № 297-ст).</w:t>
      </w:r>
    </w:p>
    <w:p w14:paraId="028FF3F4" w14:textId="77777777" w:rsidR="00825F78" w:rsidRPr="00825F78" w:rsidRDefault="00825F78" w:rsidP="00825F78">
      <w:r w:rsidRPr="00825F78">
        <w:t xml:space="preserve">На территории сельского поселения ТСОДД представлены дорожными знаками, искусственными неровностями, пешеходными и барьерными ограждениями. </w:t>
      </w:r>
    </w:p>
    <w:p w14:paraId="2C675B57" w14:textId="77777777" w:rsidR="00825F78" w:rsidRPr="00825F78" w:rsidRDefault="00825F78" w:rsidP="00825F78">
      <w:r w:rsidRPr="00825F78">
        <w:t>Большая часть применяемых ТСОДД на УДС сельского поселения находится в нормативном состоянии.</w:t>
      </w:r>
    </w:p>
    <w:p w14:paraId="3CEC2A48" w14:textId="2A51983B" w:rsidR="006E015D" w:rsidRPr="002B2165" w:rsidRDefault="006E015D" w:rsidP="00825F78">
      <w:pPr>
        <w:pStyle w:val="20"/>
      </w:pPr>
      <w:bookmarkStart w:id="25" w:name="_Toc123951112"/>
      <w:r>
        <w:t>А</w:t>
      </w:r>
      <w:r w:rsidRPr="002B2165">
        <w:t xml:space="preserve">нализ состава парка транспортных средств и уровня автомобилизации муниципального </w:t>
      </w:r>
      <w:r w:rsidR="00921E5D">
        <w:t>сельского</w:t>
      </w:r>
      <w:r w:rsidRPr="002B2165">
        <w:t xml:space="preserve"> поселения</w:t>
      </w:r>
      <w:bookmarkEnd w:id="25"/>
    </w:p>
    <w:p w14:paraId="4B1EDCEE" w14:textId="075E0EAD" w:rsidR="006E015D" w:rsidRPr="003A5C1E" w:rsidRDefault="006E015D" w:rsidP="006E015D">
      <w:r>
        <w:t>В таблице 1.</w:t>
      </w:r>
      <w:r w:rsidR="00522924">
        <w:t>7.1</w:t>
      </w:r>
      <w:r>
        <w:t xml:space="preserve"> представлена численность парка автомобилей </w:t>
      </w:r>
      <w:r w:rsidR="005D4B4E">
        <w:t>Васюринского сельского поселения</w:t>
      </w:r>
      <w:r>
        <w:t>.</w:t>
      </w:r>
      <w:r w:rsidR="005D4B4E" w:rsidRPr="005D4B4E">
        <w:t xml:space="preserve"> </w:t>
      </w:r>
      <w:r w:rsidR="005D4B4E">
        <w:t>Численность парка автомобилей принята в соответствии с программой комплексного развития транспортной инфраструктуры поселения из расчета 270 авт./1000 жителей.</w:t>
      </w:r>
    </w:p>
    <w:p w14:paraId="7A0E68F4" w14:textId="77777777" w:rsidR="006E015D" w:rsidRPr="00DE27DE" w:rsidRDefault="006E015D" w:rsidP="006E015D">
      <w:pPr>
        <w:jc w:val="right"/>
      </w:pPr>
      <w:r w:rsidRPr="00DE27DE">
        <w:t>Таблица 1.</w:t>
      </w:r>
      <w:r w:rsidR="00522924">
        <w:t>7.1</w:t>
      </w:r>
    </w:p>
    <w:p w14:paraId="202FD76F" w14:textId="77777777" w:rsidR="005D4B4E" w:rsidRPr="00B311C2" w:rsidRDefault="005D4B4E" w:rsidP="005D4B4E">
      <w:pPr>
        <w:jc w:val="center"/>
        <w:rPr>
          <w:u w:val="single"/>
        </w:rPr>
      </w:pPr>
      <w:r w:rsidRPr="00B311C2">
        <w:rPr>
          <w:u w:val="single"/>
        </w:rPr>
        <w:t xml:space="preserve">Численность парка автомобилей </w:t>
      </w:r>
      <w:r>
        <w:rPr>
          <w:u w:val="single"/>
        </w:rPr>
        <w:t>Васюринского сельского поселения</w:t>
      </w:r>
      <w:r w:rsidRPr="00B311C2">
        <w:rPr>
          <w:u w:val="single"/>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31"/>
        <w:gridCol w:w="2410"/>
      </w:tblGrid>
      <w:tr w:rsidR="005D4B4E" w:rsidRPr="00616443" w14:paraId="35D8E0AB" w14:textId="77777777" w:rsidTr="007F79D0">
        <w:trPr>
          <w:jc w:val="center"/>
        </w:trPr>
        <w:tc>
          <w:tcPr>
            <w:tcW w:w="4531" w:type="dxa"/>
            <w:vAlign w:val="center"/>
          </w:tcPr>
          <w:p w14:paraId="6668815B" w14:textId="77777777" w:rsidR="005D4B4E" w:rsidRPr="00616443" w:rsidRDefault="005D4B4E" w:rsidP="007F79D0">
            <w:pPr>
              <w:spacing w:line="240" w:lineRule="auto"/>
              <w:ind w:firstLine="0"/>
              <w:jc w:val="center"/>
            </w:pPr>
            <w:r w:rsidRPr="00616443">
              <w:t>Муниципальное образование</w:t>
            </w:r>
          </w:p>
        </w:tc>
        <w:tc>
          <w:tcPr>
            <w:tcW w:w="2410" w:type="dxa"/>
            <w:vAlign w:val="center"/>
          </w:tcPr>
          <w:p w14:paraId="52377D90" w14:textId="77777777" w:rsidR="005D4B4E" w:rsidRPr="00616443" w:rsidRDefault="005D4B4E" w:rsidP="007F79D0">
            <w:pPr>
              <w:spacing w:line="240" w:lineRule="auto"/>
              <w:ind w:firstLine="0"/>
              <w:jc w:val="center"/>
            </w:pPr>
            <w:r w:rsidRPr="00616443">
              <w:t>Кол-во автомобилей, 202</w:t>
            </w:r>
            <w:r>
              <w:t>1</w:t>
            </w:r>
            <w:r w:rsidRPr="00616443">
              <w:t xml:space="preserve"> год</w:t>
            </w:r>
          </w:p>
        </w:tc>
      </w:tr>
      <w:tr w:rsidR="005D4B4E" w:rsidRPr="00616443" w14:paraId="1780B11E" w14:textId="77777777" w:rsidTr="007F79D0">
        <w:trPr>
          <w:jc w:val="center"/>
        </w:trPr>
        <w:tc>
          <w:tcPr>
            <w:tcW w:w="4531" w:type="dxa"/>
            <w:vAlign w:val="bottom"/>
          </w:tcPr>
          <w:p w14:paraId="5C2FD46A" w14:textId="77777777" w:rsidR="005D4B4E" w:rsidRPr="00FC0626" w:rsidRDefault="005D4B4E" w:rsidP="007F79D0">
            <w:pPr>
              <w:spacing w:line="240" w:lineRule="auto"/>
              <w:ind w:firstLine="0"/>
              <w:jc w:val="left"/>
              <w:rPr>
                <w:b/>
                <w:u w:val="single"/>
              </w:rPr>
            </w:pPr>
            <w:r>
              <w:rPr>
                <w:b/>
                <w:u w:val="single"/>
              </w:rPr>
              <w:t>Васюринское сельское поселение</w:t>
            </w:r>
          </w:p>
        </w:tc>
        <w:tc>
          <w:tcPr>
            <w:tcW w:w="2410" w:type="dxa"/>
            <w:vAlign w:val="bottom"/>
          </w:tcPr>
          <w:p w14:paraId="31F4CD9C" w14:textId="77777777" w:rsidR="005D4B4E" w:rsidRPr="00FC0626" w:rsidRDefault="005D4B4E" w:rsidP="007F79D0">
            <w:pPr>
              <w:spacing w:line="240" w:lineRule="auto"/>
              <w:ind w:firstLine="0"/>
              <w:jc w:val="center"/>
              <w:rPr>
                <w:b/>
                <w:u w:val="single"/>
              </w:rPr>
            </w:pPr>
            <w:r>
              <w:rPr>
                <w:b/>
                <w:u w:val="single"/>
              </w:rPr>
              <w:t>3907</w:t>
            </w:r>
          </w:p>
        </w:tc>
      </w:tr>
    </w:tbl>
    <w:p w14:paraId="786CD0D4" w14:textId="77777777" w:rsidR="006E015D" w:rsidRDefault="006E015D" w:rsidP="006E015D">
      <w:pPr>
        <w:jc w:val="center"/>
        <w:rPr>
          <w:u w:val="single"/>
        </w:rPr>
      </w:pPr>
    </w:p>
    <w:p w14:paraId="3EA4044A" w14:textId="2EC64E78" w:rsidR="005D4B4E" w:rsidRDefault="00921E5D" w:rsidP="006E015D">
      <w:r>
        <w:t>Согласно усредненным данным, полученным в результате проведенного исследования интенсивности движения транспортных потоков на территории поселения (Приложение 2), по видам транспорта парк транспортных средств распределяется следующим образом: индивидуальный транспорт – 85%, грузовой – 12%, транспорт общего пользования – 3%.</w:t>
      </w:r>
    </w:p>
    <w:p w14:paraId="33EF0793" w14:textId="66935EAD" w:rsidR="006E015D" w:rsidRPr="003A5C1E" w:rsidRDefault="006E015D" w:rsidP="006E015D">
      <w:r w:rsidRPr="003A5C1E">
        <w:t xml:space="preserve">На протяжении последних лет наблюдается тенденция к увеличению числа автомобилей на территории </w:t>
      </w:r>
      <w:r w:rsidR="005D4B4E">
        <w:t>поселения</w:t>
      </w:r>
      <w:r w:rsidRPr="003A5C1E">
        <w:t xml:space="preserve">. Основной прирост этого показателя осуществляется за счёт увеличения числа легковых автомобилей находящихся в собственности граждан. </w:t>
      </w:r>
    </w:p>
    <w:p w14:paraId="74025097" w14:textId="77777777" w:rsidR="006E015D" w:rsidRPr="00EC790D" w:rsidRDefault="006E015D" w:rsidP="006E015D">
      <w:pPr>
        <w:pStyle w:val="20"/>
        <w:ind w:left="0" w:firstLine="567"/>
      </w:pPr>
      <w:bookmarkStart w:id="26" w:name="_Toc123951113"/>
      <w:r w:rsidRPr="00EC790D">
        <w:t>Оценка и анализ параметров, характеризующих дорожное движение, параметров эффективности организации дорожного движения</w:t>
      </w:r>
      <w:bookmarkEnd w:id="26"/>
    </w:p>
    <w:p w14:paraId="17DAB36C" w14:textId="77777777" w:rsidR="006E015D" w:rsidRDefault="006D3526" w:rsidP="006E015D">
      <w:r w:rsidRPr="00EC790D">
        <w:t xml:space="preserve">Параметры, характеризующие дорожное движение и </w:t>
      </w:r>
      <w:r w:rsidR="00B4404A" w:rsidRPr="00EC790D">
        <w:t>параметры эффективности организации дорожного движения,</w:t>
      </w:r>
      <w:r w:rsidRPr="00EC790D">
        <w:t xml:space="preserve"> </w:t>
      </w:r>
      <w:r w:rsidR="008D4340" w:rsidRPr="00EC790D">
        <w:t xml:space="preserve">были рассчитаны в ходе работ по моделированию существующей ситуации и </w:t>
      </w:r>
      <w:r w:rsidRPr="00EC790D">
        <w:t>представлены разделе 1.12.3.</w:t>
      </w:r>
    </w:p>
    <w:p w14:paraId="3C21EA29" w14:textId="0F1D98C7" w:rsidR="00EC790D" w:rsidRPr="002D53E0" w:rsidRDefault="00EC790D" w:rsidP="006E015D">
      <w:r w:rsidRPr="002D53E0">
        <w:t xml:space="preserve">Было выявлено, что в настоящее время жителями </w:t>
      </w:r>
      <w:r w:rsidR="00AF19A6" w:rsidRPr="002D53E0">
        <w:t>поселения</w:t>
      </w:r>
      <w:r w:rsidRPr="002D53E0">
        <w:t xml:space="preserve"> в день совершается около </w:t>
      </w:r>
      <w:r w:rsidR="00AF19A6" w:rsidRPr="002D53E0">
        <w:t>39</w:t>
      </w:r>
      <w:r w:rsidRPr="002D53E0">
        <w:t xml:space="preserve"> тыс. корреспонденций. При этом, средняя длина корреспонденции </w:t>
      </w:r>
      <w:r w:rsidR="00AF19A6" w:rsidRPr="002D53E0">
        <w:t xml:space="preserve">в пределах поселения </w:t>
      </w:r>
      <w:r w:rsidRPr="002D53E0">
        <w:t xml:space="preserve"> – </w:t>
      </w:r>
      <w:r w:rsidR="002D53E0" w:rsidRPr="002D53E0">
        <w:t>6</w:t>
      </w:r>
      <w:r w:rsidRPr="002D53E0">
        <w:t>,7 км, что обусловлено расстояни</w:t>
      </w:r>
      <w:r w:rsidR="002D53E0" w:rsidRPr="002D53E0">
        <w:t>е</w:t>
      </w:r>
      <w:r w:rsidRPr="002D53E0">
        <w:t xml:space="preserve">м между </w:t>
      </w:r>
      <w:r w:rsidR="002D53E0" w:rsidRPr="002D53E0">
        <w:t>ст. Васюринская и ст. Динская и расстоянием до производственных зон и общественного центра станицы</w:t>
      </w:r>
      <w:r w:rsidRPr="002D53E0">
        <w:t xml:space="preserve">. </w:t>
      </w:r>
      <w:r w:rsidR="002D53E0" w:rsidRPr="002D53E0">
        <w:t>С</w:t>
      </w:r>
      <w:r w:rsidRPr="002D53E0">
        <w:t>реднее время реализации транспортной корреспонденции</w:t>
      </w:r>
      <w:r w:rsidR="002D53E0" w:rsidRPr="002D53E0">
        <w:t xml:space="preserve"> составляет</w:t>
      </w:r>
      <w:r w:rsidRPr="002D53E0">
        <w:t xml:space="preserve"> </w:t>
      </w:r>
      <w:r w:rsidR="002D53E0" w:rsidRPr="002D53E0">
        <w:t>7,1</w:t>
      </w:r>
      <w:r w:rsidRPr="002D53E0">
        <w:t xml:space="preserve"> минуты). Так, средняя скорость реализации корреспонденции – </w:t>
      </w:r>
      <w:r w:rsidR="002D53E0" w:rsidRPr="002D53E0">
        <w:t>56,6</w:t>
      </w:r>
      <w:r w:rsidR="00B4404A" w:rsidRPr="002D53E0">
        <w:t xml:space="preserve"> км/ч (ограничена неудовлетворительным состоянием автомобильных дорог).</w:t>
      </w:r>
    </w:p>
    <w:p w14:paraId="7C20FC02" w14:textId="7C4E7911" w:rsidR="00B4404A" w:rsidRDefault="00B4404A" w:rsidP="006E015D">
      <w:r w:rsidRPr="002D53E0">
        <w:lastRenderedPageBreak/>
        <w:t xml:space="preserve">Параметры эффективности организации дорожного движения характеризуют территорию </w:t>
      </w:r>
      <w:r w:rsidR="002D53E0" w:rsidRPr="002D53E0">
        <w:t>Васюринского сельского поселения</w:t>
      </w:r>
      <w:r w:rsidRPr="002D53E0">
        <w:t xml:space="preserve"> высоким уровнем обслуживания (С), что определяет отношение средней скорости движения транспортных средств к скорости транспортных средств в условиях свободного движения на уровне 50-70%. Такой показатель характерен для сельских территорий, преимущественно с нерегулируемым движением, но неудовлетворительным состоянием улично-дорожной сети.</w:t>
      </w:r>
    </w:p>
    <w:p w14:paraId="1870E61E" w14:textId="77777777" w:rsidR="006E015D" w:rsidRPr="00D43497" w:rsidRDefault="006E015D" w:rsidP="006E015D">
      <w:pPr>
        <w:pStyle w:val="20"/>
        <w:ind w:left="0" w:firstLine="567"/>
        <w:rPr>
          <w:rFonts w:eastAsia="Calibri"/>
        </w:rPr>
      </w:pPr>
      <w:bookmarkStart w:id="27" w:name="_Toc123951114"/>
      <w:r>
        <w:t>А</w:t>
      </w:r>
      <w:r w:rsidRPr="007908EE">
        <w:t xml:space="preserve">нализ </w:t>
      </w:r>
      <w:r w:rsidRPr="004F79F1">
        <w:t>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27"/>
    </w:p>
    <w:p w14:paraId="3E38DD72" w14:textId="70750779" w:rsidR="006E015D" w:rsidRDefault="006E015D" w:rsidP="006E015D">
      <w:r w:rsidRPr="00D43497">
        <w:t>Маршрутные такси и автобусы по территории</w:t>
      </w:r>
      <w:r w:rsidRPr="00D43497">
        <w:rPr>
          <w:rFonts w:eastAsia="Calibri" w:cs="Times New Roman"/>
        </w:rPr>
        <w:t xml:space="preserve"> </w:t>
      </w:r>
      <w:r w:rsidR="00921E5D">
        <w:rPr>
          <w:rFonts w:eastAsia="Calibri" w:cs="Times New Roman"/>
        </w:rPr>
        <w:t>сельского поселения</w:t>
      </w:r>
      <w:r w:rsidRPr="00D43497">
        <w:t xml:space="preserve"> передвига</w:t>
      </w:r>
      <w:r>
        <w:t>ю</w:t>
      </w:r>
      <w:r w:rsidRPr="00D43497">
        <w:t>тся в общем потоке транспортных средств согласно расписанию по установленным маршрутам без задержек.</w:t>
      </w:r>
    </w:p>
    <w:p w14:paraId="2694425F" w14:textId="77777777" w:rsidR="006E015D" w:rsidRPr="00D01E8A" w:rsidRDefault="006E015D" w:rsidP="006E015D">
      <w:pPr>
        <w:pStyle w:val="20"/>
        <w:ind w:left="0" w:firstLine="567"/>
      </w:pPr>
      <w:bookmarkStart w:id="28" w:name="_Toc123951115"/>
      <w:r>
        <w:t>А</w:t>
      </w:r>
      <w:r w:rsidRPr="00356966">
        <w:t>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28"/>
    </w:p>
    <w:p w14:paraId="5AE79810" w14:textId="77777777" w:rsidR="00133566" w:rsidRPr="00D01E8A" w:rsidRDefault="00133566" w:rsidP="00133566">
      <w:r w:rsidRPr="00D01E8A">
        <w:t xml:space="preserve">Основной проблемой транспортной системы </w:t>
      </w:r>
      <w:r>
        <w:t xml:space="preserve">Краснодарского края </w:t>
      </w:r>
      <w:r w:rsidRPr="00D01E8A">
        <w:t>является проблема аварийности. Проблема аварийности, связанная с автомобильным транспортом, в последнее десятилетие приобрела особую остроту в связи с несоответствием дорожно-транспортной инфраструктуры потребностям общества и государства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 С каждым годом растет число дорожно-транспортных происшествий</w:t>
      </w:r>
      <w:r>
        <w:t xml:space="preserve"> в регионе</w:t>
      </w:r>
      <w:r w:rsidRPr="00D01E8A">
        <w:t>, в которых гибнут люди.</w:t>
      </w:r>
      <w:r>
        <w:t xml:space="preserve"> </w:t>
      </w:r>
      <w:r w:rsidRPr="00D01E8A">
        <w:t xml:space="preserve">Дорожно-транспортные происшествия наносят экономике значительный ущерб. </w:t>
      </w:r>
    </w:p>
    <w:p w14:paraId="01C18511" w14:textId="5414BBA1" w:rsidR="00133566" w:rsidRDefault="00133566" w:rsidP="00133566">
      <w:r>
        <w:t>Согласно анализу аварийности за период 2019-2021 гг., на территории Васюринского сельского поселения произошло 54 ДТП (таблица 1.10.1). В 2019 году произошло 21 ДТП, в 2020 – 19 ДТП, в 2021 – 14 ДТП.  В результате ДТП 71 человека ранен, 10 – погибло.</w:t>
      </w:r>
    </w:p>
    <w:p w14:paraId="781A9C30" w14:textId="0A82D5B4" w:rsidR="00133566" w:rsidRDefault="00133566" w:rsidP="00133566">
      <w:pPr>
        <w:tabs>
          <w:tab w:val="left" w:pos="1276"/>
        </w:tabs>
        <w:spacing w:after="0" w:line="240" w:lineRule="auto"/>
        <w:contextualSpacing w:val="0"/>
        <w:jc w:val="right"/>
      </w:pPr>
      <w:r>
        <w:t>Таблица 1.10.1</w:t>
      </w:r>
    </w:p>
    <w:p w14:paraId="2FE6D46D" w14:textId="77777777" w:rsidR="00133566" w:rsidRDefault="00133566" w:rsidP="00133566">
      <w:pPr>
        <w:jc w:val="center"/>
        <w:rPr>
          <w:u w:val="single"/>
        </w:rPr>
      </w:pPr>
      <w:r w:rsidRPr="008E27ED">
        <w:rPr>
          <w:u w:val="single"/>
        </w:rPr>
        <w:t xml:space="preserve">Информация о ДТП на территории </w:t>
      </w:r>
      <w:r>
        <w:rPr>
          <w:u w:val="single"/>
        </w:rPr>
        <w:t>Васюринского сельского поселения</w:t>
      </w:r>
      <w:r w:rsidRPr="008E27ED">
        <w:rPr>
          <w:u w:val="single"/>
        </w:rPr>
        <w:t xml:space="preserve"> за период </w:t>
      </w:r>
      <w:r>
        <w:rPr>
          <w:u w:val="single"/>
        </w:rPr>
        <w:t>2019</w:t>
      </w:r>
      <w:r w:rsidRPr="008E27ED">
        <w:rPr>
          <w:u w:val="single"/>
        </w:rPr>
        <w:t>-20</w:t>
      </w:r>
      <w:r>
        <w:rPr>
          <w:u w:val="single"/>
        </w:rPr>
        <w:t>21</w:t>
      </w:r>
      <w:r w:rsidRPr="008E27ED">
        <w:rPr>
          <w:u w:val="single"/>
        </w:rPr>
        <w:t xml:space="preserve"> гг</w:t>
      </w:r>
      <w:r>
        <w:rPr>
          <w:u w:val="single"/>
        </w:rPr>
        <w:t>.</w:t>
      </w:r>
    </w:p>
    <w:tbl>
      <w:tblPr>
        <w:tblW w:w="9329"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5"/>
        <w:gridCol w:w="1688"/>
        <w:gridCol w:w="1688"/>
        <w:gridCol w:w="1688"/>
      </w:tblGrid>
      <w:tr w:rsidR="00133566" w:rsidRPr="00DD7510" w14:paraId="3AB76DDD" w14:textId="77777777" w:rsidTr="007F79D0">
        <w:tc>
          <w:tcPr>
            <w:tcW w:w="4265" w:type="dxa"/>
            <w:shd w:val="clear" w:color="auto" w:fill="auto"/>
            <w:tcMar>
              <w:left w:w="28" w:type="dxa"/>
              <w:right w:w="28" w:type="dxa"/>
            </w:tcMar>
            <w:vAlign w:val="center"/>
          </w:tcPr>
          <w:p w14:paraId="4570353C" w14:textId="77777777" w:rsidR="00133566" w:rsidRPr="00DD7510" w:rsidRDefault="00133566" w:rsidP="007F79D0">
            <w:pPr>
              <w:ind w:firstLine="33"/>
              <w:jc w:val="center"/>
              <w:rPr>
                <w:b/>
                <w:color w:val="000000"/>
                <w:sz w:val="20"/>
                <w:szCs w:val="20"/>
              </w:rPr>
            </w:pPr>
            <w:r w:rsidRPr="00DD7510">
              <w:rPr>
                <w:b/>
                <w:color w:val="000000"/>
                <w:sz w:val="20"/>
                <w:szCs w:val="20"/>
              </w:rPr>
              <w:t>Показатель</w:t>
            </w:r>
          </w:p>
        </w:tc>
        <w:tc>
          <w:tcPr>
            <w:tcW w:w="1688" w:type="dxa"/>
            <w:shd w:val="clear" w:color="auto" w:fill="auto"/>
            <w:tcMar>
              <w:left w:w="28" w:type="dxa"/>
              <w:right w:w="28" w:type="dxa"/>
            </w:tcMar>
            <w:vAlign w:val="center"/>
          </w:tcPr>
          <w:p w14:paraId="7CB71E41" w14:textId="77777777" w:rsidR="00133566" w:rsidRPr="00DD7510" w:rsidRDefault="00133566" w:rsidP="007F79D0">
            <w:pPr>
              <w:ind w:firstLine="33"/>
              <w:jc w:val="center"/>
              <w:rPr>
                <w:b/>
                <w:color w:val="000000"/>
                <w:sz w:val="20"/>
                <w:szCs w:val="20"/>
              </w:rPr>
            </w:pPr>
            <w:r>
              <w:rPr>
                <w:b/>
                <w:color w:val="000000"/>
                <w:sz w:val="20"/>
                <w:szCs w:val="20"/>
              </w:rPr>
              <w:t>2019</w:t>
            </w:r>
            <w:r w:rsidRPr="00DD7510">
              <w:rPr>
                <w:b/>
                <w:color w:val="000000"/>
                <w:sz w:val="20"/>
                <w:szCs w:val="20"/>
              </w:rPr>
              <w:t xml:space="preserve"> год</w:t>
            </w:r>
          </w:p>
        </w:tc>
        <w:tc>
          <w:tcPr>
            <w:tcW w:w="1688" w:type="dxa"/>
            <w:shd w:val="clear" w:color="auto" w:fill="auto"/>
            <w:tcMar>
              <w:left w:w="28" w:type="dxa"/>
              <w:right w:w="28" w:type="dxa"/>
            </w:tcMar>
            <w:vAlign w:val="center"/>
          </w:tcPr>
          <w:p w14:paraId="18108D31" w14:textId="77777777" w:rsidR="00133566" w:rsidRPr="00DD7510" w:rsidRDefault="00133566" w:rsidP="007F79D0">
            <w:pPr>
              <w:ind w:firstLine="33"/>
              <w:jc w:val="center"/>
              <w:rPr>
                <w:b/>
                <w:color w:val="000000"/>
                <w:sz w:val="20"/>
                <w:szCs w:val="20"/>
              </w:rPr>
            </w:pPr>
            <w:r>
              <w:rPr>
                <w:b/>
                <w:color w:val="000000"/>
                <w:sz w:val="20"/>
                <w:szCs w:val="20"/>
              </w:rPr>
              <w:t xml:space="preserve">2020 </w:t>
            </w:r>
            <w:r w:rsidRPr="00DD7510">
              <w:rPr>
                <w:b/>
                <w:color w:val="000000"/>
                <w:sz w:val="20"/>
                <w:szCs w:val="20"/>
              </w:rPr>
              <w:t>год</w:t>
            </w:r>
          </w:p>
        </w:tc>
        <w:tc>
          <w:tcPr>
            <w:tcW w:w="1688" w:type="dxa"/>
            <w:shd w:val="clear" w:color="auto" w:fill="auto"/>
            <w:tcMar>
              <w:left w:w="28" w:type="dxa"/>
              <w:right w:w="28" w:type="dxa"/>
            </w:tcMar>
            <w:vAlign w:val="center"/>
          </w:tcPr>
          <w:p w14:paraId="4E0541BA" w14:textId="77777777" w:rsidR="00133566" w:rsidRPr="00DD7510" w:rsidRDefault="00133566" w:rsidP="007F79D0">
            <w:pPr>
              <w:ind w:firstLine="33"/>
              <w:jc w:val="center"/>
              <w:rPr>
                <w:b/>
                <w:color w:val="000000"/>
                <w:sz w:val="20"/>
                <w:szCs w:val="20"/>
              </w:rPr>
            </w:pPr>
            <w:r>
              <w:rPr>
                <w:b/>
                <w:color w:val="000000"/>
                <w:sz w:val="20"/>
                <w:szCs w:val="20"/>
              </w:rPr>
              <w:t>2021</w:t>
            </w:r>
            <w:r w:rsidRPr="00DD7510">
              <w:rPr>
                <w:b/>
                <w:color w:val="000000"/>
                <w:sz w:val="20"/>
                <w:szCs w:val="20"/>
              </w:rPr>
              <w:t xml:space="preserve"> год</w:t>
            </w:r>
          </w:p>
        </w:tc>
      </w:tr>
      <w:tr w:rsidR="00133566" w:rsidRPr="00DD7510" w14:paraId="45F1DDED" w14:textId="77777777" w:rsidTr="007F79D0">
        <w:tc>
          <w:tcPr>
            <w:tcW w:w="4265" w:type="dxa"/>
            <w:shd w:val="clear" w:color="auto" w:fill="auto"/>
            <w:tcMar>
              <w:left w:w="28" w:type="dxa"/>
              <w:right w:w="28" w:type="dxa"/>
            </w:tcMar>
            <w:vAlign w:val="center"/>
          </w:tcPr>
          <w:p w14:paraId="29FE8357" w14:textId="77777777" w:rsidR="00133566" w:rsidRPr="00DD7510" w:rsidRDefault="00133566" w:rsidP="007F79D0">
            <w:pPr>
              <w:ind w:firstLine="33"/>
              <w:rPr>
                <w:color w:val="000000"/>
                <w:sz w:val="20"/>
                <w:szCs w:val="20"/>
              </w:rPr>
            </w:pPr>
            <w:r w:rsidRPr="00DD7510">
              <w:rPr>
                <w:color w:val="000000"/>
                <w:sz w:val="20"/>
                <w:szCs w:val="20"/>
              </w:rPr>
              <w:t xml:space="preserve">Общее количество ДТП </w:t>
            </w:r>
          </w:p>
        </w:tc>
        <w:tc>
          <w:tcPr>
            <w:tcW w:w="1688" w:type="dxa"/>
            <w:shd w:val="clear" w:color="auto" w:fill="auto"/>
            <w:tcMar>
              <w:left w:w="28" w:type="dxa"/>
              <w:right w:w="28" w:type="dxa"/>
            </w:tcMar>
            <w:vAlign w:val="center"/>
          </w:tcPr>
          <w:p w14:paraId="24016218" w14:textId="77777777" w:rsidR="00133566" w:rsidRPr="00DD7510" w:rsidRDefault="00133566" w:rsidP="007F79D0">
            <w:pPr>
              <w:ind w:firstLine="33"/>
              <w:jc w:val="center"/>
              <w:rPr>
                <w:color w:val="000000"/>
                <w:sz w:val="20"/>
                <w:szCs w:val="20"/>
              </w:rPr>
            </w:pPr>
            <w:r>
              <w:rPr>
                <w:color w:val="000000"/>
                <w:sz w:val="20"/>
                <w:szCs w:val="20"/>
              </w:rPr>
              <w:t>21</w:t>
            </w:r>
          </w:p>
        </w:tc>
        <w:tc>
          <w:tcPr>
            <w:tcW w:w="1688" w:type="dxa"/>
            <w:shd w:val="clear" w:color="auto" w:fill="auto"/>
            <w:tcMar>
              <w:left w:w="28" w:type="dxa"/>
              <w:right w:w="28" w:type="dxa"/>
            </w:tcMar>
            <w:vAlign w:val="center"/>
          </w:tcPr>
          <w:p w14:paraId="641D031D" w14:textId="77777777" w:rsidR="00133566" w:rsidRPr="00DD7510" w:rsidRDefault="00133566" w:rsidP="007F79D0">
            <w:pPr>
              <w:ind w:firstLine="33"/>
              <w:jc w:val="center"/>
              <w:rPr>
                <w:color w:val="000000"/>
                <w:sz w:val="20"/>
                <w:szCs w:val="20"/>
              </w:rPr>
            </w:pPr>
            <w:r>
              <w:rPr>
                <w:color w:val="000000"/>
                <w:sz w:val="20"/>
                <w:szCs w:val="20"/>
              </w:rPr>
              <w:t>19</w:t>
            </w:r>
          </w:p>
        </w:tc>
        <w:tc>
          <w:tcPr>
            <w:tcW w:w="1688" w:type="dxa"/>
            <w:shd w:val="clear" w:color="auto" w:fill="auto"/>
            <w:tcMar>
              <w:left w:w="28" w:type="dxa"/>
              <w:right w:w="28" w:type="dxa"/>
            </w:tcMar>
            <w:vAlign w:val="center"/>
          </w:tcPr>
          <w:p w14:paraId="480D6BEA" w14:textId="77777777" w:rsidR="00133566" w:rsidRPr="00DD7510" w:rsidRDefault="00133566" w:rsidP="007F79D0">
            <w:pPr>
              <w:ind w:firstLine="33"/>
              <w:jc w:val="center"/>
              <w:rPr>
                <w:color w:val="000000"/>
                <w:sz w:val="20"/>
                <w:szCs w:val="20"/>
              </w:rPr>
            </w:pPr>
            <w:r>
              <w:rPr>
                <w:color w:val="000000"/>
                <w:sz w:val="20"/>
                <w:szCs w:val="20"/>
              </w:rPr>
              <w:t>14</w:t>
            </w:r>
          </w:p>
        </w:tc>
      </w:tr>
      <w:tr w:rsidR="00133566" w:rsidRPr="00DD7510" w14:paraId="3241A3B8" w14:textId="77777777" w:rsidTr="007F79D0">
        <w:tc>
          <w:tcPr>
            <w:tcW w:w="4265" w:type="dxa"/>
            <w:shd w:val="clear" w:color="auto" w:fill="auto"/>
            <w:tcMar>
              <w:left w:w="28" w:type="dxa"/>
              <w:right w:w="28" w:type="dxa"/>
            </w:tcMar>
            <w:vAlign w:val="center"/>
          </w:tcPr>
          <w:p w14:paraId="6ADBB8D8" w14:textId="77777777" w:rsidR="00133566" w:rsidRPr="00DD7510" w:rsidRDefault="00133566" w:rsidP="007F79D0">
            <w:pPr>
              <w:ind w:firstLine="33"/>
              <w:rPr>
                <w:color w:val="000000"/>
                <w:sz w:val="20"/>
                <w:szCs w:val="20"/>
              </w:rPr>
            </w:pPr>
            <w:r w:rsidRPr="00DD7510">
              <w:rPr>
                <w:color w:val="000000"/>
                <w:sz w:val="20"/>
                <w:szCs w:val="20"/>
              </w:rPr>
              <w:t>Количество погибших</w:t>
            </w:r>
          </w:p>
        </w:tc>
        <w:tc>
          <w:tcPr>
            <w:tcW w:w="1688" w:type="dxa"/>
            <w:shd w:val="clear" w:color="auto" w:fill="auto"/>
            <w:tcMar>
              <w:left w:w="28" w:type="dxa"/>
              <w:right w:w="28" w:type="dxa"/>
            </w:tcMar>
            <w:vAlign w:val="center"/>
          </w:tcPr>
          <w:p w14:paraId="0A4F17F4" w14:textId="77777777" w:rsidR="00133566" w:rsidRPr="00DD7510" w:rsidRDefault="00133566" w:rsidP="007F79D0">
            <w:pPr>
              <w:ind w:firstLine="33"/>
              <w:jc w:val="center"/>
              <w:rPr>
                <w:color w:val="000000"/>
                <w:sz w:val="20"/>
                <w:szCs w:val="20"/>
              </w:rPr>
            </w:pPr>
            <w:r>
              <w:rPr>
                <w:color w:val="000000"/>
                <w:sz w:val="20"/>
                <w:szCs w:val="20"/>
              </w:rPr>
              <w:t>3</w:t>
            </w:r>
          </w:p>
        </w:tc>
        <w:tc>
          <w:tcPr>
            <w:tcW w:w="1688" w:type="dxa"/>
            <w:shd w:val="clear" w:color="auto" w:fill="auto"/>
            <w:tcMar>
              <w:left w:w="28" w:type="dxa"/>
              <w:right w:w="28" w:type="dxa"/>
            </w:tcMar>
            <w:vAlign w:val="center"/>
          </w:tcPr>
          <w:p w14:paraId="1756AB42" w14:textId="77777777" w:rsidR="00133566" w:rsidRPr="00DD7510" w:rsidRDefault="00133566" w:rsidP="007F79D0">
            <w:pPr>
              <w:ind w:firstLine="33"/>
              <w:jc w:val="center"/>
              <w:rPr>
                <w:color w:val="000000"/>
                <w:sz w:val="20"/>
                <w:szCs w:val="20"/>
              </w:rPr>
            </w:pPr>
            <w:r>
              <w:rPr>
                <w:color w:val="000000"/>
                <w:sz w:val="20"/>
                <w:szCs w:val="20"/>
              </w:rPr>
              <w:t>4</w:t>
            </w:r>
          </w:p>
        </w:tc>
        <w:tc>
          <w:tcPr>
            <w:tcW w:w="1688" w:type="dxa"/>
            <w:shd w:val="clear" w:color="auto" w:fill="auto"/>
            <w:tcMar>
              <w:left w:w="28" w:type="dxa"/>
              <w:right w:w="28" w:type="dxa"/>
            </w:tcMar>
            <w:vAlign w:val="center"/>
          </w:tcPr>
          <w:p w14:paraId="72F4BE9E" w14:textId="77777777" w:rsidR="00133566" w:rsidRPr="00DD7510" w:rsidRDefault="00133566" w:rsidP="007F79D0">
            <w:pPr>
              <w:ind w:firstLine="33"/>
              <w:jc w:val="center"/>
              <w:rPr>
                <w:color w:val="000000"/>
                <w:sz w:val="20"/>
                <w:szCs w:val="20"/>
              </w:rPr>
            </w:pPr>
            <w:r>
              <w:rPr>
                <w:color w:val="000000"/>
                <w:sz w:val="20"/>
                <w:szCs w:val="20"/>
              </w:rPr>
              <w:t>3</w:t>
            </w:r>
          </w:p>
        </w:tc>
      </w:tr>
      <w:tr w:rsidR="00133566" w:rsidRPr="00DD7510" w14:paraId="62B4A1A6" w14:textId="77777777" w:rsidTr="007F79D0">
        <w:tc>
          <w:tcPr>
            <w:tcW w:w="4265" w:type="dxa"/>
            <w:shd w:val="clear" w:color="auto" w:fill="auto"/>
            <w:tcMar>
              <w:left w:w="28" w:type="dxa"/>
              <w:right w:w="28" w:type="dxa"/>
            </w:tcMar>
            <w:vAlign w:val="center"/>
          </w:tcPr>
          <w:p w14:paraId="1B32881D" w14:textId="77777777" w:rsidR="00133566" w:rsidRPr="00DD7510" w:rsidRDefault="00133566" w:rsidP="007F79D0">
            <w:pPr>
              <w:ind w:firstLine="33"/>
              <w:rPr>
                <w:color w:val="000000"/>
                <w:sz w:val="20"/>
                <w:szCs w:val="20"/>
              </w:rPr>
            </w:pPr>
            <w:r w:rsidRPr="00DD7510">
              <w:rPr>
                <w:color w:val="000000"/>
                <w:sz w:val="20"/>
                <w:szCs w:val="20"/>
              </w:rPr>
              <w:t>Количество раненых</w:t>
            </w:r>
          </w:p>
        </w:tc>
        <w:tc>
          <w:tcPr>
            <w:tcW w:w="1688" w:type="dxa"/>
            <w:shd w:val="clear" w:color="auto" w:fill="auto"/>
            <w:tcMar>
              <w:left w:w="28" w:type="dxa"/>
              <w:right w:w="28" w:type="dxa"/>
            </w:tcMar>
            <w:vAlign w:val="center"/>
          </w:tcPr>
          <w:p w14:paraId="7C9C71D6" w14:textId="77777777" w:rsidR="00133566" w:rsidRPr="00DD7510" w:rsidRDefault="00133566" w:rsidP="007F79D0">
            <w:pPr>
              <w:ind w:firstLine="33"/>
              <w:jc w:val="center"/>
              <w:rPr>
                <w:color w:val="000000"/>
                <w:sz w:val="20"/>
                <w:szCs w:val="20"/>
              </w:rPr>
            </w:pPr>
            <w:r>
              <w:rPr>
                <w:color w:val="000000"/>
                <w:sz w:val="20"/>
                <w:szCs w:val="20"/>
              </w:rPr>
              <w:t>31</w:t>
            </w:r>
          </w:p>
        </w:tc>
        <w:tc>
          <w:tcPr>
            <w:tcW w:w="1688" w:type="dxa"/>
            <w:shd w:val="clear" w:color="auto" w:fill="auto"/>
            <w:tcMar>
              <w:left w:w="28" w:type="dxa"/>
              <w:right w:w="28" w:type="dxa"/>
            </w:tcMar>
            <w:vAlign w:val="center"/>
          </w:tcPr>
          <w:p w14:paraId="18C80C84" w14:textId="77777777" w:rsidR="00133566" w:rsidRPr="00DD7510" w:rsidRDefault="00133566" w:rsidP="007F79D0">
            <w:pPr>
              <w:ind w:firstLine="33"/>
              <w:jc w:val="center"/>
              <w:rPr>
                <w:color w:val="000000"/>
                <w:sz w:val="20"/>
                <w:szCs w:val="20"/>
              </w:rPr>
            </w:pPr>
            <w:r>
              <w:rPr>
                <w:color w:val="000000"/>
                <w:sz w:val="20"/>
                <w:szCs w:val="20"/>
              </w:rPr>
              <w:t>24</w:t>
            </w:r>
          </w:p>
        </w:tc>
        <w:tc>
          <w:tcPr>
            <w:tcW w:w="1688" w:type="dxa"/>
            <w:shd w:val="clear" w:color="auto" w:fill="auto"/>
            <w:tcMar>
              <w:left w:w="28" w:type="dxa"/>
              <w:right w:w="28" w:type="dxa"/>
            </w:tcMar>
            <w:vAlign w:val="center"/>
          </w:tcPr>
          <w:p w14:paraId="4D94DB79" w14:textId="77777777" w:rsidR="00133566" w:rsidRPr="00DD7510" w:rsidRDefault="00133566" w:rsidP="007F79D0">
            <w:pPr>
              <w:ind w:firstLine="33"/>
              <w:jc w:val="center"/>
              <w:rPr>
                <w:color w:val="000000"/>
                <w:sz w:val="20"/>
                <w:szCs w:val="20"/>
              </w:rPr>
            </w:pPr>
            <w:r>
              <w:rPr>
                <w:color w:val="000000"/>
                <w:sz w:val="20"/>
                <w:szCs w:val="20"/>
              </w:rPr>
              <w:t>16</w:t>
            </w:r>
          </w:p>
        </w:tc>
      </w:tr>
      <w:tr w:rsidR="00133566" w:rsidRPr="00895FEC" w14:paraId="0C264BB4" w14:textId="77777777" w:rsidTr="007F79D0">
        <w:trPr>
          <w:trHeight w:val="270"/>
        </w:trPr>
        <w:tc>
          <w:tcPr>
            <w:tcW w:w="9329" w:type="dxa"/>
            <w:gridSpan w:val="4"/>
            <w:shd w:val="clear" w:color="auto" w:fill="auto"/>
            <w:tcMar>
              <w:left w:w="28" w:type="dxa"/>
              <w:right w:w="28" w:type="dxa"/>
            </w:tcMar>
            <w:vAlign w:val="center"/>
          </w:tcPr>
          <w:p w14:paraId="46AA3E56" w14:textId="77777777" w:rsidR="00133566" w:rsidRPr="00895FEC" w:rsidRDefault="00133566" w:rsidP="007F79D0">
            <w:pPr>
              <w:ind w:firstLine="33"/>
              <w:rPr>
                <w:b/>
                <w:color w:val="000000"/>
                <w:sz w:val="20"/>
                <w:szCs w:val="20"/>
              </w:rPr>
            </w:pPr>
            <w:r w:rsidRPr="00895FEC">
              <w:rPr>
                <w:b/>
                <w:color w:val="000000"/>
                <w:sz w:val="20"/>
                <w:szCs w:val="20"/>
              </w:rPr>
              <w:t>Распределение ДТП по видам</w:t>
            </w:r>
          </w:p>
        </w:tc>
      </w:tr>
      <w:tr w:rsidR="00133566" w:rsidRPr="00DD7510" w14:paraId="294189B0" w14:textId="77777777" w:rsidTr="007F79D0">
        <w:tc>
          <w:tcPr>
            <w:tcW w:w="4265" w:type="dxa"/>
            <w:shd w:val="clear" w:color="auto" w:fill="auto"/>
            <w:tcMar>
              <w:left w:w="28" w:type="dxa"/>
              <w:right w:w="28" w:type="dxa"/>
            </w:tcMar>
            <w:vAlign w:val="center"/>
          </w:tcPr>
          <w:p w14:paraId="3432DF6E" w14:textId="77777777" w:rsidR="00133566" w:rsidRPr="00DD7510" w:rsidRDefault="00133566" w:rsidP="007F79D0">
            <w:pPr>
              <w:ind w:firstLine="33"/>
              <w:rPr>
                <w:color w:val="000000"/>
                <w:sz w:val="20"/>
                <w:szCs w:val="20"/>
              </w:rPr>
            </w:pPr>
            <w:r w:rsidRPr="00DD7510">
              <w:rPr>
                <w:color w:val="000000"/>
                <w:sz w:val="20"/>
                <w:szCs w:val="20"/>
              </w:rPr>
              <w:t>- столкновение</w:t>
            </w:r>
          </w:p>
        </w:tc>
        <w:tc>
          <w:tcPr>
            <w:tcW w:w="1688" w:type="dxa"/>
            <w:shd w:val="clear" w:color="auto" w:fill="auto"/>
            <w:tcMar>
              <w:left w:w="28" w:type="dxa"/>
              <w:right w:w="28" w:type="dxa"/>
            </w:tcMar>
            <w:vAlign w:val="center"/>
          </w:tcPr>
          <w:p w14:paraId="1EB24ACA" w14:textId="77777777" w:rsidR="00133566" w:rsidRPr="00DD7510" w:rsidRDefault="00133566" w:rsidP="007F79D0">
            <w:pPr>
              <w:ind w:firstLine="33"/>
              <w:jc w:val="center"/>
              <w:rPr>
                <w:color w:val="000000"/>
                <w:sz w:val="20"/>
                <w:szCs w:val="20"/>
              </w:rPr>
            </w:pPr>
            <w:r>
              <w:rPr>
                <w:color w:val="000000"/>
                <w:sz w:val="20"/>
                <w:szCs w:val="20"/>
              </w:rPr>
              <w:t>14</w:t>
            </w:r>
          </w:p>
        </w:tc>
        <w:tc>
          <w:tcPr>
            <w:tcW w:w="1688" w:type="dxa"/>
            <w:shd w:val="clear" w:color="auto" w:fill="auto"/>
            <w:tcMar>
              <w:left w:w="28" w:type="dxa"/>
              <w:right w:w="28" w:type="dxa"/>
            </w:tcMar>
            <w:vAlign w:val="center"/>
          </w:tcPr>
          <w:p w14:paraId="38EBFA54" w14:textId="77777777" w:rsidR="00133566" w:rsidRPr="00DD7510" w:rsidRDefault="00133566" w:rsidP="007F79D0">
            <w:pPr>
              <w:ind w:firstLine="33"/>
              <w:jc w:val="center"/>
              <w:rPr>
                <w:color w:val="000000"/>
                <w:sz w:val="20"/>
                <w:szCs w:val="20"/>
              </w:rPr>
            </w:pPr>
            <w:r>
              <w:rPr>
                <w:color w:val="000000"/>
                <w:sz w:val="20"/>
                <w:szCs w:val="20"/>
              </w:rPr>
              <w:t>8</w:t>
            </w:r>
          </w:p>
        </w:tc>
        <w:tc>
          <w:tcPr>
            <w:tcW w:w="1688" w:type="dxa"/>
            <w:shd w:val="clear" w:color="auto" w:fill="auto"/>
            <w:tcMar>
              <w:left w:w="28" w:type="dxa"/>
              <w:right w:w="28" w:type="dxa"/>
            </w:tcMar>
            <w:vAlign w:val="center"/>
          </w:tcPr>
          <w:p w14:paraId="4FEF4547" w14:textId="77777777" w:rsidR="00133566" w:rsidRPr="00DD7510" w:rsidRDefault="00133566" w:rsidP="007F79D0">
            <w:pPr>
              <w:ind w:firstLine="33"/>
              <w:jc w:val="center"/>
              <w:rPr>
                <w:color w:val="000000"/>
                <w:sz w:val="20"/>
                <w:szCs w:val="20"/>
              </w:rPr>
            </w:pPr>
            <w:r>
              <w:rPr>
                <w:color w:val="000000"/>
                <w:sz w:val="20"/>
                <w:szCs w:val="20"/>
              </w:rPr>
              <w:t>4</w:t>
            </w:r>
          </w:p>
        </w:tc>
      </w:tr>
      <w:tr w:rsidR="00133566" w:rsidRPr="00DD7510" w14:paraId="1D8AB929" w14:textId="77777777" w:rsidTr="007F79D0">
        <w:tc>
          <w:tcPr>
            <w:tcW w:w="4265" w:type="dxa"/>
            <w:shd w:val="clear" w:color="auto" w:fill="auto"/>
            <w:tcMar>
              <w:left w:w="28" w:type="dxa"/>
              <w:right w:w="28" w:type="dxa"/>
            </w:tcMar>
            <w:vAlign w:val="center"/>
          </w:tcPr>
          <w:p w14:paraId="524BF70F" w14:textId="77777777" w:rsidR="00133566" w:rsidRPr="00DD7510" w:rsidRDefault="00133566" w:rsidP="007F79D0">
            <w:pPr>
              <w:ind w:firstLine="33"/>
              <w:rPr>
                <w:color w:val="000000"/>
                <w:sz w:val="20"/>
                <w:szCs w:val="20"/>
              </w:rPr>
            </w:pPr>
            <w:r w:rsidRPr="00DD7510">
              <w:rPr>
                <w:color w:val="000000"/>
                <w:sz w:val="20"/>
                <w:szCs w:val="20"/>
              </w:rPr>
              <w:t>- опрокидывание</w:t>
            </w:r>
          </w:p>
        </w:tc>
        <w:tc>
          <w:tcPr>
            <w:tcW w:w="1688" w:type="dxa"/>
            <w:shd w:val="clear" w:color="auto" w:fill="auto"/>
            <w:tcMar>
              <w:left w:w="28" w:type="dxa"/>
              <w:right w:w="28" w:type="dxa"/>
            </w:tcMar>
            <w:vAlign w:val="center"/>
          </w:tcPr>
          <w:p w14:paraId="4751D749"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29BCE762" w14:textId="77777777" w:rsidR="00133566" w:rsidRPr="00DD7510" w:rsidRDefault="00133566" w:rsidP="007F79D0">
            <w:pPr>
              <w:ind w:firstLine="33"/>
              <w:jc w:val="center"/>
              <w:rPr>
                <w:color w:val="000000"/>
                <w:sz w:val="20"/>
                <w:szCs w:val="20"/>
              </w:rPr>
            </w:pPr>
            <w:r>
              <w:rPr>
                <w:color w:val="000000"/>
                <w:sz w:val="20"/>
                <w:szCs w:val="20"/>
              </w:rPr>
              <w:t>1</w:t>
            </w:r>
          </w:p>
        </w:tc>
        <w:tc>
          <w:tcPr>
            <w:tcW w:w="1688" w:type="dxa"/>
            <w:shd w:val="clear" w:color="auto" w:fill="auto"/>
            <w:tcMar>
              <w:left w:w="28" w:type="dxa"/>
              <w:right w:w="28" w:type="dxa"/>
            </w:tcMar>
            <w:vAlign w:val="center"/>
          </w:tcPr>
          <w:p w14:paraId="4F05689A" w14:textId="77777777" w:rsidR="00133566" w:rsidRPr="00DD7510" w:rsidRDefault="00133566" w:rsidP="007F79D0">
            <w:pPr>
              <w:ind w:firstLine="33"/>
              <w:jc w:val="center"/>
              <w:rPr>
                <w:color w:val="000000"/>
                <w:sz w:val="20"/>
                <w:szCs w:val="20"/>
              </w:rPr>
            </w:pPr>
          </w:p>
        </w:tc>
      </w:tr>
      <w:tr w:rsidR="00133566" w:rsidRPr="00DD7510" w14:paraId="426A72A8" w14:textId="77777777" w:rsidTr="007F79D0">
        <w:tc>
          <w:tcPr>
            <w:tcW w:w="4265" w:type="dxa"/>
            <w:shd w:val="clear" w:color="auto" w:fill="auto"/>
            <w:tcMar>
              <w:left w:w="28" w:type="dxa"/>
              <w:right w:w="28" w:type="dxa"/>
            </w:tcMar>
            <w:vAlign w:val="center"/>
          </w:tcPr>
          <w:p w14:paraId="6DEE0BDF" w14:textId="77777777" w:rsidR="00133566" w:rsidRPr="00DD7510" w:rsidRDefault="00133566" w:rsidP="007F79D0">
            <w:pPr>
              <w:ind w:firstLine="33"/>
              <w:rPr>
                <w:color w:val="000000"/>
                <w:sz w:val="20"/>
                <w:szCs w:val="20"/>
              </w:rPr>
            </w:pPr>
            <w:r w:rsidRPr="00DD7510">
              <w:rPr>
                <w:color w:val="000000"/>
                <w:sz w:val="20"/>
                <w:szCs w:val="20"/>
              </w:rPr>
              <w:t>- наезд на стоящее транспортное средство</w:t>
            </w:r>
          </w:p>
        </w:tc>
        <w:tc>
          <w:tcPr>
            <w:tcW w:w="1688" w:type="dxa"/>
            <w:shd w:val="clear" w:color="auto" w:fill="auto"/>
            <w:tcMar>
              <w:left w:w="28" w:type="dxa"/>
              <w:right w:w="28" w:type="dxa"/>
            </w:tcMar>
            <w:vAlign w:val="center"/>
          </w:tcPr>
          <w:p w14:paraId="604A49C5" w14:textId="77777777" w:rsidR="00133566" w:rsidRPr="00DD7510" w:rsidRDefault="00133566" w:rsidP="007F79D0">
            <w:pPr>
              <w:ind w:firstLine="33"/>
              <w:jc w:val="center"/>
              <w:rPr>
                <w:color w:val="000000"/>
                <w:sz w:val="20"/>
                <w:szCs w:val="20"/>
              </w:rPr>
            </w:pPr>
            <w:r>
              <w:rPr>
                <w:color w:val="000000"/>
                <w:sz w:val="20"/>
                <w:szCs w:val="20"/>
              </w:rPr>
              <w:t>1</w:t>
            </w:r>
          </w:p>
        </w:tc>
        <w:tc>
          <w:tcPr>
            <w:tcW w:w="1688" w:type="dxa"/>
            <w:shd w:val="clear" w:color="auto" w:fill="auto"/>
            <w:tcMar>
              <w:left w:w="28" w:type="dxa"/>
              <w:right w:w="28" w:type="dxa"/>
            </w:tcMar>
            <w:vAlign w:val="center"/>
          </w:tcPr>
          <w:p w14:paraId="1CFCE9CD"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2DA23225" w14:textId="77777777" w:rsidR="00133566" w:rsidRPr="00DD7510" w:rsidRDefault="00133566" w:rsidP="007F79D0">
            <w:pPr>
              <w:ind w:firstLine="33"/>
              <w:jc w:val="center"/>
              <w:rPr>
                <w:color w:val="000000"/>
                <w:sz w:val="20"/>
                <w:szCs w:val="20"/>
              </w:rPr>
            </w:pPr>
          </w:p>
        </w:tc>
      </w:tr>
      <w:tr w:rsidR="00133566" w:rsidRPr="00DD7510" w14:paraId="3D93A47A" w14:textId="77777777" w:rsidTr="007F79D0">
        <w:tc>
          <w:tcPr>
            <w:tcW w:w="4265" w:type="dxa"/>
            <w:shd w:val="clear" w:color="auto" w:fill="auto"/>
            <w:tcMar>
              <w:left w:w="28" w:type="dxa"/>
              <w:right w:w="28" w:type="dxa"/>
            </w:tcMar>
            <w:vAlign w:val="center"/>
          </w:tcPr>
          <w:p w14:paraId="08BD803C" w14:textId="77777777" w:rsidR="00133566" w:rsidRPr="00DD7510" w:rsidRDefault="00133566" w:rsidP="007F79D0">
            <w:pPr>
              <w:ind w:firstLine="33"/>
              <w:rPr>
                <w:color w:val="000000"/>
                <w:sz w:val="20"/>
                <w:szCs w:val="20"/>
              </w:rPr>
            </w:pPr>
            <w:r w:rsidRPr="00DD7510">
              <w:rPr>
                <w:color w:val="000000"/>
                <w:sz w:val="20"/>
                <w:szCs w:val="20"/>
              </w:rPr>
              <w:t>- наезд на препятствие</w:t>
            </w:r>
          </w:p>
        </w:tc>
        <w:tc>
          <w:tcPr>
            <w:tcW w:w="1688" w:type="dxa"/>
            <w:shd w:val="clear" w:color="auto" w:fill="auto"/>
            <w:tcMar>
              <w:left w:w="28" w:type="dxa"/>
              <w:right w:w="28" w:type="dxa"/>
            </w:tcMar>
            <w:vAlign w:val="center"/>
          </w:tcPr>
          <w:p w14:paraId="68ED322B" w14:textId="77777777" w:rsidR="00133566" w:rsidRPr="00DD7510" w:rsidRDefault="00133566" w:rsidP="007F79D0">
            <w:pPr>
              <w:ind w:firstLine="33"/>
              <w:jc w:val="center"/>
              <w:rPr>
                <w:color w:val="000000"/>
                <w:sz w:val="20"/>
                <w:szCs w:val="20"/>
              </w:rPr>
            </w:pPr>
            <w:r>
              <w:rPr>
                <w:color w:val="000000"/>
                <w:sz w:val="20"/>
                <w:szCs w:val="20"/>
              </w:rPr>
              <w:t>2</w:t>
            </w:r>
          </w:p>
        </w:tc>
        <w:tc>
          <w:tcPr>
            <w:tcW w:w="1688" w:type="dxa"/>
            <w:shd w:val="clear" w:color="auto" w:fill="auto"/>
            <w:tcMar>
              <w:left w:w="28" w:type="dxa"/>
              <w:right w:w="28" w:type="dxa"/>
            </w:tcMar>
            <w:vAlign w:val="center"/>
          </w:tcPr>
          <w:p w14:paraId="6EAA9A8C"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21F7E186" w14:textId="77777777" w:rsidR="00133566" w:rsidRPr="00DD7510" w:rsidRDefault="00133566" w:rsidP="007F79D0">
            <w:pPr>
              <w:ind w:firstLine="33"/>
              <w:jc w:val="center"/>
              <w:rPr>
                <w:color w:val="000000"/>
                <w:sz w:val="20"/>
                <w:szCs w:val="20"/>
              </w:rPr>
            </w:pPr>
          </w:p>
        </w:tc>
      </w:tr>
      <w:tr w:rsidR="00133566" w:rsidRPr="00DD7510" w14:paraId="14E0D9EE" w14:textId="77777777" w:rsidTr="007F79D0">
        <w:tc>
          <w:tcPr>
            <w:tcW w:w="4265" w:type="dxa"/>
            <w:shd w:val="clear" w:color="auto" w:fill="auto"/>
            <w:tcMar>
              <w:left w:w="28" w:type="dxa"/>
              <w:right w:w="28" w:type="dxa"/>
            </w:tcMar>
            <w:vAlign w:val="center"/>
          </w:tcPr>
          <w:p w14:paraId="6419AB25" w14:textId="77777777" w:rsidR="00133566" w:rsidRPr="00DD7510" w:rsidRDefault="00133566" w:rsidP="007F79D0">
            <w:pPr>
              <w:ind w:firstLine="33"/>
              <w:rPr>
                <w:color w:val="000000"/>
                <w:sz w:val="20"/>
                <w:szCs w:val="20"/>
              </w:rPr>
            </w:pPr>
            <w:r w:rsidRPr="00DD7510">
              <w:rPr>
                <w:color w:val="000000"/>
                <w:sz w:val="20"/>
                <w:szCs w:val="20"/>
              </w:rPr>
              <w:t>- наезд на пешехода</w:t>
            </w:r>
          </w:p>
        </w:tc>
        <w:tc>
          <w:tcPr>
            <w:tcW w:w="1688" w:type="dxa"/>
            <w:shd w:val="clear" w:color="auto" w:fill="auto"/>
            <w:tcMar>
              <w:left w:w="28" w:type="dxa"/>
              <w:right w:w="28" w:type="dxa"/>
            </w:tcMar>
            <w:vAlign w:val="center"/>
          </w:tcPr>
          <w:p w14:paraId="47C78794" w14:textId="77777777" w:rsidR="00133566" w:rsidRPr="00DD7510" w:rsidRDefault="00133566" w:rsidP="007F79D0">
            <w:pPr>
              <w:ind w:firstLine="33"/>
              <w:jc w:val="center"/>
              <w:rPr>
                <w:color w:val="000000"/>
                <w:sz w:val="20"/>
                <w:szCs w:val="20"/>
              </w:rPr>
            </w:pPr>
            <w:r>
              <w:rPr>
                <w:color w:val="000000"/>
                <w:sz w:val="20"/>
                <w:szCs w:val="20"/>
              </w:rPr>
              <w:t>3</w:t>
            </w:r>
          </w:p>
        </w:tc>
        <w:tc>
          <w:tcPr>
            <w:tcW w:w="1688" w:type="dxa"/>
            <w:shd w:val="clear" w:color="auto" w:fill="auto"/>
            <w:tcMar>
              <w:left w:w="28" w:type="dxa"/>
              <w:right w:w="28" w:type="dxa"/>
            </w:tcMar>
            <w:vAlign w:val="center"/>
          </w:tcPr>
          <w:p w14:paraId="4CA90A23" w14:textId="77777777" w:rsidR="00133566" w:rsidRPr="00DD7510" w:rsidRDefault="00133566" w:rsidP="007F79D0">
            <w:pPr>
              <w:ind w:firstLine="33"/>
              <w:jc w:val="center"/>
              <w:rPr>
                <w:color w:val="000000"/>
                <w:sz w:val="20"/>
                <w:szCs w:val="20"/>
              </w:rPr>
            </w:pPr>
            <w:r>
              <w:rPr>
                <w:color w:val="000000"/>
                <w:sz w:val="20"/>
                <w:szCs w:val="20"/>
              </w:rPr>
              <w:t>4</w:t>
            </w:r>
          </w:p>
        </w:tc>
        <w:tc>
          <w:tcPr>
            <w:tcW w:w="1688" w:type="dxa"/>
            <w:shd w:val="clear" w:color="auto" w:fill="auto"/>
            <w:tcMar>
              <w:left w:w="28" w:type="dxa"/>
              <w:right w:w="28" w:type="dxa"/>
            </w:tcMar>
            <w:vAlign w:val="center"/>
          </w:tcPr>
          <w:p w14:paraId="0BF6C499" w14:textId="77777777" w:rsidR="00133566" w:rsidRPr="00DD7510" w:rsidRDefault="00133566" w:rsidP="007F79D0">
            <w:pPr>
              <w:ind w:firstLine="33"/>
              <w:jc w:val="center"/>
              <w:rPr>
                <w:color w:val="000000"/>
                <w:sz w:val="20"/>
                <w:szCs w:val="20"/>
              </w:rPr>
            </w:pPr>
            <w:r>
              <w:rPr>
                <w:color w:val="000000"/>
                <w:sz w:val="20"/>
                <w:szCs w:val="20"/>
              </w:rPr>
              <w:t>6</w:t>
            </w:r>
          </w:p>
        </w:tc>
      </w:tr>
      <w:tr w:rsidR="00133566" w:rsidRPr="00DD7510" w14:paraId="4F2414AE" w14:textId="77777777" w:rsidTr="007F79D0">
        <w:tc>
          <w:tcPr>
            <w:tcW w:w="4265" w:type="dxa"/>
            <w:shd w:val="clear" w:color="auto" w:fill="auto"/>
            <w:tcMar>
              <w:left w:w="28" w:type="dxa"/>
              <w:right w:w="28" w:type="dxa"/>
            </w:tcMar>
            <w:vAlign w:val="center"/>
          </w:tcPr>
          <w:p w14:paraId="111549B8" w14:textId="77777777" w:rsidR="00133566" w:rsidRPr="00DD7510" w:rsidRDefault="00133566" w:rsidP="007F79D0">
            <w:pPr>
              <w:ind w:firstLine="33"/>
              <w:rPr>
                <w:color w:val="000000"/>
                <w:sz w:val="20"/>
                <w:szCs w:val="20"/>
              </w:rPr>
            </w:pPr>
            <w:r w:rsidRPr="00DD7510">
              <w:rPr>
                <w:color w:val="000000"/>
                <w:sz w:val="20"/>
                <w:szCs w:val="20"/>
              </w:rPr>
              <w:t>- наезд на велосипедиста</w:t>
            </w:r>
          </w:p>
        </w:tc>
        <w:tc>
          <w:tcPr>
            <w:tcW w:w="1688" w:type="dxa"/>
            <w:shd w:val="clear" w:color="auto" w:fill="auto"/>
            <w:tcMar>
              <w:left w:w="28" w:type="dxa"/>
              <w:right w:w="28" w:type="dxa"/>
            </w:tcMar>
            <w:vAlign w:val="center"/>
          </w:tcPr>
          <w:p w14:paraId="78B9CB8B" w14:textId="77777777" w:rsidR="00133566" w:rsidRPr="00DD7510" w:rsidRDefault="00133566" w:rsidP="007F79D0">
            <w:pPr>
              <w:ind w:firstLine="33"/>
              <w:jc w:val="center"/>
              <w:rPr>
                <w:color w:val="000000"/>
                <w:sz w:val="20"/>
                <w:szCs w:val="20"/>
              </w:rPr>
            </w:pPr>
            <w:r>
              <w:rPr>
                <w:color w:val="000000"/>
                <w:sz w:val="20"/>
                <w:szCs w:val="20"/>
              </w:rPr>
              <w:t>1</w:t>
            </w:r>
          </w:p>
        </w:tc>
        <w:tc>
          <w:tcPr>
            <w:tcW w:w="1688" w:type="dxa"/>
            <w:shd w:val="clear" w:color="auto" w:fill="auto"/>
            <w:tcMar>
              <w:left w:w="28" w:type="dxa"/>
              <w:right w:w="28" w:type="dxa"/>
            </w:tcMar>
            <w:vAlign w:val="center"/>
          </w:tcPr>
          <w:p w14:paraId="0AC27A14" w14:textId="77777777" w:rsidR="00133566" w:rsidRPr="00DD7510" w:rsidRDefault="00133566" w:rsidP="007F79D0">
            <w:pPr>
              <w:ind w:firstLine="33"/>
              <w:jc w:val="center"/>
              <w:rPr>
                <w:color w:val="000000"/>
                <w:sz w:val="20"/>
                <w:szCs w:val="20"/>
              </w:rPr>
            </w:pPr>
            <w:r>
              <w:rPr>
                <w:color w:val="000000"/>
                <w:sz w:val="20"/>
                <w:szCs w:val="20"/>
              </w:rPr>
              <w:t>2</w:t>
            </w:r>
          </w:p>
        </w:tc>
        <w:tc>
          <w:tcPr>
            <w:tcW w:w="1688" w:type="dxa"/>
            <w:shd w:val="clear" w:color="auto" w:fill="auto"/>
            <w:tcMar>
              <w:left w:w="28" w:type="dxa"/>
              <w:right w:w="28" w:type="dxa"/>
            </w:tcMar>
            <w:vAlign w:val="center"/>
          </w:tcPr>
          <w:p w14:paraId="61D1F800" w14:textId="77777777" w:rsidR="00133566" w:rsidRPr="00DD7510" w:rsidRDefault="00133566" w:rsidP="007F79D0">
            <w:pPr>
              <w:ind w:firstLine="33"/>
              <w:jc w:val="center"/>
              <w:rPr>
                <w:color w:val="000000"/>
                <w:sz w:val="20"/>
                <w:szCs w:val="20"/>
              </w:rPr>
            </w:pPr>
            <w:r>
              <w:rPr>
                <w:color w:val="000000"/>
                <w:sz w:val="20"/>
                <w:szCs w:val="20"/>
              </w:rPr>
              <w:t>1</w:t>
            </w:r>
          </w:p>
        </w:tc>
      </w:tr>
      <w:tr w:rsidR="00133566" w:rsidRPr="00DD7510" w14:paraId="0021246B" w14:textId="77777777" w:rsidTr="007F79D0">
        <w:tc>
          <w:tcPr>
            <w:tcW w:w="4265" w:type="dxa"/>
            <w:shd w:val="clear" w:color="auto" w:fill="auto"/>
            <w:tcMar>
              <w:left w:w="28" w:type="dxa"/>
              <w:right w:w="28" w:type="dxa"/>
            </w:tcMar>
            <w:vAlign w:val="center"/>
          </w:tcPr>
          <w:p w14:paraId="363A3AA4" w14:textId="77777777" w:rsidR="00133566" w:rsidRPr="00DD7510" w:rsidRDefault="00133566" w:rsidP="007F79D0">
            <w:pPr>
              <w:ind w:firstLine="33"/>
              <w:rPr>
                <w:color w:val="000000"/>
                <w:sz w:val="20"/>
                <w:szCs w:val="20"/>
              </w:rPr>
            </w:pPr>
            <w:r>
              <w:rPr>
                <w:color w:val="000000"/>
                <w:sz w:val="20"/>
                <w:szCs w:val="20"/>
              </w:rPr>
              <w:t>- съезд с дороги</w:t>
            </w:r>
          </w:p>
        </w:tc>
        <w:tc>
          <w:tcPr>
            <w:tcW w:w="1688" w:type="dxa"/>
            <w:shd w:val="clear" w:color="auto" w:fill="auto"/>
            <w:tcMar>
              <w:left w:w="28" w:type="dxa"/>
              <w:right w:w="28" w:type="dxa"/>
            </w:tcMar>
            <w:vAlign w:val="center"/>
          </w:tcPr>
          <w:p w14:paraId="72E880D7"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5CA39B16" w14:textId="77777777" w:rsidR="00133566" w:rsidRPr="00DD7510" w:rsidRDefault="00133566" w:rsidP="007F79D0">
            <w:pPr>
              <w:ind w:firstLine="33"/>
              <w:jc w:val="center"/>
              <w:rPr>
                <w:color w:val="000000"/>
                <w:sz w:val="20"/>
                <w:szCs w:val="20"/>
              </w:rPr>
            </w:pPr>
            <w:r>
              <w:rPr>
                <w:color w:val="000000"/>
                <w:sz w:val="20"/>
                <w:szCs w:val="20"/>
              </w:rPr>
              <w:t>3</w:t>
            </w:r>
          </w:p>
        </w:tc>
        <w:tc>
          <w:tcPr>
            <w:tcW w:w="1688" w:type="dxa"/>
            <w:shd w:val="clear" w:color="auto" w:fill="auto"/>
            <w:tcMar>
              <w:left w:w="28" w:type="dxa"/>
              <w:right w:w="28" w:type="dxa"/>
            </w:tcMar>
            <w:vAlign w:val="center"/>
          </w:tcPr>
          <w:p w14:paraId="0B8172E3" w14:textId="77777777" w:rsidR="00133566" w:rsidRPr="00DD7510" w:rsidRDefault="00133566" w:rsidP="007F79D0">
            <w:pPr>
              <w:ind w:firstLine="33"/>
              <w:jc w:val="center"/>
              <w:rPr>
                <w:color w:val="000000"/>
                <w:sz w:val="20"/>
                <w:szCs w:val="20"/>
              </w:rPr>
            </w:pPr>
            <w:r>
              <w:rPr>
                <w:color w:val="000000"/>
                <w:sz w:val="20"/>
                <w:szCs w:val="20"/>
              </w:rPr>
              <w:t>3</w:t>
            </w:r>
          </w:p>
        </w:tc>
      </w:tr>
      <w:tr w:rsidR="00133566" w:rsidRPr="00DD7510" w14:paraId="0230859D" w14:textId="77777777" w:rsidTr="007F79D0">
        <w:tc>
          <w:tcPr>
            <w:tcW w:w="4265" w:type="dxa"/>
            <w:shd w:val="clear" w:color="auto" w:fill="auto"/>
            <w:tcMar>
              <w:left w:w="28" w:type="dxa"/>
              <w:right w:w="28" w:type="dxa"/>
            </w:tcMar>
            <w:vAlign w:val="center"/>
          </w:tcPr>
          <w:p w14:paraId="127EC7F5" w14:textId="77777777" w:rsidR="00133566" w:rsidRPr="00DD7510" w:rsidRDefault="00133566" w:rsidP="007F79D0">
            <w:pPr>
              <w:ind w:firstLine="33"/>
              <w:rPr>
                <w:color w:val="000000"/>
                <w:sz w:val="20"/>
                <w:szCs w:val="20"/>
              </w:rPr>
            </w:pPr>
            <w:r w:rsidRPr="00DD7510">
              <w:rPr>
                <w:color w:val="000000"/>
                <w:sz w:val="20"/>
                <w:szCs w:val="20"/>
              </w:rPr>
              <w:t>- иной вид ДТП</w:t>
            </w:r>
          </w:p>
        </w:tc>
        <w:tc>
          <w:tcPr>
            <w:tcW w:w="1688" w:type="dxa"/>
            <w:shd w:val="clear" w:color="auto" w:fill="auto"/>
            <w:tcMar>
              <w:left w:w="28" w:type="dxa"/>
              <w:right w:w="28" w:type="dxa"/>
            </w:tcMar>
            <w:vAlign w:val="center"/>
          </w:tcPr>
          <w:p w14:paraId="24C9C67E" w14:textId="77777777" w:rsidR="00133566" w:rsidRPr="00DD7510" w:rsidRDefault="00133566" w:rsidP="007F79D0">
            <w:pPr>
              <w:ind w:firstLine="33"/>
              <w:jc w:val="center"/>
              <w:rPr>
                <w:color w:val="000000"/>
                <w:sz w:val="20"/>
                <w:szCs w:val="20"/>
              </w:rPr>
            </w:pPr>
          </w:p>
        </w:tc>
        <w:tc>
          <w:tcPr>
            <w:tcW w:w="1688" w:type="dxa"/>
            <w:shd w:val="clear" w:color="auto" w:fill="auto"/>
            <w:tcMar>
              <w:left w:w="28" w:type="dxa"/>
              <w:right w:w="28" w:type="dxa"/>
            </w:tcMar>
            <w:vAlign w:val="center"/>
          </w:tcPr>
          <w:p w14:paraId="6BD0925D" w14:textId="77777777" w:rsidR="00133566" w:rsidRPr="00DD7510" w:rsidRDefault="00133566" w:rsidP="007F79D0">
            <w:pPr>
              <w:ind w:firstLine="33"/>
              <w:jc w:val="center"/>
              <w:rPr>
                <w:color w:val="000000"/>
                <w:sz w:val="20"/>
                <w:szCs w:val="20"/>
              </w:rPr>
            </w:pPr>
            <w:r>
              <w:rPr>
                <w:color w:val="000000"/>
                <w:sz w:val="20"/>
                <w:szCs w:val="20"/>
              </w:rPr>
              <w:t>1</w:t>
            </w:r>
          </w:p>
        </w:tc>
        <w:tc>
          <w:tcPr>
            <w:tcW w:w="1688" w:type="dxa"/>
            <w:shd w:val="clear" w:color="auto" w:fill="auto"/>
            <w:tcMar>
              <w:left w:w="28" w:type="dxa"/>
              <w:right w:w="28" w:type="dxa"/>
            </w:tcMar>
            <w:vAlign w:val="center"/>
          </w:tcPr>
          <w:p w14:paraId="3B8BEDDA" w14:textId="77777777" w:rsidR="00133566" w:rsidRPr="00DD7510" w:rsidRDefault="00133566" w:rsidP="007F79D0">
            <w:pPr>
              <w:ind w:firstLine="33"/>
              <w:jc w:val="center"/>
              <w:rPr>
                <w:color w:val="000000"/>
                <w:sz w:val="20"/>
                <w:szCs w:val="20"/>
              </w:rPr>
            </w:pPr>
          </w:p>
        </w:tc>
      </w:tr>
    </w:tbl>
    <w:p w14:paraId="1A827B1B" w14:textId="77777777" w:rsidR="00133566" w:rsidRDefault="00133566" w:rsidP="00133566"/>
    <w:p w14:paraId="1AB96E97" w14:textId="77777777" w:rsidR="00133566" w:rsidRDefault="00133566" w:rsidP="00133566">
      <w:r w:rsidRPr="00900810">
        <w:t>Основными видами дорожно-транспортных происшествий являются</w:t>
      </w:r>
      <w:r>
        <w:t xml:space="preserve"> наезд на пешехода и велосипедиста,</w:t>
      </w:r>
      <w:r w:rsidRPr="00900810">
        <w:t xml:space="preserve"> </w:t>
      </w:r>
      <w:r>
        <w:t>столкновение, съезд с дороги.</w:t>
      </w:r>
    </w:p>
    <w:p w14:paraId="56D44EAD" w14:textId="77777777" w:rsidR="00133566" w:rsidRDefault="00133566" w:rsidP="00133566">
      <w:r>
        <w:lastRenderedPageBreak/>
        <w:t xml:space="preserve">Согласно </w:t>
      </w:r>
      <w:r w:rsidRPr="008B48BA">
        <w:t>ОДМ 218.6.015-2015</w:t>
      </w:r>
      <w:r>
        <w:t xml:space="preserve"> «Р</w:t>
      </w:r>
      <w:r w:rsidRPr="008B48BA">
        <w:t xml:space="preserve">екомендации по учету и анализу дорожно-транспортных происшествий на автомобильных дорогах </w:t>
      </w:r>
      <w:r>
        <w:t>Р</w:t>
      </w:r>
      <w:r w:rsidRPr="008B48BA">
        <w:t xml:space="preserve">оссийской </w:t>
      </w:r>
      <w:r>
        <w:t>Ф</w:t>
      </w:r>
      <w:r w:rsidRPr="008B48BA">
        <w:t>едерации</w:t>
      </w:r>
      <w:r>
        <w:t>», а</w:t>
      </w:r>
      <w:r w:rsidRPr="008B48BA">
        <w:t>варийно-опасный участок дороги (место концентрации ДТП): Участок дороги, улицы, не превышающий 1000 метров вне населенного пункта или 200 метров в населенном пункте, либо пересечение дорог, улиц, где в течение отчетного года произошло три и более ДТП одного вида или пять и более ДТП независимо от их вида, в результате которых погибли или были ранены люди</w:t>
      </w:r>
      <w:r>
        <w:t>.</w:t>
      </w:r>
    </w:p>
    <w:p w14:paraId="29DB290D" w14:textId="77777777" w:rsidR="00133566" w:rsidRDefault="00133566" w:rsidP="00133566">
      <w:r>
        <w:t xml:space="preserve">Согласно данным рекомендациям, за 2021 год можно выделить одно место концентрации ДТП – участок а/д 03К-002 от пересечения с а/д 03К-191 до отворота на п. Северо-Кавказской зональной опытной станции ВНИИЛР. На данном участке в течении 2021 года произошло пять ДТП (рисунок 2а). </w:t>
      </w:r>
    </w:p>
    <w:p w14:paraId="57C2A845" w14:textId="77777777" w:rsidR="00133566" w:rsidRDefault="00133566" w:rsidP="00133566">
      <w:r>
        <w:t>За 2020 год к местам концентрации ДТП относится пересечение а/д 03К-002 и ул. Железнодорожная. На данном пересечении в 2020 году произошло три столкновения (рисунок 2б).</w:t>
      </w:r>
    </w:p>
    <w:p w14:paraId="61BE4305" w14:textId="77777777" w:rsidR="00133566" w:rsidRDefault="00133566" w:rsidP="00133566">
      <w:r>
        <w:t>За 2019 год места концентрации не выявлены.</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33566" w14:paraId="4FDE4C28" w14:textId="77777777" w:rsidTr="007F79D0">
        <w:tc>
          <w:tcPr>
            <w:tcW w:w="4672" w:type="dxa"/>
          </w:tcPr>
          <w:p w14:paraId="5B1DFC7E" w14:textId="77777777" w:rsidR="00133566" w:rsidRDefault="00133566" w:rsidP="007F79D0">
            <w:pPr>
              <w:ind w:firstLine="0"/>
              <w:jc w:val="center"/>
            </w:pPr>
            <w:r>
              <w:rPr>
                <w:noProof/>
                <w:lang w:eastAsia="ru-RU"/>
              </w:rPr>
              <w:drawing>
                <wp:inline distT="0" distB="0" distL="0" distR="0" wp14:anchorId="64BE021E" wp14:editId="68641E20">
                  <wp:extent cx="2720595" cy="173355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32376" cy="1741057"/>
                          </a:xfrm>
                          <a:prstGeom prst="rect">
                            <a:avLst/>
                          </a:prstGeom>
                        </pic:spPr>
                      </pic:pic>
                    </a:graphicData>
                  </a:graphic>
                </wp:inline>
              </w:drawing>
            </w:r>
          </w:p>
          <w:p w14:paraId="286C5A45" w14:textId="77777777" w:rsidR="00133566" w:rsidRDefault="00133566" w:rsidP="007F79D0">
            <w:pPr>
              <w:ind w:firstLine="0"/>
              <w:jc w:val="center"/>
            </w:pPr>
            <w:r>
              <w:t>Рисунок 2а – Место концентрации ДТП 2021 г</w:t>
            </w:r>
          </w:p>
        </w:tc>
        <w:tc>
          <w:tcPr>
            <w:tcW w:w="4673" w:type="dxa"/>
          </w:tcPr>
          <w:p w14:paraId="5FCFE381" w14:textId="77777777" w:rsidR="00133566" w:rsidRDefault="00133566" w:rsidP="007F79D0">
            <w:pPr>
              <w:ind w:firstLine="0"/>
              <w:jc w:val="center"/>
            </w:pPr>
            <w:r>
              <w:rPr>
                <w:noProof/>
                <w:lang w:eastAsia="ru-RU"/>
              </w:rPr>
              <w:drawing>
                <wp:inline distT="0" distB="0" distL="0" distR="0" wp14:anchorId="63E49AAC" wp14:editId="540EABA6">
                  <wp:extent cx="2002139" cy="1714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54075" cy="1758975"/>
                          </a:xfrm>
                          <a:prstGeom prst="rect">
                            <a:avLst/>
                          </a:prstGeom>
                        </pic:spPr>
                      </pic:pic>
                    </a:graphicData>
                  </a:graphic>
                </wp:inline>
              </w:drawing>
            </w:r>
          </w:p>
          <w:p w14:paraId="4557AEEB" w14:textId="77777777" w:rsidR="00133566" w:rsidRDefault="00133566" w:rsidP="007F79D0">
            <w:pPr>
              <w:ind w:firstLine="0"/>
              <w:jc w:val="center"/>
            </w:pPr>
            <w:r>
              <w:t>Рисунок 2б – Место концентрации ДТП 2020г</w:t>
            </w:r>
          </w:p>
        </w:tc>
      </w:tr>
    </w:tbl>
    <w:p w14:paraId="1E1C6BC2" w14:textId="77777777" w:rsidR="00133566" w:rsidRDefault="00133566" w:rsidP="00133566"/>
    <w:p w14:paraId="435EA10E" w14:textId="77777777" w:rsidR="00133566" w:rsidRDefault="00133566" w:rsidP="00133566">
      <w:r>
        <w:t>Также было выявлено, что ДТП с участием пешеходов и автомобилистов сосредоточены, в основном, в ст. Васюринская на ул. Ставского и ул. Луначарского. Также ДТП с участием пешеходов часто возникают на а/д 03К-002 вблизи п. Северо-Кавказской зональной опытной станции ВНИИЛР, преимущественно в ночное время (рисунок 3).</w:t>
      </w:r>
    </w:p>
    <w:p w14:paraId="20557D0A" w14:textId="77777777" w:rsidR="00133566" w:rsidRDefault="00133566" w:rsidP="00133566">
      <w:pPr>
        <w:jc w:val="center"/>
      </w:pPr>
      <w:r>
        <w:rPr>
          <w:noProof/>
          <w:lang w:eastAsia="ru-RU"/>
        </w:rPr>
        <w:lastRenderedPageBreak/>
        <w:drawing>
          <wp:inline distT="0" distB="0" distL="0" distR="0" wp14:anchorId="51DBE01C" wp14:editId="7B318615">
            <wp:extent cx="3590925" cy="38290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90925" cy="3829050"/>
                    </a:xfrm>
                    <a:prstGeom prst="rect">
                      <a:avLst/>
                    </a:prstGeom>
                  </pic:spPr>
                </pic:pic>
              </a:graphicData>
            </a:graphic>
          </wp:inline>
        </w:drawing>
      </w:r>
    </w:p>
    <w:p w14:paraId="0AAAB224" w14:textId="77777777" w:rsidR="00133566" w:rsidRDefault="00133566" w:rsidP="00133566">
      <w:r>
        <w:t>Рисунок 3 – ДТП с участием пешеходов и велосипедистов за период 2019-2021 гг</w:t>
      </w:r>
    </w:p>
    <w:p w14:paraId="5180C9D2" w14:textId="77777777" w:rsidR="00133566" w:rsidRDefault="00133566" w:rsidP="00133566"/>
    <w:p w14:paraId="54CB66B6" w14:textId="77777777" w:rsidR="00133566" w:rsidRDefault="00133566" w:rsidP="00133566">
      <w:r>
        <w:t>Возникновение</w:t>
      </w:r>
      <w:r w:rsidRPr="00D01E8A">
        <w:t xml:space="preserve"> дорожно-транспортных происшествий</w:t>
      </w:r>
      <w:r>
        <w:t xml:space="preserve"> </w:t>
      </w:r>
      <w:r w:rsidRPr="00D01E8A">
        <w:t>связан</w:t>
      </w:r>
      <w:r>
        <w:t>о</w:t>
      </w:r>
      <w:r w:rsidRPr="00D01E8A">
        <w:t xml:space="preserve"> с нарушениями Правил дорожного движения водителями транспортных средств. </w:t>
      </w:r>
      <w:r>
        <w:t>С</w:t>
      </w:r>
      <w:r w:rsidRPr="00D01E8A">
        <w:t>амой уязвимой группой участников дорожного движения являются пешеходы. Отсутствие тротуаров, пешеходных дорожек, технических средств ОДД на улицах населенных пунктов приводит к увеличению нарушений ПДД среди пешеходов.</w:t>
      </w:r>
    </w:p>
    <w:p w14:paraId="1A3043C3" w14:textId="77777777" w:rsidR="00133566" w:rsidRPr="002520D6" w:rsidRDefault="00133566" w:rsidP="00133566">
      <w:pPr>
        <w:spacing w:after="0"/>
      </w:pPr>
      <w:r>
        <w:t xml:space="preserve">На увеличение количества съездов с дороги влияют </w:t>
      </w:r>
      <w:r w:rsidRPr="002520D6">
        <w:t>недостатки транспортно-эксплуатационного состояния дороги</w:t>
      </w:r>
      <w:r>
        <w:t>, в т.ч.</w:t>
      </w:r>
      <w:r w:rsidRPr="002520D6">
        <w:t>:</w:t>
      </w:r>
    </w:p>
    <w:p w14:paraId="48A45C0B" w14:textId="77777777" w:rsidR="00133566" w:rsidRDefault="00133566" w:rsidP="00795066">
      <w:pPr>
        <w:pStyle w:val="aa"/>
        <w:numPr>
          <w:ilvl w:val="0"/>
          <w:numId w:val="15"/>
        </w:numPr>
      </w:pPr>
      <w:r w:rsidRPr="002520D6">
        <w:t>дефекты покрытия;</w:t>
      </w:r>
    </w:p>
    <w:p w14:paraId="646BE16B" w14:textId="77777777" w:rsidR="00133566" w:rsidRDefault="00133566" w:rsidP="00795066">
      <w:pPr>
        <w:pStyle w:val="aa"/>
        <w:numPr>
          <w:ilvl w:val="0"/>
          <w:numId w:val="15"/>
        </w:numPr>
      </w:pPr>
      <w:r>
        <w:t>неудовлетворительное содержание улично-дорожной сети;</w:t>
      </w:r>
    </w:p>
    <w:p w14:paraId="19B3B465" w14:textId="77777777" w:rsidR="00133566" w:rsidRDefault="00133566" w:rsidP="00795066">
      <w:pPr>
        <w:pStyle w:val="aa"/>
        <w:numPr>
          <w:ilvl w:val="0"/>
          <w:numId w:val="15"/>
        </w:numPr>
        <w:spacing w:after="0"/>
      </w:pPr>
      <w:r>
        <w:t>отсутствие освещения;</w:t>
      </w:r>
    </w:p>
    <w:p w14:paraId="1E1C3719" w14:textId="77777777" w:rsidR="00133566" w:rsidRPr="002520D6" w:rsidRDefault="00133566" w:rsidP="00795066">
      <w:pPr>
        <w:pStyle w:val="aa"/>
        <w:numPr>
          <w:ilvl w:val="0"/>
          <w:numId w:val="15"/>
        </w:numPr>
        <w:spacing w:after="0"/>
      </w:pPr>
      <w:r>
        <w:t>отсутствие пешеходной инфраструктуры.</w:t>
      </w:r>
    </w:p>
    <w:p w14:paraId="0595DDA3" w14:textId="3B7A7A99" w:rsidR="006E015D" w:rsidRDefault="00133566" w:rsidP="00795066">
      <w:pPr>
        <w:pStyle w:val="aa"/>
        <w:numPr>
          <w:ilvl w:val="0"/>
          <w:numId w:val="15"/>
        </w:numPr>
        <w:spacing w:after="0"/>
      </w:pPr>
      <w:r>
        <w:t xml:space="preserve">На увеличение количества столкновений влияет </w:t>
      </w:r>
      <w:r w:rsidRPr="002520D6">
        <w:t>неправильное применение,</w:t>
      </w:r>
      <w:r>
        <w:t xml:space="preserve"> отсутствие,</w:t>
      </w:r>
      <w:r w:rsidRPr="002520D6">
        <w:t xml:space="preserve"> плохая видимость дорожных знаков</w:t>
      </w:r>
    </w:p>
    <w:p w14:paraId="61646C89" w14:textId="77777777" w:rsidR="006E015D" w:rsidRPr="00BA2CD8" w:rsidRDefault="001F469C" w:rsidP="006E015D">
      <w:pPr>
        <w:pStyle w:val="20"/>
        <w:ind w:left="0" w:firstLine="567"/>
      </w:pPr>
      <w:bookmarkStart w:id="29" w:name="_Toc123951116"/>
      <w:r w:rsidRPr="00BA2CD8">
        <w:t>Оценка финансирования дорожной деятельности</w:t>
      </w:r>
      <w:bookmarkEnd w:id="29"/>
    </w:p>
    <w:p w14:paraId="319A7ADF" w14:textId="77777777" w:rsidR="00133566" w:rsidRPr="00CE193B" w:rsidRDefault="00133566" w:rsidP="00133566">
      <w:pPr>
        <w:pStyle w:val="aa"/>
        <w:ind w:left="0" w:firstLine="567"/>
      </w:pPr>
      <w:r w:rsidRPr="00CE193B">
        <w:t>В рамках муниципальной программы «Развитие дорожного хозяйства» освоение средств в 2020 году составило 17 млн. 300 тыс. рублей, или 18% от бюджета поселения. Это одно из основных по значимости направлений деятельности отчетного периода.</w:t>
      </w:r>
    </w:p>
    <w:p w14:paraId="0E689AD3" w14:textId="77777777" w:rsidR="00133566" w:rsidRPr="00CE193B" w:rsidRDefault="00133566" w:rsidP="00133566">
      <w:pPr>
        <w:pStyle w:val="aa"/>
        <w:spacing w:after="0"/>
        <w:ind w:left="0" w:firstLine="567"/>
      </w:pPr>
      <w:r w:rsidRPr="00CE193B">
        <w:t>В рамках государственной программы Краснодарского края «Развитие сети автомобильных дорог Краснодарского края» реализован проект по текущему ремонту ул. Ставского общей протяженностью 585 м, на сумму 10 млн. 100 тыс. рублей с привлечением средств краевого бюджета.</w:t>
      </w:r>
    </w:p>
    <w:p w14:paraId="38624E97" w14:textId="56E6E5E3" w:rsidR="00252B54" w:rsidRDefault="00BA2CD8" w:rsidP="001F469C">
      <w:r>
        <w:t xml:space="preserve">Стоит отметить, что в настоящее время финансирование дорожной деятельности на территории </w:t>
      </w:r>
      <w:r w:rsidR="00133566">
        <w:t>поселения</w:t>
      </w:r>
      <w:r>
        <w:t xml:space="preserve"> находится на низком уровне. Местным органам самоуправления </w:t>
      </w:r>
      <w:r>
        <w:lastRenderedPageBreak/>
        <w:t xml:space="preserve">необходимо пересмотреть муниципальные программы в области транспортной инфраструктуры, в т.ч. включить в них мероприятия, рекомендуемые к реализации настоящей КСОДД, и далее – инициировать получение дополнительного финансирования из </w:t>
      </w:r>
      <w:r w:rsidR="00133566">
        <w:t>краевого</w:t>
      </w:r>
      <w:r>
        <w:t xml:space="preserve"> бюджет</w:t>
      </w:r>
      <w:r w:rsidR="00133566">
        <w:t>а</w:t>
      </w:r>
      <w:r>
        <w:t>.</w:t>
      </w:r>
    </w:p>
    <w:p w14:paraId="2E6DD4E4" w14:textId="77777777" w:rsidR="006E015D" w:rsidRDefault="008D4340" w:rsidP="001F469C">
      <w:pPr>
        <w:pStyle w:val="20"/>
      </w:pPr>
      <w:bookmarkStart w:id="30" w:name="_Toc123951117"/>
      <w:r>
        <w:t>Моделирование</w:t>
      </w:r>
      <w:r w:rsidR="001F469C">
        <w:t xml:space="preserve"> </w:t>
      </w:r>
      <w:r w:rsidR="00DB5AC4">
        <w:t>сложившейся</w:t>
      </w:r>
      <w:r w:rsidR="001F469C">
        <w:t xml:space="preserve"> ситуации</w:t>
      </w:r>
      <w:r w:rsidR="00DB5AC4">
        <w:t xml:space="preserve"> по организации дорожного движения</w:t>
      </w:r>
      <w:bookmarkEnd w:id="30"/>
    </w:p>
    <w:p w14:paraId="468D0718" w14:textId="707E10F1" w:rsidR="008D4340" w:rsidRDefault="00DB5AC4" w:rsidP="008D4340">
      <w:r>
        <w:t xml:space="preserve">С целью дальнейшего сравнения сложившейся ситуации по организации дорожного движения с перспективными и проектными ситуациями, была построена транспортная математическая модель </w:t>
      </w:r>
      <w:r w:rsidR="001818A0">
        <w:t>Васюринского сельского поселения</w:t>
      </w:r>
      <w:r>
        <w:t>.</w:t>
      </w:r>
    </w:p>
    <w:p w14:paraId="2B55FC83" w14:textId="77777777" w:rsidR="00DB5AC4" w:rsidRPr="00375866" w:rsidRDefault="00DB5AC4" w:rsidP="008D4340">
      <w:r w:rsidRPr="00375866">
        <w:t>Построение модели производилось в несколько этапов. В первую очередь, было определено оптимальное программное обеспечение, при помощи которого возможен расчет различных параметров дорожного движения.</w:t>
      </w:r>
    </w:p>
    <w:p w14:paraId="1CC4EA6F" w14:textId="77777777" w:rsidR="00DB5AC4" w:rsidRPr="00375866" w:rsidRDefault="00525915" w:rsidP="008D4340">
      <w:r w:rsidRPr="00375866">
        <w:t xml:space="preserve">Сам процесс создания модели можно </w:t>
      </w:r>
      <w:r w:rsidR="00375866" w:rsidRPr="00375866">
        <w:t>условно раз</w:t>
      </w:r>
      <w:r w:rsidRPr="00375866">
        <w:t>делить на три основных этапа:</w:t>
      </w:r>
    </w:p>
    <w:p w14:paraId="49626AAE" w14:textId="77777777" w:rsidR="00525915" w:rsidRPr="00375866" w:rsidRDefault="00525915" w:rsidP="00525915">
      <w:r w:rsidRPr="00375866">
        <w:t>1.</w:t>
      </w:r>
      <w:r w:rsidRPr="00375866">
        <w:tab/>
        <w:t>Создание модели транспортного предложения</w:t>
      </w:r>
      <w:r w:rsidR="00375866" w:rsidRPr="00375866">
        <w:t>. На данном этапе в модель вводятся данные о параметрах улично-дорожной сети, в т.ч.: расположение и технические характеристики автомобильных дорог (отрезки), расположение и характеристики перекрестков (узлы), расположение остановок общественного транспорта, трассировка и характеристики маршрутов общественного транспорта и др.;</w:t>
      </w:r>
    </w:p>
    <w:p w14:paraId="5FA3848E" w14:textId="77777777" w:rsidR="00525915" w:rsidRPr="00375866" w:rsidRDefault="00525915" w:rsidP="00525915">
      <w:r w:rsidRPr="00375866">
        <w:t>2.</w:t>
      </w:r>
      <w:r w:rsidRPr="00375866">
        <w:tab/>
        <w:t>Создание модели транспортного спроса</w:t>
      </w:r>
      <w:r w:rsidR="00375866" w:rsidRPr="00375866">
        <w:t>. На данном этапе в модель вводятся данные о расселении жителей, рабочих местах, характеристиках совершаемых ими корреспонденций.</w:t>
      </w:r>
    </w:p>
    <w:p w14:paraId="1F211248" w14:textId="77777777" w:rsidR="00375866" w:rsidRPr="008D4340" w:rsidRDefault="00525915" w:rsidP="00375866">
      <w:r w:rsidRPr="00375866">
        <w:t>3.</w:t>
      </w:r>
      <w:r w:rsidRPr="00375866">
        <w:tab/>
        <w:t>Калибровка</w:t>
      </w:r>
      <w:r w:rsidR="00375866">
        <w:t xml:space="preserve"> модели</w:t>
      </w:r>
      <w:r w:rsidRPr="00375866">
        <w:t>.</w:t>
      </w:r>
      <w:r w:rsidR="00375866">
        <w:t xml:space="preserve"> На данном этапе расчетные значения, получаемые по результатам моделирования сопоставляются с фактически полученными данными.</w:t>
      </w:r>
    </w:p>
    <w:p w14:paraId="52C70DB3" w14:textId="77777777" w:rsidR="006D3526" w:rsidRDefault="006D3526" w:rsidP="006D3526">
      <w:pPr>
        <w:pStyle w:val="3"/>
      </w:pPr>
      <w:r>
        <w:t>А</w:t>
      </w:r>
      <w:r w:rsidRPr="006D3526">
        <w:t>нализ и выбор средств программного обеспечения для моделирования</w:t>
      </w:r>
    </w:p>
    <w:p w14:paraId="3965790C" w14:textId="77777777" w:rsidR="008D4340" w:rsidRDefault="008D4340" w:rsidP="008D4340">
      <w:r>
        <w:t>В настоящее время имеется большой выбор специализированных программных решений следующих разработчиков PTV Vision Traffic Suite, Bentley Systems, WS LANDCAD, СARD / 1, TSS - Transport Simulation System и другие.</w:t>
      </w:r>
    </w:p>
    <w:p w14:paraId="04E1A637" w14:textId="77777777" w:rsidR="008D4340" w:rsidRDefault="008D4340" w:rsidP="008D4340">
      <w:r>
        <w:t>Для транспортного моделирования на макроуровне, когда на исходном наборе гипотез составляется законченная аналитическая модель, предназначены следующие пакеты: TransCad® (Caliper Corp., USA); EMME / 2™ (Montreal University); TRIPS (MVA UK); CUBE; SATURN (Leeds University, UK); VISSUM (компонент пакета PTV Vision, PTV AG, Karlsruhe, Germany). Для моделирования транспортных потоков на микроуровне, когда имеются дополнительно закодированные алгоритмы поведения, предназначены AIMSUN2; DRACULA; Paramics; SISTM; VISSIM и другие.</w:t>
      </w:r>
    </w:p>
    <w:p w14:paraId="5FB25230" w14:textId="77777777" w:rsidR="008D4340" w:rsidRDefault="0060333E" w:rsidP="008D4340">
      <w:r>
        <w:t xml:space="preserve">В настоящее время </w:t>
      </w:r>
      <w:r w:rsidRPr="0060333E">
        <w:t>PTV Visum — самый распространенный программный продукт для транспортного планирования, обеспечивающий надежную поддержку при принятии стратегических и оперативных решений. С помощью этого продукта строятся достоверные транспортные модели для визуализации и тестирования различных сценариев.</w:t>
      </w:r>
    </w:p>
    <w:p w14:paraId="5707DCD8" w14:textId="77777777" w:rsidR="0060333E" w:rsidRDefault="0060333E" w:rsidP="008D4340">
      <w:r>
        <w:t xml:space="preserve">К достоинствам </w:t>
      </w:r>
      <w:r w:rsidRPr="0060333E">
        <w:t>PTV Visum</w:t>
      </w:r>
      <w:r>
        <w:t xml:space="preserve"> относятся:</w:t>
      </w:r>
    </w:p>
    <w:p w14:paraId="63B02967" w14:textId="77777777" w:rsidR="0060333E" w:rsidRDefault="0060333E" w:rsidP="00795066">
      <w:pPr>
        <w:pStyle w:val="aa"/>
        <w:numPr>
          <w:ilvl w:val="0"/>
          <w:numId w:val="16"/>
        </w:numPr>
      </w:pPr>
      <w:r>
        <w:t xml:space="preserve">Полнота информации о дорожном движении в </w:t>
      </w:r>
      <w:r w:rsidRPr="0060333E">
        <w:t>одном программном обеспечении, которое да</w:t>
      </w:r>
      <w:r>
        <w:t>е</w:t>
      </w:r>
      <w:r w:rsidRPr="0060333E">
        <w:t>т целостный обзор текущей ситуации на дорогах</w:t>
      </w:r>
    </w:p>
    <w:p w14:paraId="78313393" w14:textId="77777777" w:rsidR="0060333E" w:rsidRDefault="0060333E" w:rsidP="00795066">
      <w:pPr>
        <w:pStyle w:val="aa"/>
        <w:numPr>
          <w:ilvl w:val="0"/>
          <w:numId w:val="16"/>
        </w:numPr>
      </w:pPr>
      <w:r>
        <w:t xml:space="preserve">Доступность </w:t>
      </w:r>
      <w:r w:rsidRPr="0060333E">
        <w:t>функци</w:t>
      </w:r>
      <w:r>
        <w:t>й дл</w:t>
      </w:r>
      <w:r w:rsidRPr="0060333E">
        <w:t>я планирования движения</w:t>
      </w:r>
      <w:r>
        <w:t xml:space="preserve"> - </w:t>
      </w:r>
      <w:r w:rsidRPr="0060333E">
        <w:t>традиционн</w:t>
      </w:r>
      <w:r>
        <w:t>ая</w:t>
      </w:r>
      <w:r w:rsidRPr="0060333E">
        <w:t xml:space="preserve"> четырехступенчат</w:t>
      </w:r>
      <w:r>
        <w:t>ая</w:t>
      </w:r>
      <w:r w:rsidRPr="0060333E">
        <w:t xml:space="preserve"> модель спроса на поездки</w:t>
      </w:r>
    </w:p>
    <w:p w14:paraId="12948278" w14:textId="77777777" w:rsidR="0060333E" w:rsidRDefault="0060333E" w:rsidP="00795066">
      <w:pPr>
        <w:pStyle w:val="aa"/>
        <w:numPr>
          <w:ilvl w:val="0"/>
          <w:numId w:val="16"/>
        </w:numPr>
      </w:pPr>
      <w:r>
        <w:lastRenderedPageBreak/>
        <w:t xml:space="preserve">Возможность оценки сценариев </w:t>
      </w:r>
      <w:r w:rsidRPr="0060333E">
        <w:t xml:space="preserve">для различных видов транспорта, таких как частный, общественный, общий и даже </w:t>
      </w:r>
      <w:r>
        <w:t>беспилотный</w:t>
      </w:r>
    </w:p>
    <w:p w14:paraId="665DF701" w14:textId="77777777" w:rsidR="0060333E" w:rsidRDefault="0060333E" w:rsidP="00795066">
      <w:pPr>
        <w:pStyle w:val="aa"/>
        <w:numPr>
          <w:ilvl w:val="0"/>
          <w:numId w:val="16"/>
        </w:numPr>
      </w:pPr>
      <w:r>
        <w:t xml:space="preserve">Стандартизация моделей с целью передачи из планировщикам путем </w:t>
      </w:r>
      <w:r w:rsidR="000D68B3">
        <w:t>основы на ГИС и встроенной модели данных.</w:t>
      </w:r>
    </w:p>
    <w:p w14:paraId="3DD9D128" w14:textId="77777777" w:rsidR="000D68B3" w:rsidRDefault="000D68B3" w:rsidP="000D68B3">
      <w:r>
        <w:rPr>
          <w:lang w:val="en-US"/>
        </w:rPr>
        <w:t>PTV</w:t>
      </w:r>
      <w:r w:rsidRPr="000D68B3">
        <w:t xml:space="preserve"> </w:t>
      </w:r>
      <w:r>
        <w:rPr>
          <w:lang w:val="en-US"/>
        </w:rPr>
        <w:t>VISUM</w:t>
      </w:r>
      <w:r>
        <w:t xml:space="preserve"> позволяет выполнять полный перечень задач по транспортному планированию:</w:t>
      </w:r>
    </w:p>
    <w:p w14:paraId="6839C5AB" w14:textId="77777777" w:rsidR="000D68B3" w:rsidRDefault="000D68B3" w:rsidP="00795066">
      <w:pPr>
        <w:pStyle w:val="aa"/>
        <w:numPr>
          <w:ilvl w:val="0"/>
          <w:numId w:val="17"/>
        </w:numPr>
        <w:ind w:left="1276" w:hanging="283"/>
      </w:pPr>
      <w:r w:rsidRPr="000D68B3">
        <w:t>Разработка программ комплексного развития транспортной инфраструктуры (ПКРТИ), комплексных схем организации дорожного движения (КСОДД), комплексных схем организации транспортного обслуживания населения ОТ (КСОТ)</w:t>
      </w:r>
    </w:p>
    <w:p w14:paraId="0B611EAB" w14:textId="77777777" w:rsidR="000D68B3" w:rsidRDefault="000D68B3" w:rsidP="00795066">
      <w:pPr>
        <w:pStyle w:val="aa"/>
        <w:numPr>
          <w:ilvl w:val="0"/>
          <w:numId w:val="17"/>
        </w:numPr>
        <w:ind w:left="1276" w:hanging="283"/>
      </w:pPr>
      <w:r w:rsidRPr="000D68B3">
        <w:t>Прогноз интенсивности движения для платных дорог</w:t>
      </w:r>
    </w:p>
    <w:p w14:paraId="27E24F07" w14:textId="77777777" w:rsidR="000D68B3" w:rsidRDefault="000D68B3" w:rsidP="00795066">
      <w:pPr>
        <w:pStyle w:val="aa"/>
        <w:numPr>
          <w:ilvl w:val="0"/>
          <w:numId w:val="17"/>
        </w:numPr>
        <w:ind w:left="1276" w:hanging="283"/>
      </w:pPr>
      <w:r w:rsidRPr="000D68B3">
        <w:t>Технико-экономическое обоснование (ТЭО) строительства дорог и объектов транспортной инфраструктуры</w:t>
      </w:r>
    </w:p>
    <w:p w14:paraId="2FFE8F45" w14:textId="77777777" w:rsidR="000D68B3" w:rsidRDefault="000D68B3" w:rsidP="00795066">
      <w:pPr>
        <w:pStyle w:val="aa"/>
        <w:numPr>
          <w:ilvl w:val="0"/>
          <w:numId w:val="17"/>
        </w:numPr>
        <w:ind w:left="1276" w:hanging="283"/>
      </w:pPr>
      <w:r w:rsidRPr="000D68B3">
        <w:t>Создание информационно-аналитических систем</w:t>
      </w:r>
    </w:p>
    <w:p w14:paraId="53CB07BB" w14:textId="0D9B77DF" w:rsidR="000D68B3" w:rsidRPr="000D68B3" w:rsidRDefault="000D68B3" w:rsidP="000D68B3">
      <w:r>
        <w:t xml:space="preserve">С учетом многофункциональности, актуальности и распространенности программного обеспечения </w:t>
      </w:r>
      <w:r>
        <w:rPr>
          <w:lang w:val="en-US"/>
        </w:rPr>
        <w:t>PTV</w:t>
      </w:r>
      <w:r w:rsidRPr="000D68B3">
        <w:t xml:space="preserve"> </w:t>
      </w:r>
      <w:r>
        <w:rPr>
          <w:lang w:val="en-US"/>
        </w:rPr>
        <w:t>VISUM</w:t>
      </w:r>
      <w:r>
        <w:t xml:space="preserve"> на территории РФ, данное программное обеспечение было выбрано как оптимальное для моделирования существующей и проектных ситуаций по организации дорожного движения </w:t>
      </w:r>
      <w:r w:rsidR="00177AA3">
        <w:t>Васюринского сельского поселения</w:t>
      </w:r>
      <w:r>
        <w:t>.</w:t>
      </w:r>
    </w:p>
    <w:p w14:paraId="2EF47D95" w14:textId="77777777" w:rsidR="0064638B" w:rsidRDefault="0064638B" w:rsidP="000D68B3"/>
    <w:p w14:paraId="74827F23" w14:textId="77777777" w:rsidR="0064638B" w:rsidRDefault="0064638B" w:rsidP="00525915">
      <w:pPr>
        <w:pStyle w:val="3"/>
      </w:pPr>
      <w:r>
        <w:t>Построение модели сложившейся ситуации по организации дорожного движения</w:t>
      </w:r>
    </w:p>
    <w:p w14:paraId="4D5462E4" w14:textId="77777777" w:rsidR="0064638B" w:rsidRDefault="0064638B" w:rsidP="0064638B">
      <w:r>
        <w:t xml:space="preserve">Построение модели сложившейся ситуации </w:t>
      </w:r>
      <w:r w:rsidR="00070343">
        <w:t>по организации дорожного движения включает следующие этапы:</w:t>
      </w:r>
    </w:p>
    <w:p w14:paraId="3962A45D" w14:textId="77777777" w:rsidR="00070343" w:rsidRDefault="00070343" w:rsidP="00795066">
      <w:pPr>
        <w:pStyle w:val="aa"/>
        <w:numPr>
          <w:ilvl w:val="0"/>
          <w:numId w:val="19"/>
        </w:numPr>
      </w:pPr>
      <w:r>
        <w:t>Создание модели транспортного предложения;</w:t>
      </w:r>
    </w:p>
    <w:p w14:paraId="18484DF8" w14:textId="77777777" w:rsidR="00070343" w:rsidRDefault="00070343" w:rsidP="00795066">
      <w:pPr>
        <w:pStyle w:val="aa"/>
        <w:numPr>
          <w:ilvl w:val="0"/>
          <w:numId w:val="19"/>
        </w:numPr>
      </w:pPr>
      <w:r>
        <w:t>Создание модели транспортного спроса</w:t>
      </w:r>
      <w:r w:rsidR="0088628B">
        <w:t>;</w:t>
      </w:r>
    </w:p>
    <w:p w14:paraId="28E3CFD4" w14:textId="77777777" w:rsidR="0088628B" w:rsidRDefault="0088628B" w:rsidP="00795066">
      <w:pPr>
        <w:pStyle w:val="aa"/>
        <w:numPr>
          <w:ilvl w:val="0"/>
          <w:numId w:val="19"/>
        </w:numPr>
      </w:pPr>
      <w:r>
        <w:t>Калибровка.</w:t>
      </w:r>
    </w:p>
    <w:p w14:paraId="46A8BC5A" w14:textId="77777777" w:rsidR="000729B5" w:rsidRDefault="000729B5" w:rsidP="000729B5">
      <w:pPr>
        <w:pStyle w:val="aa"/>
        <w:ind w:left="927"/>
      </w:pPr>
    </w:p>
    <w:p w14:paraId="524E9559" w14:textId="77777777" w:rsidR="00070343" w:rsidRPr="000729B5" w:rsidRDefault="00070343" w:rsidP="00795066">
      <w:pPr>
        <w:pStyle w:val="aa"/>
        <w:numPr>
          <w:ilvl w:val="3"/>
          <w:numId w:val="18"/>
        </w:numPr>
        <w:rPr>
          <w:b/>
        </w:rPr>
      </w:pPr>
      <w:r w:rsidRPr="000729B5">
        <w:rPr>
          <w:b/>
        </w:rPr>
        <w:t>Создание модели транспортного предложения</w:t>
      </w:r>
    </w:p>
    <w:p w14:paraId="2BC44A34" w14:textId="77777777" w:rsidR="00070343" w:rsidRPr="000729B5" w:rsidRDefault="00070343" w:rsidP="000729B5">
      <w:pPr>
        <w:rPr>
          <w:b/>
        </w:rPr>
      </w:pPr>
      <w:r w:rsidRPr="000729B5">
        <w:rPr>
          <w:b/>
        </w:rPr>
        <w:t>Оцифровк</w:t>
      </w:r>
      <w:r w:rsidR="000729B5">
        <w:rPr>
          <w:b/>
        </w:rPr>
        <w:t>а</w:t>
      </w:r>
      <w:r w:rsidRPr="000729B5">
        <w:rPr>
          <w:b/>
        </w:rPr>
        <w:t xml:space="preserve"> улично-дорожной сети.</w:t>
      </w:r>
    </w:p>
    <w:p w14:paraId="245F82AF" w14:textId="2B2F0778" w:rsidR="000D68B3" w:rsidRDefault="0064638B" w:rsidP="0064638B">
      <w:r>
        <w:t>Для получения данных о расположении автомобильных дорог был использован автоматизированный импорт данных с помощью некоммерческого веб-картографического проекта по созданию подробной свободной и бесплатной географической карты мира – OpenStreetMap. В результате импорта были получены Узлы и Отрезки, составляющие улично-дорожную сеть</w:t>
      </w:r>
      <w:r w:rsidRPr="0064638B">
        <w:t xml:space="preserve"> </w:t>
      </w:r>
      <w:r w:rsidR="00177AA3">
        <w:t>Васюринского сельского поселения</w:t>
      </w:r>
      <w:r w:rsidR="00177AA3" w:rsidRPr="0064638B">
        <w:t xml:space="preserve"> </w:t>
      </w:r>
      <w:r w:rsidRPr="0064638B">
        <w:t>(</w:t>
      </w:r>
      <w:r>
        <w:t>рисунок 1.12.1)</w:t>
      </w:r>
      <w:r w:rsidR="00FA4CD5">
        <w:t>.</w:t>
      </w:r>
    </w:p>
    <w:p w14:paraId="7F254C96" w14:textId="3D45BE6A" w:rsidR="0064638B" w:rsidRDefault="00A37ACF" w:rsidP="00652A12">
      <w:pPr>
        <w:pStyle w:val="aa"/>
        <w:ind w:left="0"/>
        <w:jc w:val="center"/>
      </w:pPr>
      <w:r>
        <w:rPr>
          <w:noProof/>
        </w:rPr>
        <w:lastRenderedPageBreak/>
        <w:drawing>
          <wp:inline distT="0" distB="0" distL="0" distR="0" wp14:anchorId="37A6BEAD" wp14:editId="32818F47">
            <wp:extent cx="5940425" cy="4109085"/>
            <wp:effectExtent l="0" t="0" r="3175"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4109085"/>
                    </a:xfrm>
                    <a:prstGeom prst="rect">
                      <a:avLst/>
                    </a:prstGeom>
                  </pic:spPr>
                </pic:pic>
              </a:graphicData>
            </a:graphic>
          </wp:inline>
        </w:drawing>
      </w:r>
    </w:p>
    <w:p w14:paraId="54F80E9A" w14:textId="77D92D6D" w:rsidR="0064638B" w:rsidRDefault="0064638B" w:rsidP="0064638B">
      <w:pPr>
        <w:jc w:val="center"/>
      </w:pPr>
      <w:r w:rsidRPr="006343FE">
        <w:t xml:space="preserve">Рисунок </w:t>
      </w:r>
      <w:r>
        <w:t>1.12.1 -</w:t>
      </w:r>
      <w:r w:rsidRPr="006343FE">
        <w:t xml:space="preserve"> Импортированная УДС </w:t>
      </w:r>
      <w:r w:rsidR="00177AA3">
        <w:t>Васюринского сельского поселения</w:t>
      </w:r>
      <w:r w:rsidRPr="006343FE">
        <w:t xml:space="preserve"> из OpenStreetMap</w:t>
      </w:r>
    </w:p>
    <w:p w14:paraId="4B550A61" w14:textId="77777777" w:rsidR="00070343" w:rsidRPr="00070343" w:rsidRDefault="00070343" w:rsidP="00070343">
      <w:r w:rsidRPr="00070343">
        <w:t>Для обеспечения качества выгруженной транспортной сети была введена классификация отрезков сети (Типы отрезков). Классификация предполагает формирование перечня участков сети, обладающих однородными характеристиками. Основными нормативными документами, служащим для категоризации и классификации улично-дорожной сети в России являются:</w:t>
      </w:r>
    </w:p>
    <w:p w14:paraId="187BFC50" w14:textId="77777777" w:rsidR="00070343" w:rsidRPr="00070343" w:rsidRDefault="00070343" w:rsidP="00795066">
      <w:pPr>
        <w:pStyle w:val="aa"/>
        <w:numPr>
          <w:ilvl w:val="0"/>
          <w:numId w:val="20"/>
        </w:numPr>
      </w:pPr>
      <w:r w:rsidRPr="00070343">
        <w:t>СП 42.13330.2016 «СНиП 2.07.01-89 Градостроительство. Планировка и застройка городских и сельских поселений». Позволяет категорировать участки УДС в границах населенных пунктов.</w:t>
      </w:r>
    </w:p>
    <w:p w14:paraId="678B5111" w14:textId="77777777" w:rsidR="00070343" w:rsidRPr="00070343" w:rsidRDefault="00070343" w:rsidP="00795066">
      <w:pPr>
        <w:pStyle w:val="aa"/>
        <w:numPr>
          <w:ilvl w:val="0"/>
          <w:numId w:val="20"/>
        </w:numPr>
      </w:pPr>
      <w:r w:rsidRPr="00070343">
        <w:t>СП 34.13330.2012 «СНиП 2.05.02-85 Автомобильные дороги». Позволяет категорировать участки УДС вне границ населенных пунктов.</w:t>
      </w:r>
    </w:p>
    <w:p w14:paraId="66B1E85E" w14:textId="77777777" w:rsidR="00070343" w:rsidRPr="00070343" w:rsidRDefault="00070343" w:rsidP="00070343">
      <w:r w:rsidRPr="00070343">
        <w:t>В основу унифицированной классификации отрезков для построения транспортной модели были положены оба нормативных документа.</w:t>
      </w:r>
    </w:p>
    <w:p w14:paraId="522C4D44" w14:textId="77777777" w:rsidR="00652A12" w:rsidRDefault="00070343" w:rsidP="00652A12">
      <w:pPr>
        <w:jc w:val="right"/>
      </w:pPr>
      <w:r w:rsidRPr="00144C3C">
        <w:t>Таблица 1</w:t>
      </w:r>
      <w:r w:rsidR="00652A12" w:rsidRPr="00652A12">
        <w:t>.12.1</w:t>
      </w:r>
      <w:r w:rsidRPr="00144C3C">
        <w:t xml:space="preserve"> </w:t>
      </w:r>
    </w:p>
    <w:p w14:paraId="089D11DB" w14:textId="2B88D89F" w:rsidR="00070343" w:rsidRPr="00652A12" w:rsidRDefault="00070343" w:rsidP="00652A12">
      <w:pPr>
        <w:jc w:val="center"/>
        <w:rPr>
          <w:u w:val="single"/>
        </w:rPr>
      </w:pPr>
      <w:r w:rsidRPr="00652A12">
        <w:rPr>
          <w:u w:val="single"/>
        </w:rPr>
        <w:t xml:space="preserve">Классификация отрезков для модели </w:t>
      </w:r>
      <w:r w:rsidR="00177AA3">
        <w:rPr>
          <w:u w:val="single"/>
        </w:rPr>
        <w:t>Васюринского сельского поселения</w:t>
      </w:r>
    </w:p>
    <w:tbl>
      <w:tblPr>
        <w:tblW w:w="896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0"/>
        <w:gridCol w:w="3020"/>
      </w:tblGrid>
      <w:tr w:rsidR="00070343" w:rsidRPr="00CE781D" w14:paraId="1183BC0C" w14:textId="77777777" w:rsidTr="00070343">
        <w:trPr>
          <w:trHeight w:val="300"/>
        </w:trPr>
        <w:tc>
          <w:tcPr>
            <w:tcW w:w="5940" w:type="dxa"/>
            <w:shd w:val="clear" w:color="auto" w:fill="auto"/>
            <w:noWrap/>
            <w:vAlign w:val="bottom"/>
            <w:hideMark/>
          </w:tcPr>
          <w:p w14:paraId="0CC2C478" w14:textId="77777777" w:rsidR="00070343" w:rsidRPr="00CE781D" w:rsidRDefault="00070343" w:rsidP="00070343">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Имя типа отрезка</w:t>
            </w:r>
          </w:p>
        </w:tc>
        <w:tc>
          <w:tcPr>
            <w:tcW w:w="3020" w:type="dxa"/>
            <w:shd w:val="clear" w:color="auto" w:fill="auto"/>
            <w:noWrap/>
            <w:vAlign w:val="bottom"/>
            <w:hideMark/>
          </w:tcPr>
          <w:p w14:paraId="26F7F521" w14:textId="77777777" w:rsidR="00070343" w:rsidRPr="00CE781D" w:rsidRDefault="00070343" w:rsidP="00070343">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Пропускная способность в час</w:t>
            </w:r>
          </w:p>
        </w:tc>
      </w:tr>
      <w:tr w:rsidR="00070343" w:rsidRPr="00CE781D" w14:paraId="05BBAE53" w14:textId="77777777" w:rsidTr="00070343">
        <w:trPr>
          <w:trHeight w:val="300"/>
        </w:trPr>
        <w:tc>
          <w:tcPr>
            <w:tcW w:w="5940" w:type="dxa"/>
            <w:shd w:val="clear" w:color="auto" w:fill="auto"/>
            <w:noWrap/>
            <w:vAlign w:val="bottom"/>
            <w:hideMark/>
          </w:tcPr>
          <w:p w14:paraId="05D1CFA9"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Внегородская обычная дорога категории III, 1 полоса</w:t>
            </w:r>
          </w:p>
        </w:tc>
        <w:tc>
          <w:tcPr>
            <w:tcW w:w="3020" w:type="dxa"/>
            <w:shd w:val="clear" w:color="auto" w:fill="auto"/>
            <w:noWrap/>
            <w:vAlign w:val="bottom"/>
            <w:hideMark/>
          </w:tcPr>
          <w:p w14:paraId="5D183BD1"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2000</w:t>
            </w:r>
          </w:p>
        </w:tc>
      </w:tr>
      <w:tr w:rsidR="00070343" w:rsidRPr="00CE781D" w14:paraId="201A265A" w14:textId="77777777" w:rsidTr="00070343">
        <w:trPr>
          <w:trHeight w:val="300"/>
        </w:trPr>
        <w:tc>
          <w:tcPr>
            <w:tcW w:w="5940" w:type="dxa"/>
            <w:shd w:val="clear" w:color="auto" w:fill="auto"/>
            <w:noWrap/>
            <w:vAlign w:val="bottom"/>
            <w:hideMark/>
          </w:tcPr>
          <w:p w14:paraId="0C1B6120"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Внегородская обычная дорога категории IV, 1 полоса</w:t>
            </w:r>
          </w:p>
        </w:tc>
        <w:tc>
          <w:tcPr>
            <w:tcW w:w="3020" w:type="dxa"/>
            <w:shd w:val="clear" w:color="auto" w:fill="auto"/>
            <w:noWrap/>
            <w:vAlign w:val="bottom"/>
            <w:hideMark/>
          </w:tcPr>
          <w:p w14:paraId="1169BA3B"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1800</w:t>
            </w:r>
          </w:p>
        </w:tc>
      </w:tr>
      <w:tr w:rsidR="00070343" w:rsidRPr="00CE781D" w14:paraId="3CE04DB3" w14:textId="77777777" w:rsidTr="00070343">
        <w:trPr>
          <w:trHeight w:val="300"/>
        </w:trPr>
        <w:tc>
          <w:tcPr>
            <w:tcW w:w="5940" w:type="dxa"/>
            <w:shd w:val="clear" w:color="auto" w:fill="auto"/>
            <w:noWrap/>
            <w:vAlign w:val="bottom"/>
            <w:hideMark/>
          </w:tcPr>
          <w:p w14:paraId="263E1806"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Съезд с магистрали,  1 полоса</w:t>
            </w:r>
          </w:p>
        </w:tc>
        <w:tc>
          <w:tcPr>
            <w:tcW w:w="3020" w:type="dxa"/>
            <w:shd w:val="clear" w:color="auto" w:fill="auto"/>
            <w:noWrap/>
            <w:vAlign w:val="bottom"/>
            <w:hideMark/>
          </w:tcPr>
          <w:p w14:paraId="372C630A"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1400</w:t>
            </w:r>
          </w:p>
        </w:tc>
      </w:tr>
      <w:tr w:rsidR="00070343" w:rsidRPr="00CE781D" w14:paraId="4B20BE76" w14:textId="77777777" w:rsidTr="00070343">
        <w:trPr>
          <w:trHeight w:val="300"/>
        </w:trPr>
        <w:tc>
          <w:tcPr>
            <w:tcW w:w="5940" w:type="dxa"/>
            <w:shd w:val="clear" w:color="auto" w:fill="auto"/>
            <w:noWrap/>
            <w:vAlign w:val="bottom"/>
            <w:hideMark/>
          </w:tcPr>
          <w:p w14:paraId="0411A86B"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Городская магистральная улица 2-го класса, 1 полоса</w:t>
            </w:r>
          </w:p>
        </w:tc>
        <w:tc>
          <w:tcPr>
            <w:tcW w:w="3020" w:type="dxa"/>
            <w:shd w:val="clear" w:color="auto" w:fill="auto"/>
            <w:noWrap/>
            <w:vAlign w:val="bottom"/>
            <w:hideMark/>
          </w:tcPr>
          <w:p w14:paraId="3476C2ED"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2000</w:t>
            </w:r>
          </w:p>
        </w:tc>
      </w:tr>
      <w:tr w:rsidR="00070343" w:rsidRPr="00CE781D" w14:paraId="4FFA6E59" w14:textId="77777777" w:rsidTr="00070343">
        <w:trPr>
          <w:trHeight w:val="300"/>
        </w:trPr>
        <w:tc>
          <w:tcPr>
            <w:tcW w:w="5940" w:type="dxa"/>
            <w:shd w:val="clear" w:color="auto" w:fill="auto"/>
            <w:noWrap/>
            <w:vAlign w:val="bottom"/>
            <w:hideMark/>
          </w:tcPr>
          <w:p w14:paraId="42378FD5"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Съезд с городской магистральной улицы,  1 полоса</w:t>
            </w:r>
          </w:p>
        </w:tc>
        <w:tc>
          <w:tcPr>
            <w:tcW w:w="3020" w:type="dxa"/>
            <w:shd w:val="clear" w:color="auto" w:fill="auto"/>
            <w:noWrap/>
            <w:vAlign w:val="bottom"/>
            <w:hideMark/>
          </w:tcPr>
          <w:p w14:paraId="6895A57C"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1000</w:t>
            </w:r>
          </w:p>
        </w:tc>
      </w:tr>
      <w:tr w:rsidR="00070343" w:rsidRPr="00CE781D" w14:paraId="299BEA2B" w14:textId="77777777" w:rsidTr="00070343">
        <w:trPr>
          <w:trHeight w:val="300"/>
        </w:trPr>
        <w:tc>
          <w:tcPr>
            <w:tcW w:w="5940" w:type="dxa"/>
            <w:shd w:val="clear" w:color="auto" w:fill="auto"/>
            <w:noWrap/>
            <w:vAlign w:val="bottom"/>
            <w:hideMark/>
          </w:tcPr>
          <w:p w14:paraId="5568202D"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Городская магистральная улица 2-го класса, РЕГ, 1 полоса</w:t>
            </w:r>
          </w:p>
        </w:tc>
        <w:tc>
          <w:tcPr>
            <w:tcW w:w="3020" w:type="dxa"/>
            <w:shd w:val="clear" w:color="auto" w:fill="auto"/>
            <w:noWrap/>
            <w:vAlign w:val="bottom"/>
            <w:hideMark/>
          </w:tcPr>
          <w:p w14:paraId="16A74201"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800</w:t>
            </w:r>
          </w:p>
        </w:tc>
      </w:tr>
      <w:tr w:rsidR="00070343" w:rsidRPr="00CE781D" w14:paraId="68C2B339" w14:textId="77777777" w:rsidTr="00070343">
        <w:trPr>
          <w:trHeight w:val="300"/>
        </w:trPr>
        <w:tc>
          <w:tcPr>
            <w:tcW w:w="5940" w:type="dxa"/>
            <w:shd w:val="clear" w:color="auto" w:fill="auto"/>
            <w:noWrap/>
            <w:vAlign w:val="bottom"/>
            <w:hideMark/>
          </w:tcPr>
          <w:p w14:paraId="5D734A3D"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lastRenderedPageBreak/>
              <w:t>Магистральная улица районного значения, 1 полоса</w:t>
            </w:r>
          </w:p>
        </w:tc>
        <w:tc>
          <w:tcPr>
            <w:tcW w:w="3020" w:type="dxa"/>
            <w:shd w:val="clear" w:color="auto" w:fill="auto"/>
            <w:noWrap/>
            <w:vAlign w:val="bottom"/>
            <w:hideMark/>
          </w:tcPr>
          <w:p w14:paraId="2AF3DF1A"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2000</w:t>
            </w:r>
          </w:p>
        </w:tc>
      </w:tr>
      <w:tr w:rsidR="00070343" w:rsidRPr="00CE781D" w14:paraId="01041646" w14:textId="77777777" w:rsidTr="00070343">
        <w:trPr>
          <w:trHeight w:val="300"/>
        </w:trPr>
        <w:tc>
          <w:tcPr>
            <w:tcW w:w="5940" w:type="dxa"/>
            <w:shd w:val="clear" w:color="auto" w:fill="auto"/>
            <w:noWrap/>
            <w:vAlign w:val="bottom"/>
            <w:hideMark/>
          </w:tcPr>
          <w:p w14:paraId="10627630"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Съезд с магистральной улицы районного значения</w:t>
            </w:r>
          </w:p>
        </w:tc>
        <w:tc>
          <w:tcPr>
            <w:tcW w:w="3020" w:type="dxa"/>
            <w:shd w:val="clear" w:color="auto" w:fill="auto"/>
            <w:noWrap/>
            <w:vAlign w:val="bottom"/>
            <w:hideMark/>
          </w:tcPr>
          <w:p w14:paraId="2C5CD92B"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1000</w:t>
            </w:r>
          </w:p>
        </w:tc>
      </w:tr>
      <w:tr w:rsidR="00070343" w:rsidRPr="00CE781D" w14:paraId="1D557DD5" w14:textId="77777777" w:rsidTr="00070343">
        <w:trPr>
          <w:trHeight w:val="300"/>
        </w:trPr>
        <w:tc>
          <w:tcPr>
            <w:tcW w:w="5940" w:type="dxa"/>
            <w:shd w:val="clear" w:color="auto" w:fill="auto"/>
            <w:noWrap/>
            <w:vAlign w:val="bottom"/>
            <w:hideMark/>
          </w:tcPr>
          <w:p w14:paraId="14D73221"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Магистральная улица районного значения, РЕГ, 1 полоса</w:t>
            </w:r>
          </w:p>
        </w:tc>
        <w:tc>
          <w:tcPr>
            <w:tcW w:w="3020" w:type="dxa"/>
            <w:shd w:val="clear" w:color="auto" w:fill="auto"/>
            <w:noWrap/>
            <w:vAlign w:val="bottom"/>
            <w:hideMark/>
          </w:tcPr>
          <w:p w14:paraId="1EAAE665"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800</w:t>
            </w:r>
          </w:p>
        </w:tc>
      </w:tr>
      <w:tr w:rsidR="00070343" w:rsidRPr="00CE781D" w14:paraId="5C2415EC" w14:textId="77777777" w:rsidTr="00070343">
        <w:trPr>
          <w:trHeight w:val="300"/>
        </w:trPr>
        <w:tc>
          <w:tcPr>
            <w:tcW w:w="5940" w:type="dxa"/>
            <w:shd w:val="clear" w:color="auto" w:fill="auto"/>
            <w:noWrap/>
            <w:vAlign w:val="bottom"/>
            <w:hideMark/>
          </w:tcPr>
          <w:p w14:paraId="73C91AFF"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Улица местного значения в жилой застройке, 1 полоса</w:t>
            </w:r>
          </w:p>
        </w:tc>
        <w:tc>
          <w:tcPr>
            <w:tcW w:w="3020" w:type="dxa"/>
            <w:shd w:val="clear" w:color="auto" w:fill="auto"/>
            <w:noWrap/>
            <w:vAlign w:val="bottom"/>
            <w:hideMark/>
          </w:tcPr>
          <w:p w14:paraId="051D9D31"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2000</w:t>
            </w:r>
          </w:p>
        </w:tc>
      </w:tr>
      <w:tr w:rsidR="00070343" w:rsidRPr="00CE781D" w14:paraId="25CCFD86" w14:textId="77777777" w:rsidTr="00070343">
        <w:trPr>
          <w:trHeight w:val="300"/>
        </w:trPr>
        <w:tc>
          <w:tcPr>
            <w:tcW w:w="5940" w:type="dxa"/>
            <w:shd w:val="clear" w:color="auto" w:fill="auto"/>
            <w:noWrap/>
            <w:vAlign w:val="bottom"/>
            <w:hideMark/>
          </w:tcPr>
          <w:p w14:paraId="6F69F69E"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Съезд с улицы местного значения</w:t>
            </w:r>
          </w:p>
        </w:tc>
        <w:tc>
          <w:tcPr>
            <w:tcW w:w="3020" w:type="dxa"/>
            <w:shd w:val="clear" w:color="auto" w:fill="auto"/>
            <w:noWrap/>
            <w:vAlign w:val="bottom"/>
            <w:hideMark/>
          </w:tcPr>
          <w:p w14:paraId="4F26FD37"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800</w:t>
            </w:r>
          </w:p>
        </w:tc>
      </w:tr>
      <w:tr w:rsidR="00070343" w:rsidRPr="00CE781D" w14:paraId="2FCA86C8" w14:textId="77777777" w:rsidTr="00070343">
        <w:trPr>
          <w:trHeight w:val="300"/>
        </w:trPr>
        <w:tc>
          <w:tcPr>
            <w:tcW w:w="5940" w:type="dxa"/>
            <w:shd w:val="clear" w:color="auto" w:fill="auto"/>
            <w:noWrap/>
            <w:vAlign w:val="bottom"/>
            <w:hideMark/>
          </w:tcPr>
          <w:p w14:paraId="4426CFA7"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Улица местного значения в жилой застройке, РЕГ, 1 полоса</w:t>
            </w:r>
          </w:p>
        </w:tc>
        <w:tc>
          <w:tcPr>
            <w:tcW w:w="3020" w:type="dxa"/>
            <w:shd w:val="clear" w:color="auto" w:fill="auto"/>
            <w:noWrap/>
            <w:vAlign w:val="bottom"/>
            <w:hideMark/>
          </w:tcPr>
          <w:p w14:paraId="1FF90892"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800</w:t>
            </w:r>
          </w:p>
        </w:tc>
      </w:tr>
      <w:tr w:rsidR="00070343" w:rsidRPr="00CE781D" w14:paraId="0B0BB5F6" w14:textId="77777777" w:rsidTr="00070343">
        <w:trPr>
          <w:trHeight w:val="300"/>
        </w:trPr>
        <w:tc>
          <w:tcPr>
            <w:tcW w:w="5940" w:type="dxa"/>
            <w:shd w:val="clear" w:color="auto" w:fill="auto"/>
            <w:noWrap/>
            <w:vAlign w:val="bottom"/>
            <w:hideMark/>
          </w:tcPr>
          <w:p w14:paraId="07A173E9"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Улицы и дороги в производственных зонах, 1 полоса</w:t>
            </w:r>
          </w:p>
        </w:tc>
        <w:tc>
          <w:tcPr>
            <w:tcW w:w="3020" w:type="dxa"/>
            <w:shd w:val="clear" w:color="auto" w:fill="auto"/>
            <w:noWrap/>
            <w:vAlign w:val="bottom"/>
            <w:hideMark/>
          </w:tcPr>
          <w:p w14:paraId="57E86F89"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1000</w:t>
            </w:r>
          </w:p>
        </w:tc>
      </w:tr>
      <w:tr w:rsidR="00070343" w:rsidRPr="00CE781D" w14:paraId="1A73464D" w14:textId="77777777" w:rsidTr="00070343">
        <w:trPr>
          <w:trHeight w:val="300"/>
        </w:trPr>
        <w:tc>
          <w:tcPr>
            <w:tcW w:w="5940" w:type="dxa"/>
            <w:shd w:val="clear" w:color="auto" w:fill="auto"/>
            <w:noWrap/>
            <w:vAlign w:val="bottom"/>
            <w:hideMark/>
          </w:tcPr>
          <w:p w14:paraId="5B505404"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Городской проезд (основной), 1 полоса</w:t>
            </w:r>
          </w:p>
        </w:tc>
        <w:tc>
          <w:tcPr>
            <w:tcW w:w="3020" w:type="dxa"/>
            <w:shd w:val="clear" w:color="auto" w:fill="auto"/>
            <w:noWrap/>
            <w:vAlign w:val="bottom"/>
            <w:hideMark/>
          </w:tcPr>
          <w:p w14:paraId="33B3F964"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500</w:t>
            </w:r>
          </w:p>
        </w:tc>
      </w:tr>
      <w:tr w:rsidR="00070343" w:rsidRPr="00CE781D" w14:paraId="0F37EE43" w14:textId="77777777" w:rsidTr="00070343">
        <w:trPr>
          <w:trHeight w:val="300"/>
        </w:trPr>
        <w:tc>
          <w:tcPr>
            <w:tcW w:w="5940" w:type="dxa"/>
            <w:shd w:val="clear" w:color="auto" w:fill="auto"/>
            <w:noWrap/>
            <w:vAlign w:val="bottom"/>
            <w:hideMark/>
          </w:tcPr>
          <w:p w14:paraId="535CAAB3"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Городской проезд (второстепенный), 1 полоса</w:t>
            </w:r>
          </w:p>
        </w:tc>
        <w:tc>
          <w:tcPr>
            <w:tcW w:w="3020" w:type="dxa"/>
            <w:shd w:val="clear" w:color="auto" w:fill="auto"/>
            <w:noWrap/>
            <w:vAlign w:val="bottom"/>
            <w:hideMark/>
          </w:tcPr>
          <w:p w14:paraId="250D6DBF"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400</w:t>
            </w:r>
          </w:p>
        </w:tc>
      </w:tr>
      <w:tr w:rsidR="00070343" w:rsidRPr="00CE781D" w14:paraId="7F3A857A" w14:textId="77777777" w:rsidTr="00070343">
        <w:trPr>
          <w:trHeight w:val="300"/>
        </w:trPr>
        <w:tc>
          <w:tcPr>
            <w:tcW w:w="5940" w:type="dxa"/>
            <w:shd w:val="clear" w:color="auto" w:fill="auto"/>
            <w:noWrap/>
            <w:vAlign w:val="bottom"/>
            <w:hideMark/>
          </w:tcPr>
          <w:p w14:paraId="6FBC4AD1"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Дворовый выезд</w:t>
            </w:r>
          </w:p>
        </w:tc>
        <w:tc>
          <w:tcPr>
            <w:tcW w:w="3020" w:type="dxa"/>
            <w:shd w:val="clear" w:color="auto" w:fill="auto"/>
            <w:noWrap/>
            <w:vAlign w:val="bottom"/>
            <w:hideMark/>
          </w:tcPr>
          <w:p w14:paraId="258F22E6"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300</w:t>
            </w:r>
          </w:p>
        </w:tc>
      </w:tr>
      <w:tr w:rsidR="00070343" w:rsidRPr="00CE781D" w14:paraId="23A1F5FA" w14:textId="77777777" w:rsidTr="00070343">
        <w:trPr>
          <w:trHeight w:val="300"/>
        </w:trPr>
        <w:tc>
          <w:tcPr>
            <w:tcW w:w="5940" w:type="dxa"/>
            <w:shd w:val="clear" w:color="auto" w:fill="auto"/>
            <w:noWrap/>
            <w:vAlign w:val="bottom"/>
            <w:hideMark/>
          </w:tcPr>
          <w:p w14:paraId="031F94CE" w14:textId="77777777" w:rsidR="00070343" w:rsidRPr="00CE781D" w:rsidRDefault="00070343" w:rsidP="00FB7AE4">
            <w:pPr>
              <w:spacing w:after="0" w:line="240" w:lineRule="auto"/>
              <w:ind w:firstLine="0"/>
              <w:rPr>
                <w:rFonts w:eastAsia="Times New Roman" w:cs="Times New Roman"/>
                <w:color w:val="000000"/>
                <w:sz w:val="22"/>
                <w:lang w:eastAsia="ru-RU"/>
              </w:rPr>
            </w:pPr>
            <w:r w:rsidRPr="00CE781D">
              <w:rPr>
                <w:rFonts w:eastAsia="Times New Roman" w:cs="Times New Roman"/>
                <w:color w:val="000000"/>
                <w:sz w:val="22"/>
                <w:lang w:eastAsia="ru-RU"/>
              </w:rPr>
              <w:t>Городской проезд (0,5 полосы)</w:t>
            </w:r>
          </w:p>
        </w:tc>
        <w:tc>
          <w:tcPr>
            <w:tcW w:w="3020" w:type="dxa"/>
            <w:shd w:val="clear" w:color="auto" w:fill="auto"/>
            <w:noWrap/>
            <w:vAlign w:val="bottom"/>
            <w:hideMark/>
          </w:tcPr>
          <w:p w14:paraId="6D9C637F" w14:textId="77777777" w:rsidR="00070343" w:rsidRPr="00CE781D" w:rsidRDefault="00070343" w:rsidP="00FB7AE4">
            <w:pPr>
              <w:spacing w:after="0" w:line="240" w:lineRule="auto"/>
              <w:ind w:firstLine="0"/>
              <w:jc w:val="center"/>
              <w:rPr>
                <w:rFonts w:eastAsia="Times New Roman" w:cs="Times New Roman"/>
                <w:color w:val="000000"/>
                <w:sz w:val="22"/>
                <w:lang w:eastAsia="ru-RU"/>
              </w:rPr>
            </w:pPr>
            <w:r w:rsidRPr="00CE781D">
              <w:rPr>
                <w:rFonts w:eastAsia="Times New Roman" w:cs="Times New Roman"/>
                <w:color w:val="000000"/>
                <w:sz w:val="22"/>
                <w:lang w:eastAsia="ru-RU"/>
              </w:rPr>
              <w:t>200</w:t>
            </w:r>
          </w:p>
        </w:tc>
      </w:tr>
    </w:tbl>
    <w:p w14:paraId="17664586" w14:textId="77777777" w:rsidR="00070343" w:rsidRPr="00772A20" w:rsidRDefault="00070343" w:rsidP="00070343">
      <w:pPr>
        <w:spacing w:after="0" w:line="360" w:lineRule="auto"/>
        <w:ind w:firstLine="708"/>
        <w:rPr>
          <w:rFonts w:cs="Times New Roman"/>
          <w:color w:val="000000" w:themeColor="text1"/>
          <w:szCs w:val="28"/>
        </w:rPr>
      </w:pPr>
    </w:p>
    <w:p w14:paraId="4985E704" w14:textId="77777777" w:rsidR="00070343" w:rsidRPr="00070343" w:rsidRDefault="00070343" w:rsidP="00070343">
      <w:r w:rsidRPr="00070343">
        <w:t>Типы отрезков делают возможным назначить определенные для каждого типа стандартные значения (характеристики) отрезков. К основным характеристикам Типов отрезков, которые позволяют систематизировать данные о транспортной сети относятся:</w:t>
      </w:r>
    </w:p>
    <w:p w14:paraId="30FC6D47" w14:textId="77777777" w:rsidR="00070343" w:rsidRPr="00070343" w:rsidRDefault="00070343" w:rsidP="00795066">
      <w:pPr>
        <w:pStyle w:val="aa"/>
        <w:numPr>
          <w:ilvl w:val="0"/>
          <w:numId w:val="27"/>
        </w:numPr>
      </w:pPr>
      <w:r w:rsidRPr="00070343">
        <w:t>Скорость движения при свободном потоке;</w:t>
      </w:r>
    </w:p>
    <w:p w14:paraId="5EF91B0D" w14:textId="77777777" w:rsidR="00070343" w:rsidRPr="00070343" w:rsidRDefault="00070343" w:rsidP="00795066">
      <w:pPr>
        <w:pStyle w:val="aa"/>
        <w:numPr>
          <w:ilvl w:val="0"/>
          <w:numId w:val="27"/>
        </w:numPr>
      </w:pPr>
      <w:r w:rsidRPr="00070343">
        <w:t>Пропускная способность;</w:t>
      </w:r>
    </w:p>
    <w:p w14:paraId="158FAEE5" w14:textId="77777777" w:rsidR="00070343" w:rsidRPr="00070343" w:rsidRDefault="00070343" w:rsidP="00795066">
      <w:pPr>
        <w:pStyle w:val="aa"/>
        <w:numPr>
          <w:ilvl w:val="0"/>
          <w:numId w:val="27"/>
        </w:numPr>
      </w:pPr>
      <w:r w:rsidRPr="00070343">
        <w:t>Количество полос движения;</w:t>
      </w:r>
    </w:p>
    <w:p w14:paraId="4435539E" w14:textId="77777777" w:rsidR="00070343" w:rsidRPr="00070343" w:rsidRDefault="00070343" w:rsidP="00795066">
      <w:pPr>
        <w:pStyle w:val="aa"/>
        <w:numPr>
          <w:ilvl w:val="0"/>
          <w:numId w:val="27"/>
        </w:numPr>
      </w:pPr>
      <w:r w:rsidRPr="00070343">
        <w:t>Разрешенные для движения системы транспорта.</w:t>
      </w:r>
    </w:p>
    <w:p w14:paraId="4CD5B8BA" w14:textId="77777777" w:rsidR="00070343" w:rsidRPr="00070343" w:rsidRDefault="00070343" w:rsidP="00070343">
      <w:r w:rsidRPr="00070343">
        <w:t xml:space="preserve">Для каждого отрезка были введены соответствующие данные рисунок </w:t>
      </w:r>
      <w:r w:rsidR="000729B5" w:rsidRPr="000729B5">
        <w:t>1.12.2</w:t>
      </w:r>
      <w:r w:rsidRPr="00070343">
        <w:t>.</w:t>
      </w:r>
    </w:p>
    <w:p w14:paraId="3E1C99BA" w14:textId="77777777" w:rsidR="00070343" w:rsidRDefault="00070343" w:rsidP="0064638B"/>
    <w:p w14:paraId="6A424C75" w14:textId="2072B3DB" w:rsidR="00070343" w:rsidRDefault="00D619A4" w:rsidP="000729B5">
      <w:pPr>
        <w:spacing w:after="0" w:line="240" w:lineRule="auto"/>
        <w:ind w:firstLine="0"/>
        <w:contextualSpacing w:val="0"/>
        <w:jc w:val="left"/>
      </w:pPr>
      <w:r>
        <w:rPr>
          <w:noProof/>
          <w:lang w:eastAsia="ru-RU"/>
        </w:rPr>
        <w:drawing>
          <wp:inline distT="0" distB="0" distL="0" distR="0" wp14:anchorId="6B6A8A3C" wp14:editId="4BC3C3D7">
            <wp:extent cx="5940425" cy="366014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660140"/>
                    </a:xfrm>
                    <a:prstGeom prst="rect">
                      <a:avLst/>
                    </a:prstGeom>
                  </pic:spPr>
                </pic:pic>
              </a:graphicData>
            </a:graphic>
          </wp:inline>
        </w:drawing>
      </w:r>
    </w:p>
    <w:p w14:paraId="0C7C272F" w14:textId="77777777" w:rsidR="000729B5" w:rsidRDefault="000729B5" w:rsidP="000729B5">
      <w:pPr>
        <w:spacing w:after="0" w:line="360" w:lineRule="auto"/>
        <w:jc w:val="center"/>
        <w:rPr>
          <w:rFonts w:cs="Times New Roman"/>
          <w:color w:val="000000" w:themeColor="text1"/>
          <w:szCs w:val="28"/>
        </w:rPr>
      </w:pPr>
      <w:r>
        <w:rPr>
          <w:rFonts w:cs="Times New Roman"/>
          <w:color w:val="000000" w:themeColor="text1"/>
          <w:szCs w:val="28"/>
        </w:rPr>
        <w:t xml:space="preserve">Рисунок </w:t>
      </w:r>
      <w:r w:rsidRPr="000729B5">
        <w:rPr>
          <w:rFonts w:cs="Times New Roman"/>
          <w:color w:val="000000" w:themeColor="text1"/>
          <w:szCs w:val="28"/>
        </w:rPr>
        <w:t>1.12.2</w:t>
      </w:r>
      <w:r>
        <w:rPr>
          <w:rFonts w:cs="Times New Roman"/>
          <w:color w:val="000000" w:themeColor="text1"/>
          <w:szCs w:val="28"/>
        </w:rPr>
        <w:t xml:space="preserve"> – Характеристика отрезка для одного из участков УДС</w:t>
      </w:r>
    </w:p>
    <w:p w14:paraId="11F7E129" w14:textId="0005FA30" w:rsidR="000729B5" w:rsidRDefault="000729B5" w:rsidP="000729B5">
      <w:pPr>
        <w:ind w:firstLine="360"/>
      </w:pPr>
      <w:r>
        <w:t xml:space="preserve">Таким образом была проведена проверка всей транспортной сети в зоне моделирования, а именно для </w:t>
      </w:r>
      <w:r w:rsidR="00177AA3">
        <w:t>918</w:t>
      </w:r>
      <w:r w:rsidRPr="002C5423">
        <w:t xml:space="preserve"> отрезков.</w:t>
      </w:r>
    </w:p>
    <w:p w14:paraId="6D85A660" w14:textId="77777777" w:rsidR="000729B5" w:rsidRDefault="000729B5" w:rsidP="000729B5">
      <w:pPr>
        <w:ind w:firstLine="360"/>
      </w:pPr>
      <w:r>
        <w:lastRenderedPageBreak/>
        <w:t>Следующим шагом по проверке транспортного предложения была проверка узлов. Для каждой транспортной развязки, представляемой узлом в разрабатываемом графе транспортной сети, были проверены следующие параметры:</w:t>
      </w:r>
    </w:p>
    <w:p w14:paraId="3B4CB1D4" w14:textId="77777777" w:rsidR="000729B5" w:rsidRDefault="000729B5" w:rsidP="00795066">
      <w:pPr>
        <w:pStyle w:val="aa"/>
        <w:numPr>
          <w:ilvl w:val="0"/>
          <w:numId w:val="28"/>
        </w:numPr>
        <w:spacing w:after="200"/>
        <w:jc w:val="left"/>
      </w:pPr>
      <w:r>
        <w:t>разрешенные/запрещенные повороты;</w:t>
      </w:r>
    </w:p>
    <w:p w14:paraId="084EDCB9" w14:textId="77777777" w:rsidR="000729B5" w:rsidRDefault="000729B5" w:rsidP="00795066">
      <w:pPr>
        <w:pStyle w:val="aa"/>
        <w:numPr>
          <w:ilvl w:val="0"/>
          <w:numId w:val="28"/>
        </w:numPr>
        <w:spacing w:after="200"/>
        <w:jc w:val="left"/>
      </w:pPr>
      <w:r>
        <w:t>допустимые системы (виды) транспорта;</w:t>
      </w:r>
    </w:p>
    <w:p w14:paraId="54765C5A" w14:textId="77777777" w:rsidR="000729B5" w:rsidRDefault="000729B5" w:rsidP="00795066">
      <w:pPr>
        <w:pStyle w:val="aa"/>
        <w:numPr>
          <w:ilvl w:val="0"/>
          <w:numId w:val="28"/>
        </w:numPr>
        <w:spacing w:after="200"/>
        <w:jc w:val="left"/>
      </w:pPr>
      <w:r>
        <w:t>режим регулирования перекрестка (светофор, нерегулируемый перекресток и т.д.);</w:t>
      </w:r>
    </w:p>
    <w:p w14:paraId="5BC1DCE8" w14:textId="77777777" w:rsidR="000729B5" w:rsidRDefault="000729B5" w:rsidP="00795066">
      <w:pPr>
        <w:pStyle w:val="aa"/>
        <w:numPr>
          <w:ilvl w:val="0"/>
          <w:numId w:val="28"/>
        </w:numPr>
        <w:spacing w:after="200"/>
        <w:jc w:val="left"/>
      </w:pPr>
      <w:r>
        <w:t>для перекрестков с приоритетом движения, произведена проверка на выбор главного направления;</w:t>
      </w:r>
    </w:p>
    <w:p w14:paraId="3744A5EB" w14:textId="77777777" w:rsidR="000729B5" w:rsidRDefault="000729B5" w:rsidP="00795066">
      <w:pPr>
        <w:pStyle w:val="aa"/>
        <w:numPr>
          <w:ilvl w:val="0"/>
          <w:numId w:val="28"/>
        </w:numPr>
        <w:spacing w:after="0"/>
        <w:ind w:left="714" w:hanging="357"/>
        <w:jc w:val="left"/>
      </w:pPr>
      <w:r>
        <w:t xml:space="preserve">обновлены значения </w:t>
      </w:r>
      <w:r>
        <w:rPr>
          <w:lang w:val="en-US"/>
        </w:rPr>
        <w:t>t</w:t>
      </w:r>
      <w:r w:rsidRPr="000564B9">
        <w:rPr>
          <w:vertAlign w:val="subscript"/>
        </w:rPr>
        <w:t>0</w:t>
      </w:r>
      <w:r>
        <w:t>,</w:t>
      </w:r>
      <w:r w:rsidRPr="000564B9">
        <w:t xml:space="preserve"> </w:t>
      </w:r>
      <w:r>
        <w:t>для различных направлений движения в зависимости от типа регулирования на перекрестке.</w:t>
      </w:r>
    </w:p>
    <w:p w14:paraId="5F9E08F4" w14:textId="77777777" w:rsidR="000729B5" w:rsidRDefault="000729B5" w:rsidP="000729B5">
      <w:r>
        <w:t>Пример проверенного узла представлен на рисунке 5.</w:t>
      </w:r>
    </w:p>
    <w:p w14:paraId="4CCA57A6" w14:textId="77777777" w:rsidR="000729B5" w:rsidRDefault="003C7D72" w:rsidP="00341EBD">
      <w:pPr>
        <w:spacing w:after="0"/>
        <w:ind w:firstLine="0"/>
        <w:jc w:val="center"/>
      </w:pPr>
      <w:r>
        <w:rPr>
          <w:noProof/>
          <w:lang w:eastAsia="ru-RU"/>
        </w:rPr>
        <w:drawing>
          <wp:inline distT="0" distB="0" distL="0" distR="0" wp14:anchorId="576B965A" wp14:editId="5573D116">
            <wp:extent cx="5988713" cy="32289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7968" cy="3287882"/>
                    </a:xfrm>
                    <a:prstGeom prst="rect">
                      <a:avLst/>
                    </a:prstGeom>
                  </pic:spPr>
                </pic:pic>
              </a:graphicData>
            </a:graphic>
          </wp:inline>
        </w:drawing>
      </w:r>
    </w:p>
    <w:p w14:paraId="09916170" w14:textId="0850665A" w:rsidR="00070343" w:rsidRPr="000729B5" w:rsidRDefault="000729B5" w:rsidP="000729B5">
      <w:pPr>
        <w:jc w:val="center"/>
      </w:pPr>
      <w:r>
        <w:t xml:space="preserve">Рисунок </w:t>
      </w:r>
      <w:r w:rsidRPr="000729B5">
        <w:t>1.12.3</w:t>
      </w:r>
      <w:r>
        <w:t xml:space="preserve"> – Характеристики узла в транспортной модели </w:t>
      </w:r>
      <w:r w:rsidR="00177AA3">
        <w:t>Васюринского сельского поселения</w:t>
      </w:r>
    </w:p>
    <w:p w14:paraId="2953A8E8" w14:textId="77777777" w:rsidR="000729B5" w:rsidRPr="000729B5" w:rsidRDefault="000729B5" w:rsidP="000729B5">
      <w:pPr>
        <w:rPr>
          <w:b/>
        </w:rPr>
      </w:pPr>
      <w:r w:rsidRPr="000729B5">
        <w:rPr>
          <w:b/>
        </w:rPr>
        <w:t>Оцифровка и ввод в модель общественного транспорта</w:t>
      </w:r>
    </w:p>
    <w:p w14:paraId="09838DFF" w14:textId="77777777" w:rsidR="000729B5" w:rsidRDefault="000729B5" w:rsidP="000729B5">
      <w:pPr>
        <w:ind w:firstLine="708"/>
      </w:pPr>
      <w:r>
        <w:t>Для ввода в транспортную модель перемещений на общественном транспорте необходимо ввести в транспортную модель следующие данные:</w:t>
      </w:r>
    </w:p>
    <w:p w14:paraId="16EB2E94" w14:textId="77777777" w:rsidR="000729B5" w:rsidRDefault="000729B5" w:rsidP="00795066">
      <w:pPr>
        <w:pStyle w:val="aa"/>
        <w:numPr>
          <w:ilvl w:val="0"/>
          <w:numId w:val="29"/>
        </w:numPr>
        <w:spacing w:after="200"/>
      </w:pPr>
      <w:r>
        <w:t>остановки;</w:t>
      </w:r>
    </w:p>
    <w:p w14:paraId="5766AD6B" w14:textId="77777777" w:rsidR="000729B5" w:rsidRDefault="000729B5" w:rsidP="00795066">
      <w:pPr>
        <w:pStyle w:val="aa"/>
        <w:numPr>
          <w:ilvl w:val="0"/>
          <w:numId w:val="29"/>
        </w:numPr>
        <w:spacing w:after="200"/>
      </w:pPr>
      <w:r>
        <w:t>варианты маршрута</w:t>
      </w:r>
      <w:r w:rsidR="003C7D72">
        <w:t>.</w:t>
      </w:r>
    </w:p>
    <w:p w14:paraId="1917D0EB" w14:textId="7922F25A" w:rsidR="00070343" w:rsidRDefault="000729B5" w:rsidP="000729B5">
      <w:r>
        <w:t xml:space="preserve">В транспортную модель </w:t>
      </w:r>
      <w:r w:rsidR="00177AA3">
        <w:t>Васюринского сельского поселения</w:t>
      </w:r>
      <w:r>
        <w:t xml:space="preserve"> были введены остановки </w:t>
      </w:r>
      <w:r w:rsidRPr="002C5423">
        <w:t xml:space="preserve">(рисунок </w:t>
      </w:r>
      <w:r>
        <w:t>1.12.4</w:t>
      </w:r>
      <w:r w:rsidRPr="002C5423">
        <w:t>).</w:t>
      </w:r>
    </w:p>
    <w:p w14:paraId="41B68231" w14:textId="329E4C25" w:rsidR="00FA4CD5" w:rsidRDefault="00A37ACF" w:rsidP="004B3846">
      <w:pPr>
        <w:ind w:firstLine="0"/>
        <w:jc w:val="center"/>
      </w:pPr>
      <w:r>
        <w:rPr>
          <w:noProof/>
          <w:lang w:eastAsia="ru-RU"/>
        </w:rPr>
        <w:lastRenderedPageBreak/>
        <w:drawing>
          <wp:inline distT="0" distB="0" distL="0" distR="0" wp14:anchorId="7DDBE627" wp14:editId="1307A6C7">
            <wp:extent cx="5940425" cy="3992880"/>
            <wp:effectExtent l="0" t="0" r="317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992880"/>
                    </a:xfrm>
                    <a:prstGeom prst="rect">
                      <a:avLst/>
                    </a:prstGeom>
                  </pic:spPr>
                </pic:pic>
              </a:graphicData>
            </a:graphic>
          </wp:inline>
        </w:drawing>
      </w:r>
    </w:p>
    <w:p w14:paraId="11AD5BD5" w14:textId="6ADE23B1" w:rsidR="00955D3D" w:rsidRDefault="00955D3D" w:rsidP="00955D3D">
      <w:pPr>
        <w:jc w:val="center"/>
      </w:pPr>
      <w:r>
        <w:t xml:space="preserve">Рисунок 1.12.4 – Остановки ОТ в модели </w:t>
      </w:r>
      <w:r w:rsidR="00D619A4">
        <w:t>Васюринского сельского поселения</w:t>
      </w:r>
    </w:p>
    <w:p w14:paraId="42A8BF8A" w14:textId="77777777" w:rsidR="003C7D72" w:rsidRDefault="003C7D72" w:rsidP="006D5FAC">
      <w:pPr>
        <w:ind w:firstLine="708"/>
      </w:pPr>
    </w:p>
    <w:p w14:paraId="5EC8DDB5" w14:textId="6A1F9B68" w:rsidR="006D5FAC" w:rsidRDefault="006D5FAC" w:rsidP="006D5FAC">
      <w:pPr>
        <w:ind w:firstLine="708"/>
      </w:pPr>
      <w:r>
        <w:t xml:space="preserve">Для каждого маршрута прорисована трассировка маршрута, как в прямом, так и в обратном направлении (вариант маршрута). На рисунке </w:t>
      </w:r>
      <w:r w:rsidR="003C7D72">
        <w:t>1.12.5</w:t>
      </w:r>
      <w:r>
        <w:t xml:space="preserve"> представлена, трассировка маршрута </w:t>
      </w:r>
      <w:r w:rsidR="00633DD1">
        <w:t>Васюринская - Динская</w:t>
      </w:r>
      <w:r>
        <w:t xml:space="preserve">. </w:t>
      </w:r>
    </w:p>
    <w:p w14:paraId="5AEE5B05" w14:textId="16EC46B3" w:rsidR="006D5FAC" w:rsidRDefault="00A37ACF" w:rsidP="00303384">
      <w:pPr>
        <w:spacing w:after="0"/>
        <w:ind w:firstLine="0"/>
        <w:jc w:val="center"/>
      </w:pPr>
      <w:r>
        <w:rPr>
          <w:noProof/>
          <w:lang w:eastAsia="ru-RU"/>
        </w:rPr>
        <w:drawing>
          <wp:inline distT="0" distB="0" distL="0" distR="0" wp14:anchorId="016103DE" wp14:editId="7C016ED7">
            <wp:extent cx="5940425" cy="3673475"/>
            <wp:effectExtent l="0" t="0" r="3175"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673475"/>
                    </a:xfrm>
                    <a:prstGeom prst="rect">
                      <a:avLst/>
                    </a:prstGeom>
                  </pic:spPr>
                </pic:pic>
              </a:graphicData>
            </a:graphic>
          </wp:inline>
        </w:drawing>
      </w:r>
    </w:p>
    <w:p w14:paraId="0526A8BC" w14:textId="5D0B2E16" w:rsidR="006D5FAC" w:rsidRDefault="006D5FAC" w:rsidP="006D5FAC">
      <w:pPr>
        <w:jc w:val="center"/>
      </w:pPr>
      <w:r>
        <w:t>Рисунок 1</w:t>
      </w:r>
      <w:r w:rsidR="003C7D72">
        <w:t>.12.5</w:t>
      </w:r>
      <w:r w:rsidRPr="00D424E4">
        <w:t xml:space="preserve"> – </w:t>
      </w:r>
      <w:r>
        <w:t xml:space="preserve">Трассировка маршрута </w:t>
      </w:r>
      <w:r w:rsidR="00633DD1">
        <w:t>Васюринская - Динская</w:t>
      </w:r>
      <w:r w:rsidR="003C7D72">
        <w:t xml:space="preserve"> </w:t>
      </w:r>
      <w:r>
        <w:t>в модели</w:t>
      </w:r>
      <w:r w:rsidRPr="00D424E4">
        <w:t xml:space="preserve"> </w:t>
      </w:r>
      <w:r w:rsidR="00633DD1">
        <w:t>Васюринского сельского поселения</w:t>
      </w:r>
    </w:p>
    <w:p w14:paraId="780B779D" w14:textId="77777777" w:rsidR="00633DD1" w:rsidRDefault="00633DD1" w:rsidP="00341EBD">
      <w:pPr>
        <w:rPr>
          <w:b/>
        </w:rPr>
      </w:pPr>
    </w:p>
    <w:p w14:paraId="64576EDF" w14:textId="77777777" w:rsidR="00633DD1" w:rsidRDefault="00633DD1" w:rsidP="00341EBD">
      <w:pPr>
        <w:rPr>
          <w:b/>
        </w:rPr>
      </w:pPr>
    </w:p>
    <w:p w14:paraId="41BB7A2D" w14:textId="77777777" w:rsidR="00633DD1" w:rsidRDefault="00633DD1" w:rsidP="00341EBD">
      <w:pPr>
        <w:rPr>
          <w:b/>
        </w:rPr>
      </w:pPr>
    </w:p>
    <w:p w14:paraId="3723E693" w14:textId="094546D8" w:rsidR="00341EBD" w:rsidRDefault="00341EBD" w:rsidP="00341EBD">
      <w:pPr>
        <w:rPr>
          <w:b/>
        </w:rPr>
      </w:pPr>
      <w:r w:rsidRPr="000729B5">
        <w:rPr>
          <w:b/>
        </w:rPr>
        <w:t xml:space="preserve">Оцифровка </w:t>
      </w:r>
      <w:r w:rsidRPr="00341EBD">
        <w:rPr>
          <w:b/>
        </w:rPr>
        <w:t>границ транспортных районов в разрабатываемом программном обеспечении</w:t>
      </w:r>
    </w:p>
    <w:p w14:paraId="77516AAB" w14:textId="159CD792" w:rsidR="00ED3DEB" w:rsidRDefault="00ED3DEB" w:rsidP="00ED3DEB">
      <w:pPr>
        <w:ind w:firstLine="708"/>
      </w:pPr>
      <w:r>
        <w:t xml:space="preserve">Транспортные районы в транспортной модели являются источниками перемещений по </w:t>
      </w:r>
      <w:r w:rsidR="00633DD1">
        <w:t>поселению</w:t>
      </w:r>
      <w:r>
        <w:t>. От количества транспортных районов зависит точность распределения движения по всем участкам сети.</w:t>
      </w:r>
    </w:p>
    <w:p w14:paraId="09761716" w14:textId="237A81F3" w:rsidR="00341EBD" w:rsidRDefault="00ED3DEB" w:rsidP="00ED3DEB">
      <w:r>
        <w:t xml:space="preserve">В настоящий момент транспортная модель </w:t>
      </w:r>
      <w:r w:rsidR="00633DD1">
        <w:t>Васюринского сельского поселения</w:t>
      </w:r>
      <w:r>
        <w:t xml:space="preserve"> поделена </w:t>
      </w:r>
      <w:r w:rsidRPr="006B02CE">
        <w:t xml:space="preserve">на </w:t>
      </w:r>
      <w:r w:rsidR="00E9367B">
        <w:t>30</w:t>
      </w:r>
      <w:r w:rsidR="00483A26" w:rsidRPr="00483A26">
        <w:t xml:space="preserve"> </w:t>
      </w:r>
      <w:r>
        <w:t>транспортных район</w:t>
      </w:r>
      <w:r w:rsidR="00E9367B">
        <w:t>ов</w:t>
      </w:r>
      <w:r>
        <w:t>. Территориальная разбивка приведена на рисунке 1.12.6.</w:t>
      </w:r>
    </w:p>
    <w:p w14:paraId="12606F4D" w14:textId="06F5B253" w:rsidR="00ED3DEB" w:rsidRPr="000729B5" w:rsidRDefault="00926D49" w:rsidP="00B335FE">
      <w:pPr>
        <w:ind w:firstLine="0"/>
        <w:jc w:val="center"/>
        <w:rPr>
          <w:b/>
        </w:rPr>
      </w:pPr>
      <w:r>
        <w:rPr>
          <w:noProof/>
          <w:lang w:eastAsia="ru-RU"/>
        </w:rPr>
        <w:drawing>
          <wp:inline distT="0" distB="0" distL="0" distR="0" wp14:anchorId="1AC6C337" wp14:editId="7CA905D8">
            <wp:extent cx="5940425" cy="408559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4085590"/>
                    </a:xfrm>
                    <a:prstGeom prst="rect">
                      <a:avLst/>
                    </a:prstGeom>
                  </pic:spPr>
                </pic:pic>
              </a:graphicData>
            </a:graphic>
          </wp:inline>
        </w:drawing>
      </w:r>
    </w:p>
    <w:p w14:paraId="189A9B51" w14:textId="747FB6A5" w:rsidR="00483A26" w:rsidRDefault="00483A26" w:rsidP="00483A26">
      <w:pPr>
        <w:jc w:val="center"/>
      </w:pPr>
      <w:r>
        <w:t>Рисунок 1.12.6</w:t>
      </w:r>
      <w:r w:rsidRPr="00D424E4">
        <w:t xml:space="preserve"> – </w:t>
      </w:r>
      <w:r>
        <w:t xml:space="preserve">Транспортное районирование в модели </w:t>
      </w:r>
      <w:r w:rsidR="00E00988">
        <w:t>Васюринского сельского поселения</w:t>
      </w:r>
    </w:p>
    <w:p w14:paraId="7E452AB2" w14:textId="77777777" w:rsidR="00B335FE" w:rsidRDefault="00B335FE" w:rsidP="00B335FE">
      <w:pPr>
        <w:jc w:val="left"/>
      </w:pPr>
    </w:p>
    <w:p w14:paraId="3E83D850" w14:textId="77777777" w:rsidR="00B335FE" w:rsidRDefault="00B335FE" w:rsidP="00B335FE">
      <w:pPr>
        <w:rPr>
          <w:b/>
        </w:rPr>
      </w:pPr>
      <w:r w:rsidRPr="000729B5">
        <w:rPr>
          <w:b/>
        </w:rPr>
        <w:t xml:space="preserve">Оцифровка </w:t>
      </w:r>
      <w:r>
        <w:rPr>
          <w:b/>
        </w:rPr>
        <w:t>дуг-связей транспортных районов с графом УДС</w:t>
      </w:r>
    </w:p>
    <w:p w14:paraId="630E5365" w14:textId="77777777" w:rsidR="00B335FE" w:rsidRDefault="00B335FE" w:rsidP="00B335FE">
      <w:pPr>
        <w:ind w:firstLine="708"/>
      </w:pPr>
      <w:r>
        <w:t xml:space="preserve">Для связи транспортных районов и графа транспортной сети в программном комплексе </w:t>
      </w:r>
      <w:r>
        <w:rPr>
          <w:lang w:val="en-US"/>
        </w:rPr>
        <w:t>PTV</w:t>
      </w:r>
      <w:r w:rsidRPr="00582B48">
        <w:t xml:space="preserve"> </w:t>
      </w:r>
      <w:r>
        <w:rPr>
          <w:lang w:val="en-US"/>
        </w:rPr>
        <w:t>Visum</w:t>
      </w:r>
      <w:r w:rsidRPr="00582B48">
        <w:t xml:space="preserve"> </w:t>
      </w:r>
      <w:r>
        <w:t>используются примыкания.</w:t>
      </w:r>
    </w:p>
    <w:p w14:paraId="37A23DD5" w14:textId="696F3632" w:rsidR="00B335FE" w:rsidRDefault="00B335FE" w:rsidP="00B335FE">
      <w:r>
        <w:t xml:space="preserve">В транспортную модель </w:t>
      </w:r>
      <w:r w:rsidR="00D9004B">
        <w:t>поселения</w:t>
      </w:r>
      <w:r>
        <w:t xml:space="preserve"> введены примыкания различного вида, для индивидуального транспорта и для общественного. На рисунке 1.12.7 отображены примыкания для центральных транспортных районов для индивидуального транспорта.</w:t>
      </w:r>
    </w:p>
    <w:p w14:paraId="662ADCAF" w14:textId="281E6826" w:rsidR="00B335FE" w:rsidRDefault="00E9367B" w:rsidP="00B335FE">
      <w:pPr>
        <w:ind w:firstLine="0"/>
        <w:jc w:val="center"/>
      </w:pPr>
      <w:r>
        <w:rPr>
          <w:noProof/>
          <w:lang w:eastAsia="ru-RU"/>
        </w:rPr>
        <w:lastRenderedPageBreak/>
        <w:drawing>
          <wp:inline distT="0" distB="0" distL="0" distR="0" wp14:anchorId="318E3F6A" wp14:editId="1AAAD5C7">
            <wp:extent cx="5940425" cy="3632200"/>
            <wp:effectExtent l="0" t="0" r="3175"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632200"/>
                    </a:xfrm>
                    <a:prstGeom prst="rect">
                      <a:avLst/>
                    </a:prstGeom>
                  </pic:spPr>
                </pic:pic>
              </a:graphicData>
            </a:graphic>
          </wp:inline>
        </w:drawing>
      </w:r>
    </w:p>
    <w:p w14:paraId="15610A48" w14:textId="0C8339C9" w:rsidR="00B335FE" w:rsidRDefault="00B335FE" w:rsidP="00B335FE">
      <w:pPr>
        <w:ind w:firstLine="0"/>
        <w:jc w:val="center"/>
      </w:pPr>
      <w:r>
        <w:t xml:space="preserve">Рисунок 1.12.7 – Примыкания для индивидуального транспорта в модели </w:t>
      </w:r>
      <w:r w:rsidR="00E9367B">
        <w:t>Васюринского сельского поселения</w:t>
      </w:r>
    </w:p>
    <w:p w14:paraId="46D4246D" w14:textId="77777777" w:rsidR="00B335FE" w:rsidRDefault="00B335FE" w:rsidP="00B335FE">
      <w:pPr>
        <w:rPr>
          <w:b/>
        </w:rPr>
      </w:pPr>
      <w:r w:rsidRPr="00B335FE">
        <w:rPr>
          <w:b/>
        </w:rPr>
        <w:t>Ввод результатов замеров интенсивности движения в транспортную модель для выполнения дальнейшей калибровки</w:t>
      </w:r>
    </w:p>
    <w:p w14:paraId="5386533F" w14:textId="69DA58F7" w:rsidR="00B335FE" w:rsidRDefault="00303384" w:rsidP="00B335FE">
      <w:r>
        <w:t xml:space="preserve">В транспортную модель </w:t>
      </w:r>
      <w:r w:rsidR="00E9367B">
        <w:t>Васюринского сельского поселения</w:t>
      </w:r>
      <w:r>
        <w:t xml:space="preserve"> введены места подсчета транспортных данных, которые служат</w:t>
      </w:r>
      <w:r w:rsidR="00E57698">
        <w:t>,</w:t>
      </w:r>
      <w:r>
        <w:t xml:space="preserve"> в первую очередь</w:t>
      </w:r>
      <w:r w:rsidR="00E57698">
        <w:t xml:space="preserve">, </w:t>
      </w:r>
      <w:r>
        <w:t>для выделения пункт</w:t>
      </w:r>
      <w:r w:rsidR="0023741A">
        <w:t>ов</w:t>
      </w:r>
      <w:r>
        <w:t xml:space="preserve"> сбора данных в сети. Таких мест подсчета в модели </w:t>
      </w:r>
      <w:r w:rsidR="00E9367B">
        <w:t xml:space="preserve">Васюринского сельского поселения </w:t>
      </w:r>
      <w:r>
        <w:t xml:space="preserve">введено </w:t>
      </w:r>
      <w:r w:rsidR="00A13942" w:rsidRPr="007F79D0">
        <w:t>3</w:t>
      </w:r>
      <w:r w:rsidR="007F79D0" w:rsidRPr="007F79D0">
        <w:t>2</w:t>
      </w:r>
      <w:r>
        <w:t xml:space="preserve"> штук</w:t>
      </w:r>
      <w:r w:rsidR="007F79D0">
        <w:t>и</w:t>
      </w:r>
      <w:r>
        <w:t xml:space="preserve">. Визуализация расположения мест подсчета представлена на рисунке </w:t>
      </w:r>
      <w:r w:rsidR="00A13942">
        <w:t>1.12.8</w:t>
      </w:r>
      <w:r>
        <w:t>.</w:t>
      </w:r>
    </w:p>
    <w:p w14:paraId="63347612" w14:textId="6991FB52" w:rsidR="00A13942" w:rsidRDefault="007F79D0" w:rsidP="007F79D0">
      <w:pPr>
        <w:ind w:firstLine="0"/>
        <w:jc w:val="center"/>
      </w:pPr>
      <w:r>
        <w:rPr>
          <w:noProof/>
          <w:lang w:eastAsia="ru-RU"/>
        </w:rPr>
        <w:drawing>
          <wp:inline distT="0" distB="0" distL="0" distR="0" wp14:anchorId="2063704D" wp14:editId="0516B144">
            <wp:extent cx="5940425" cy="335597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355975"/>
                    </a:xfrm>
                    <a:prstGeom prst="rect">
                      <a:avLst/>
                    </a:prstGeom>
                  </pic:spPr>
                </pic:pic>
              </a:graphicData>
            </a:graphic>
          </wp:inline>
        </w:drawing>
      </w:r>
    </w:p>
    <w:p w14:paraId="6EA276BD" w14:textId="77777777" w:rsidR="00677881" w:rsidRDefault="00677881" w:rsidP="00677881">
      <w:pPr>
        <w:jc w:val="center"/>
      </w:pPr>
      <w:r>
        <w:t xml:space="preserve">Рисунок </w:t>
      </w:r>
      <w:r w:rsidRPr="00677881">
        <w:t>1.12.8</w:t>
      </w:r>
      <w:r>
        <w:t xml:space="preserve"> – Визуализация расположения мест подсчета </w:t>
      </w:r>
    </w:p>
    <w:p w14:paraId="69B22792" w14:textId="77777777" w:rsidR="00A13942" w:rsidRDefault="00A13942" w:rsidP="00B335FE"/>
    <w:p w14:paraId="72A4F011" w14:textId="77777777" w:rsidR="00A13942" w:rsidRDefault="00A13942" w:rsidP="00A13942">
      <w:pPr>
        <w:ind w:firstLine="708"/>
      </w:pPr>
      <w:r>
        <w:lastRenderedPageBreak/>
        <w:t>Данные о количестве проходящих транспортных средств были получены путем ручного подсчета трафика.</w:t>
      </w:r>
      <w:r w:rsidR="0023741A">
        <w:t xml:space="preserve"> Результаты подсчета трафика представлены в Приложении 2, в</w:t>
      </w:r>
      <w:r>
        <w:t xml:space="preserve"> последующем занесены в пользовательские атрибуты для каждого места подсчета</w:t>
      </w:r>
      <w:r w:rsidR="0023741A">
        <w:t>.</w:t>
      </w:r>
      <w:r>
        <w:t xml:space="preserve"> </w:t>
      </w:r>
      <w:r w:rsidR="0023741A">
        <w:t>Н</w:t>
      </w:r>
      <w:r>
        <w:t>а рисунке 1.12.9 представлены занесенные исходные данные.</w:t>
      </w:r>
    </w:p>
    <w:p w14:paraId="3C9AA8D3" w14:textId="77777777" w:rsidR="00A967AF" w:rsidRDefault="00A967AF" w:rsidP="00A967AF">
      <w:r>
        <w:t xml:space="preserve"> Условные обозначения соответствуют видам транспорта:</w:t>
      </w:r>
    </w:p>
    <w:p w14:paraId="144B68D1" w14:textId="77777777" w:rsidR="00A967AF" w:rsidRDefault="00A967AF" w:rsidP="00A967AF">
      <w:r>
        <w:rPr>
          <w:lang w:val="en-US"/>
        </w:rPr>
        <w:t>LA</w:t>
      </w:r>
      <w:r>
        <w:t xml:space="preserve"> – легковой транспорт;</w:t>
      </w:r>
    </w:p>
    <w:p w14:paraId="2C00DC50" w14:textId="77777777" w:rsidR="00A967AF" w:rsidRDefault="00A967AF" w:rsidP="00A967AF">
      <w:r>
        <w:rPr>
          <w:lang w:val="en-US"/>
        </w:rPr>
        <w:t>GA</w:t>
      </w:r>
      <w:r>
        <w:t xml:space="preserve"> – грузовой транспорт;</w:t>
      </w:r>
    </w:p>
    <w:p w14:paraId="3810C05B" w14:textId="77777777" w:rsidR="00A967AF" w:rsidRPr="00374884" w:rsidRDefault="00A967AF" w:rsidP="00A967AF">
      <w:r>
        <w:rPr>
          <w:lang w:val="en-US"/>
        </w:rPr>
        <w:t>OT</w:t>
      </w:r>
      <w:r>
        <w:t xml:space="preserve"> – общественный транспорт.</w:t>
      </w:r>
    </w:p>
    <w:tbl>
      <w:tblPr>
        <w:tblStyle w:val="a7"/>
        <w:tblW w:w="1049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5112"/>
      </w:tblGrid>
      <w:tr w:rsidR="007F79D0" w14:paraId="04B5A6F0" w14:textId="77777777" w:rsidTr="007F79D0">
        <w:tc>
          <w:tcPr>
            <w:tcW w:w="5387" w:type="dxa"/>
          </w:tcPr>
          <w:p w14:paraId="75B02DFC" w14:textId="71F378CF" w:rsidR="00A967AF" w:rsidRDefault="007F79D0" w:rsidP="00EA190E">
            <w:pPr>
              <w:ind w:firstLine="0"/>
              <w:jc w:val="center"/>
              <w:rPr>
                <w:noProof/>
              </w:rPr>
            </w:pPr>
            <w:r>
              <w:rPr>
                <w:noProof/>
                <w:lang w:eastAsia="ru-RU"/>
              </w:rPr>
              <w:drawing>
                <wp:inline distT="0" distB="0" distL="0" distR="0" wp14:anchorId="246E8C2C" wp14:editId="0253CEB4">
                  <wp:extent cx="2524397" cy="2353586"/>
                  <wp:effectExtent l="0" t="0" r="0" b="88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51492" cy="2378848"/>
                          </a:xfrm>
                          <a:prstGeom prst="rect">
                            <a:avLst/>
                          </a:prstGeom>
                        </pic:spPr>
                      </pic:pic>
                    </a:graphicData>
                  </a:graphic>
                </wp:inline>
              </w:drawing>
            </w:r>
          </w:p>
          <w:p w14:paraId="02E10EF7" w14:textId="06A6561C" w:rsidR="00A967AF" w:rsidRDefault="007F79D0" w:rsidP="00EA190E">
            <w:pPr>
              <w:ind w:firstLine="0"/>
              <w:jc w:val="center"/>
            </w:pPr>
            <w:r>
              <w:t>а/д 03К-022 – ул. Железнодорожная</w:t>
            </w:r>
          </w:p>
        </w:tc>
        <w:tc>
          <w:tcPr>
            <w:tcW w:w="5112" w:type="dxa"/>
          </w:tcPr>
          <w:p w14:paraId="0F07DB4C" w14:textId="7F0025F6" w:rsidR="00A967AF" w:rsidRDefault="007F79D0" w:rsidP="00EA190E">
            <w:pPr>
              <w:ind w:firstLine="0"/>
              <w:jc w:val="center"/>
              <w:rPr>
                <w:noProof/>
              </w:rPr>
            </w:pPr>
            <w:r>
              <w:rPr>
                <w:noProof/>
                <w:lang w:eastAsia="ru-RU"/>
              </w:rPr>
              <w:drawing>
                <wp:inline distT="0" distB="0" distL="0" distR="0" wp14:anchorId="43BD4055" wp14:editId="72D18E72">
                  <wp:extent cx="2845626" cy="232973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78253" cy="2356444"/>
                          </a:xfrm>
                          <a:prstGeom prst="rect">
                            <a:avLst/>
                          </a:prstGeom>
                        </pic:spPr>
                      </pic:pic>
                    </a:graphicData>
                  </a:graphic>
                </wp:inline>
              </w:drawing>
            </w:r>
          </w:p>
          <w:p w14:paraId="3B74A39E" w14:textId="3BB97632" w:rsidR="00A967AF" w:rsidRDefault="007F79D0" w:rsidP="00EA190E">
            <w:pPr>
              <w:ind w:firstLine="0"/>
              <w:jc w:val="center"/>
            </w:pPr>
            <w:r>
              <w:t>Ул. Луначарского – ул. Ставского</w:t>
            </w:r>
          </w:p>
        </w:tc>
      </w:tr>
      <w:tr w:rsidR="007F79D0" w14:paraId="078C9794" w14:textId="77777777" w:rsidTr="007F79D0">
        <w:tc>
          <w:tcPr>
            <w:tcW w:w="5387" w:type="dxa"/>
          </w:tcPr>
          <w:p w14:paraId="47D2040D" w14:textId="7458C88D" w:rsidR="00A967AF" w:rsidRDefault="007F79D0" w:rsidP="00EA190E">
            <w:pPr>
              <w:ind w:firstLine="0"/>
              <w:jc w:val="center"/>
            </w:pPr>
            <w:r>
              <w:rPr>
                <w:noProof/>
                <w:lang w:eastAsia="ru-RU"/>
              </w:rPr>
              <w:drawing>
                <wp:inline distT="0" distB="0" distL="0" distR="0" wp14:anchorId="212D9618" wp14:editId="1F5AAAD7">
                  <wp:extent cx="2639833" cy="2122798"/>
                  <wp:effectExtent l="0" t="0" r="825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364" r="4859"/>
                          <a:stretch/>
                        </pic:blipFill>
                        <pic:spPr bwMode="auto">
                          <a:xfrm>
                            <a:off x="0" y="0"/>
                            <a:ext cx="2667392" cy="2144959"/>
                          </a:xfrm>
                          <a:prstGeom prst="rect">
                            <a:avLst/>
                          </a:prstGeom>
                          <a:ln>
                            <a:noFill/>
                          </a:ln>
                          <a:extLst>
                            <a:ext uri="{53640926-AAD7-44D8-BBD7-CCE9431645EC}">
                              <a14:shadowObscured xmlns:a14="http://schemas.microsoft.com/office/drawing/2010/main"/>
                            </a:ext>
                          </a:extLst>
                        </pic:spPr>
                      </pic:pic>
                    </a:graphicData>
                  </a:graphic>
                </wp:inline>
              </w:drawing>
            </w:r>
          </w:p>
          <w:p w14:paraId="5EF24FC5" w14:textId="5EFE33B2" w:rsidR="00A967AF" w:rsidRDefault="007F79D0" w:rsidP="00EA190E">
            <w:pPr>
              <w:ind w:firstLine="0"/>
              <w:jc w:val="center"/>
            </w:pPr>
            <w:r>
              <w:t>Пер. Северный – ул. Железнодорожная</w:t>
            </w:r>
          </w:p>
        </w:tc>
        <w:tc>
          <w:tcPr>
            <w:tcW w:w="5112" w:type="dxa"/>
          </w:tcPr>
          <w:p w14:paraId="10EB2BBC" w14:textId="1CACFB34" w:rsidR="00A967AF" w:rsidRDefault="001D4224" w:rsidP="00EA190E">
            <w:pPr>
              <w:ind w:firstLine="0"/>
              <w:jc w:val="center"/>
            </w:pPr>
            <w:r>
              <w:rPr>
                <w:noProof/>
                <w:lang w:eastAsia="ru-RU"/>
              </w:rPr>
              <w:drawing>
                <wp:inline distT="0" distB="0" distL="0" distR="0" wp14:anchorId="332DA919" wp14:editId="5C4EEF02">
                  <wp:extent cx="2594243" cy="212059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23953" cy="2144882"/>
                          </a:xfrm>
                          <a:prstGeom prst="rect">
                            <a:avLst/>
                          </a:prstGeom>
                        </pic:spPr>
                      </pic:pic>
                    </a:graphicData>
                  </a:graphic>
                </wp:inline>
              </w:drawing>
            </w:r>
          </w:p>
          <w:p w14:paraId="28F985BE" w14:textId="1E0F53C4" w:rsidR="00A967AF" w:rsidRDefault="007F79D0" w:rsidP="00EA190E">
            <w:pPr>
              <w:ind w:firstLine="0"/>
              <w:jc w:val="center"/>
            </w:pPr>
            <w:r>
              <w:t>Ул. Ставского – ул. Железнодорожная</w:t>
            </w:r>
          </w:p>
        </w:tc>
      </w:tr>
    </w:tbl>
    <w:p w14:paraId="3E9917F2" w14:textId="77777777" w:rsidR="00A13942" w:rsidRDefault="00A13942" w:rsidP="00A13942">
      <w:pPr>
        <w:ind w:firstLine="708"/>
        <w:jc w:val="center"/>
      </w:pPr>
      <w:r>
        <w:t xml:space="preserve">Рисунок </w:t>
      </w:r>
      <w:r w:rsidR="00677881" w:rsidRPr="00677881">
        <w:t>1.12.9</w:t>
      </w:r>
      <w:r>
        <w:t xml:space="preserve"> –</w:t>
      </w:r>
      <w:r w:rsidR="00A967AF">
        <w:t>М</w:t>
      </w:r>
      <w:r>
        <w:t>еста подсчета</w:t>
      </w:r>
      <w:r w:rsidR="00A967AF">
        <w:t xml:space="preserve"> и занесенные данные</w:t>
      </w:r>
    </w:p>
    <w:p w14:paraId="14AA9040" w14:textId="77777777" w:rsidR="001D4224" w:rsidRDefault="001D4224" w:rsidP="00A967AF"/>
    <w:p w14:paraId="77121391" w14:textId="77777777" w:rsidR="00A13942" w:rsidRPr="00774083" w:rsidRDefault="00774083" w:rsidP="00B335FE">
      <w:pPr>
        <w:rPr>
          <w:b/>
        </w:rPr>
      </w:pPr>
      <w:r w:rsidRPr="00774083">
        <w:rPr>
          <w:b/>
        </w:rPr>
        <w:t>Сбор и обработка социально-экономических данных с дальнейшей дифференциацией данных по каждому транспортному району</w:t>
      </w:r>
    </w:p>
    <w:p w14:paraId="0B85919F" w14:textId="14061D64" w:rsidR="00774083" w:rsidRDefault="00774083" w:rsidP="00774083">
      <w:pPr>
        <w:ind w:firstLine="708"/>
      </w:pPr>
      <w:r>
        <w:t xml:space="preserve">Данные о расселении жителей по территории были получены из </w:t>
      </w:r>
      <w:r w:rsidR="001D4224">
        <w:t>базы данных показателей муниципальных образований по состоянию на 01.01.2021</w:t>
      </w:r>
      <w:r>
        <w:t>.</w:t>
      </w:r>
      <w:r w:rsidR="000736C3" w:rsidRPr="000736C3">
        <w:t xml:space="preserve"> </w:t>
      </w:r>
      <w:r w:rsidR="000736C3">
        <w:t>Исходные данные были привязаны в транспортной модели к населенным пунктам, которые находятся в Зонах обслуживания (рисунок 1.12.10).</w:t>
      </w:r>
    </w:p>
    <w:p w14:paraId="1E3042A0" w14:textId="0BD3AA2D" w:rsidR="00774083" w:rsidRDefault="00767790" w:rsidP="00AD677D">
      <w:pPr>
        <w:spacing w:after="0"/>
        <w:ind w:firstLine="0"/>
        <w:jc w:val="center"/>
      </w:pPr>
      <w:r>
        <w:rPr>
          <w:noProof/>
          <w:lang w:eastAsia="ru-RU"/>
        </w:rPr>
        <w:lastRenderedPageBreak/>
        <w:drawing>
          <wp:inline distT="0" distB="0" distL="0" distR="0" wp14:anchorId="52342D4E" wp14:editId="290351DC">
            <wp:extent cx="5940425" cy="5028565"/>
            <wp:effectExtent l="0" t="0" r="3175"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5028565"/>
                    </a:xfrm>
                    <a:prstGeom prst="rect">
                      <a:avLst/>
                    </a:prstGeom>
                  </pic:spPr>
                </pic:pic>
              </a:graphicData>
            </a:graphic>
          </wp:inline>
        </w:drawing>
      </w:r>
    </w:p>
    <w:p w14:paraId="3C78C101" w14:textId="316F78F7" w:rsidR="00774083" w:rsidRDefault="00774083" w:rsidP="00774083">
      <w:pPr>
        <w:jc w:val="center"/>
      </w:pPr>
      <w:r>
        <w:t xml:space="preserve">Рисунок </w:t>
      </w:r>
      <w:r w:rsidR="00652A12">
        <w:t>1.12.10</w:t>
      </w:r>
      <w:r>
        <w:t xml:space="preserve"> –</w:t>
      </w:r>
      <w:r w:rsidR="0088628B">
        <w:t xml:space="preserve"> </w:t>
      </w:r>
      <w:r w:rsidR="000736C3">
        <w:t>З</w:t>
      </w:r>
      <w:r>
        <w:t xml:space="preserve">оны обслуживания </w:t>
      </w:r>
      <w:r w:rsidR="000736C3">
        <w:t xml:space="preserve">и население </w:t>
      </w:r>
      <w:r w:rsidR="00BB1BC4">
        <w:t>Васюринского сельского поселения</w:t>
      </w:r>
      <w:r>
        <w:t xml:space="preserve"> </w:t>
      </w:r>
    </w:p>
    <w:p w14:paraId="7F9104C6" w14:textId="77777777" w:rsidR="000736C3" w:rsidRDefault="000736C3" w:rsidP="00774083">
      <w:pPr>
        <w:ind w:firstLine="708"/>
      </w:pPr>
    </w:p>
    <w:p w14:paraId="79710FB8" w14:textId="7B1A57C2" w:rsidR="00774083" w:rsidRDefault="00774083" w:rsidP="00774083">
      <w:pPr>
        <w:ind w:firstLine="708"/>
      </w:pPr>
      <w:r>
        <w:t xml:space="preserve">Данные о количестве рабочих мест и </w:t>
      </w:r>
      <w:r w:rsidR="00652A12">
        <w:t>рабочих мест в сфере услуг</w:t>
      </w:r>
      <w:r>
        <w:t xml:space="preserve"> были получены в результате </w:t>
      </w:r>
      <w:r w:rsidR="00652A12">
        <w:t>анализа генеральн</w:t>
      </w:r>
      <w:r w:rsidR="00BB1BC4">
        <w:t>ого</w:t>
      </w:r>
      <w:r w:rsidR="00652A12">
        <w:t xml:space="preserve"> план</w:t>
      </w:r>
      <w:r w:rsidR="00BB1BC4">
        <w:t>а</w:t>
      </w:r>
      <w:r w:rsidR="00652A12">
        <w:t xml:space="preserve"> поселени</w:t>
      </w:r>
      <w:r w:rsidR="00BB1BC4">
        <w:t>я</w:t>
      </w:r>
      <w:r>
        <w:t xml:space="preserve">. </w:t>
      </w:r>
    </w:p>
    <w:p w14:paraId="0175065A" w14:textId="2F35A79A" w:rsidR="00774083" w:rsidRDefault="00774083" w:rsidP="00774083">
      <w:pPr>
        <w:ind w:firstLine="708"/>
      </w:pPr>
      <w:r>
        <w:t xml:space="preserve">Данные привязанные к зонам обслуживания объединены в характеристики транспортных районов. Общие социально-экономические характеристики </w:t>
      </w:r>
      <w:r w:rsidR="00D9004B">
        <w:t>поселения</w:t>
      </w:r>
      <w:r>
        <w:t xml:space="preserve"> приведены в таблице </w:t>
      </w:r>
      <w:r w:rsidR="000736C3">
        <w:t>1.12.</w:t>
      </w:r>
      <w:r>
        <w:t xml:space="preserve">2. </w:t>
      </w:r>
    </w:p>
    <w:p w14:paraId="01814B98" w14:textId="77777777" w:rsidR="00652A12" w:rsidRDefault="00774083" w:rsidP="00652A12">
      <w:pPr>
        <w:spacing w:after="0"/>
        <w:ind w:firstLine="708"/>
        <w:jc w:val="right"/>
      </w:pPr>
      <w:r>
        <w:t xml:space="preserve">Таблица </w:t>
      </w:r>
      <w:r w:rsidR="00652A12">
        <w:t>1.12.</w:t>
      </w:r>
      <w:r>
        <w:t xml:space="preserve">2 </w:t>
      </w:r>
    </w:p>
    <w:p w14:paraId="583DAFBB" w14:textId="11008B13" w:rsidR="00774083" w:rsidRPr="00652A12" w:rsidRDefault="00774083" w:rsidP="009A7E88">
      <w:pPr>
        <w:spacing w:after="0"/>
        <w:ind w:firstLine="708"/>
        <w:jc w:val="center"/>
        <w:rPr>
          <w:u w:val="single"/>
        </w:rPr>
      </w:pPr>
      <w:r w:rsidRPr="00652A12">
        <w:rPr>
          <w:u w:val="single"/>
        </w:rPr>
        <w:t xml:space="preserve">Общие социально-экономические характеристики </w:t>
      </w:r>
      <w:r w:rsidR="009A7E88">
        <w:rPr>
          <w:u w:val="single"/>
        </w:rPr>
        <w:t>Васюринского сельского поселения</w:t>
      </w:r>
    </w:p>
    <w:tbl>
      <w:tblPr>
        <w:tblW w:w="6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96"/>
        <w:gridCol w:w="2126"/>
      </w:tblGrid>
      <w:tr w:rsidR="00774083" w:rsidRPr="00992600" w14:paraId="134CB6F8" w14:textId="77777777" w:rsidTr="00C305C0">
        <w:trPr>
          <w:trHeight w:val="315"/>
          <w:jc w:val="center"/>
        </w:trPr>
        <w:tc>
          <w:tcPr>
            <w:tcW w:w="4696" w:type="dxa"/>
            <w:tcMar>
              <w:top w:w="30" w:type="dxa"/>
              <w:left w:w="45" w:type="dxa"/>
              <w:bottom w:w="30" w:type="dxa"/>
              <w:right w:w="45" w:type="dxa"/>
            </w:tcMar>
            <w:vAlign w:val="bottom"/>
          </w:tcPr>
          <w:p w14:paraId="518B7009" w14:textId="77777777" w:rsidR="00774083" w:rsidRPr="00992600" w:rsidRDefault="00774083" w:rsidP="00652A12">
            <w:pPr>
              <w:spacing w:after="0" w:line="240" w:lineRule="auto"/>
              <w:ind w:firstLine="0"/>
              <w:jc w:val="center"/>
              <w:rPr>
                <w:rFonts w:eastAsia="Times New Roman" w:cs="Times New Roman"/>
                <w:szCs w:val="20"/>
                <w:lang w:eastAsia="ru-RU"/>
              </w:rPr>
            </w:pPr>
            <w:r w:rsidRPr="00992600">
              <w:rPr>
                <w:rFonts w:eastAsia="Times New Roman" w:cs="Times New Roman"/>
                <w:szCs w:val="20"/>
                <w:lang w:eastAsia="ru-RU"/>
              </w:rPr>
              <w:t>Характеристика</w:t>
            </w:r>
          </w:p>
        </w:tc>
        <w:tc>
          <w:tcPr>
            <w:tcW w:w="2126" w:type="dxa"/>
            <w:tcMar>
              <w:top w:w="30" w:type="dxa"/>
              <w:left w:w="45" w:type="dxa"/>
              <w:bottom w:w="30" w:type="dxa"/>
              <w:right w:w="45" w:type="dxa"/>
            </w:tcMar>
            <w:vAlign w:val="bottom"/>
          </w:tcPr>
          <w:p w14:paraId="6D55E55B" w14:textId="77777777" w:rsidR="00774083" w:rsidRPr="00992600" w:rsidRDefault="00774083" w:rsidP="00652A12">
            <w:pPr>
              <w:spacing w:after="0" w:line="240" w:lineRule="auto"/>
              <w:ind w:firstLine="0"/>
              <w:jc w:val="center"/>
              <w:rPr>
                <w:rFonts w:eastAsia="Times New Roman" w:cs="Times New Roman"/>
                <w:szCs w:val="20"/>
                <w:lang w:eastAsia="ru-RU"/>
              </w:rPr>
            </w:pPr>
            <w:r w:rsidRPr="00992600">
              <w:rPr>
                <w:rFonts w:eastAsia="Times New Roman" w:cs="Times New Roman"/>
                <w:szCs w:val="20"/>
                <w:lang w:eastAsia="ru-RU"/>
              </w:rPr>
              <w:t>Значение</w:t>
            </w:r>
          </w:p>
        </w:tc>
      </w:tr>
      <w:tr w:rsidR="00774083" w:rsidRPr="00992600" w14:paraId="4A2C39A1" w14:textId="77777777" w:rsidTr="00C305C0">
        <w:trPr>
          <w:trHeight w:val="315"/>
          <w:jc w:val="center"/>
        </w:trPr>
        <w:tc>
          <w:tcPr>
            <w:tcW w:w="4696" w:type="dxa"/>
            <w:tcMar>
              <w:top w:w="30" w:type="dxa"/>
              <w:left w:w="45" w:type="dxa"/>
              <w:bottom w:w="30" w:type="dxa"/>
              <w:right w:w="45" w:type="dxa"/>
            </w:tcMar>
            <w:vAlign w:val="bottom"/>
          </w:tcPr>
          <w:p w14:paraId="0113F295" w14:textId="77777777" w:rsidR="00774083" w:rsidRPr="00992600" w:rsidRDefault="00774083" w:rsidP="00652A12">
            <w:pPr>
              <w:spacing w:after="0" w:line="240" w:lineRule="auto"/>
              <w:ind w:firstLine="0"/>
              <w:rPr>
                <w:rFonts w:eastAsia="Times New Roman" w:cs="Times New Roman"/>
                <w:szCs w:val="20"/>
                <w:lang w:eastAsia="ru-RU"/>
              </w:rPr>
            </w:pPr>
            <w:r w:rsidRPr="00992600">
              <w:rPr>
                <w:rFonts w:eastAsia="Times New Roman" w:cs="Times New Roman"/>
                <w:szCs w:val="20"/>
                <w:lang w:eastAsia="ru-RU"/>
              </w:rPr>
              <w:t>Население</w:t>
            </w:r>
          </w:p>
        </w:tc>
        <w:tc>
          <w:tcPr>
            <w:tcW w:w="2126" w:type="dxa"/>
            <w:tcMar>
              <w:top w:w="30" w:type="dxa"/>
              <w:left w:w="45" w:type="dxa"/>
              <w:bottom w:w="30" w:type="dxa"/>
              <w:right w:w="45" w:type="dxa"/>
            </w:tcMar>
            <w:vAlign w:val="bottom"/>
          </w:tcPr>
          <w:p w14:paraId="754DF13A" w14:textId="2C43CC4B" w:rsidR="00774083" w:rsidRPr="00992600" w:rsidRDefault="009A7E88" w:rsidP="00652A12">
            <w:pPr>
              <w:spacing w:after="0" w:line="240" w:lineRule="auto"/>
              <w:ind w:firstLine="0"/>
              <w:jc w:val="center"/>
              <w:rPr>
                <w:rFonts w:eastAsia="Times New Roman" w:cs="Times New Roman"/>
                <w:szCs w:val="20"/>
                <w:lang w:eastAsia="ru-RU"/>
              </w:rPr>
            </w:pPr>
            <w:r>
              <w:rPr>
                <w:rFonts w:eastAsia="Times New Roman" w:cs="Times New Roman"/>
                <w:szCs w:val="20"/>
                <w:lang w:eastAsia="ru-RU"/>
              </w:rPr>
              <w:t>14474</w:t>
            </w:r>
          </w:p>
        </w:tc>
      </w:tr>
      <w:tr w:rsidR="00774083" w:rsidRPr="00EB6560" w14:paraId="6D89D372" w14:textId="77777777" w:rsidTr="000736C3">
        <w:trPr>
          <w:trHeight w:val="315"/>
          <w:jc w:val="center"/>
        </w:trPr>
        <w:tc>
          <w:tcPr>
            <w:tcW w:w="4696" w:type="dxa"/>
            <w:tcMar>
              <w:top w:w="30" w:type="dxa"/>
              <w:left w:w="45" w:type="dxa"/>
              <w:bottom w:w="30" w:type="dxa"/>
              <w:right w:w="45" w:type="dxa"/>
            </w:tcMar>
            <w:vAlign w:val="bottom"/>
            <w:hideMark/>
          </w:tcPr>
          <w:p w14:paraId="1DABA8BC" w14:textId="77777777" w:rsidR="00774083" w:rsidRPr="00EB6560" w:rsidRDefault="00774083" w:rsidP="00652A12">
            <w:pPr>
              <w:spacing w:after="0" w:line="240" w:lineRule="auto"/>
              <w:ind w:firstLine="0"/>
              <w:rPr>
                <w:rFonts w:eastAsia="Times New Roman" w:cs="Times New Roman"/>
                <w:szCs w:val="20"/>
                <w:lang w:eastAsia="ru-RU"/>
              </w:rPr>
            </w:pPr>
            <w:r w:rsidRPr="00992600">
              <w:rPr>
                <w:rFonts w:eastAsia="Times New Roman" w:cs="Times New Roman"/>
                <w:szCs w:val="20"/>
                <w:lang w:eastAsia="ru-RU"/>
              </w:rPr>
              <w:t>Трудящееся население</w:t>
            </w:r>
          </w:p>
        </w:tc>
        <w:tc>
          <w:tcPr>
            <w:tcW w:w="2126" w:type="dxa"/>
            <w:tcMar>
              <w:top w:w="30" w:type="dxa"/>
              <w:left w:w="45" w:type="dxa"/>
              <w:bottom w:w="30" w:type="dxa"/>
              <w:right w:w="45" w:type="dxa"/>
            </w:tcMar>
            <w:vAlign w:val="bottom"/>
          </w:tcPr>
          <w:p w14:paraId="5D750691" w14:textId="25C669F8" w:rsidR="00774083" w:rsidRPr="00EB6560" w:rsidRDefault="000736C3" w:rsidP="00652A12">
            <w:pPr>
              <w:spacing w:after="0" w:line="240" w:lineRule="auto"/>
              <w:ind w:firstLine="0"/>
              <w:jc w:val="center"/>
              <w:rPr>
                <w:rFonts w:eastAsia="Times New Roman" w:cs="Times New Roman"/>
                <w:szCs w:val="20"/>
                <w:lang w:eastAsia="ru-RU"/>
              </w:rPr>
            </w:pPr>
            <w:r>
              <w:rPr>
                <w:rFonts w:eastAsia="Times New Roman" w:cs="Times New Roman"/>
                <w:szCs w:val="20"/>
                <w:lang w:eastAsia="ru-RU"/>
              </w:rPr>
              <w:t>88</w:t>
            </w:r>
            <w:r w:rsidR="00880F94">
              <w:rPr>
                <w:rFonts w:eastAsia="Times New Roman" w:cs="Times New Roman"/>
                <w:szCs w:val="20"/>
                <w:lang w:eastAsia="ru-RU"/>
              </w:rPr>
              <w:t>0</w:t>
            </w:r>
            <w:r>
              <w:rPr>
                <w:rFonts w:eastAsia="Times New Roman" w:cs="Times New Roman"/>
                <w:szCs w:val="20"/>
                <w:lang w:eastAsia="ru-RU"/>
              </w:rPr>
              <w:t>0</w:t>
            </w:r>
          </w:p>
        </w:tc>
      </w:tr>
      <w:tr w:rsidR="00774083" w:rsidRPr="00EB6560" w14:paraId="05FFF602" w14:textId="77777777" w:rsidTr="000736C3">
        <w:trPr>
          <w:trHeight w:val="315"/>
          <w:jc w:val="center"/>
        </w:trPr>
        <w:tc>
          <w:tcPr>
            <w:tcW w:w="4696" w:type="dxa"/>
            <w:tcMar>
              <w:top w:w="30" w:type="dxa"/>
              <w:left w:w="45" w:type="dxa"/>
              <w:bottom w:w="30" w:type="dxa"/>
              <w:right w:w="45" w:type="dxa"/>
            </w:tcMar>
            <w:vAlign w:val="bottom"/>
            <w:hideMark/>
          </w:tcPr>
          <w:p w14:paraId="5B81B665" w14:textId="77777777" w:rsidR="00774083" w:rsidRPr="00EB6560" w:rsidRDefault="00774083" w:rsidP="00652A12">
            <w:pPr>
              <w:spacing w:after="0" w:line="240" w:lineRule="auto"/>
              <w:ind w:firstLine="0"/>
              <w:rPr>
                <w:rFonts w:eastAsia="Times New Roman" w:cs="Times New Roman"/>
                <w:szCs w:val="20"/>
                <w:lang w:eastAsia="ru-RU"/>
              </w:rPr>
            </w:pPr>
            <w:r w:rsidRPr="00992600">
              <w:rPr>
                <w:rFonts w:eastAsia="Times New Roman" w:cs="Times New Roman"/>
                <w:szCs w:val="20"/>
                <w:lang w:eastAsia="ru-RU"/>
              </w:rPr>
              <w:t>Р</w:t>
            </w:r>
            <w:r w:rsidRPr="00EB6560">
              <w:rPr>
                <w:rFonts w:eastAsia="Times New Roman" w:cs="Times New Roman"/>
                <w:szCs w:val="20"/>
                <w:lang w:eastAsia="ru-RU"/>
              </w:rPr>
              <w:t>абочие места</w:t>
            </w:r>
          </w:p>
        </w:tc>
        <w:tc>
          <w:tcPr>
            <w:tcW w:w="2126" w:type="dxa"/>
            <w:tcMar>
              <w:top w:w="30" w:type="dxa"/>
              <w:left w:w="45" w:type="dxa"/>
              <w:bottom w:w="30" w:type="dxa"/>
              <w:right w:w="45" w:type="dxa"/>
            </w:tcMar>
            <w:vAlign w:val="bottom"/>
          </w:tcPr>
          <w:p w14:paraId="1A3F35CF" w14:textId="1F394D18" w:rsidR="00774083" w:rsidRPr="00EB6560" w:rsidRDefault="009A7E88" w:rsidP="00652A12">
            <w:pPr>
              <w:spacing w:after="0" w:line="240" w:lineRule="auto"/>
              <w:ind w:firstLine="0"/>
              <w:jc w:val="center"/>
              <w:rPr>
                <w:rFonts w:eastAsia="Times New Roman" w:cs="Times New Roman"/>
                <w:szCs w:val="20"/>
                <w:lang w:eastAsia="ru-RU"/>
              </w:rPr>
            </w:pPr>
            <w:r>
              <w:rPr>
                <w:rFonts w:eastAsia="Times New Roman" w:cs="Times New Roman"/>
                <w:szCs w:val="20"/>
                <w:lang w:eastAsia="ru-RU"/>
              </w:rPr>
              <w:t>3237</w:t>
            </w:r>
          </w:p>
        </w:tc>
      </w:tr>
      <w:tr w:rsidR="00774083" w:rsidRPr="00992600" w14:paraId="3337EA0B" w14:textId="77777777" w:rsidTr="00C305C0">
        <w:trPr>
          <w:trHeight w:val="315"/>
          <w:jc w:val="center"/>
        </w:trPr>
        <w:tc>
          <w:tcPr>
            <w:tcW w:w="4696" w:type="dxa"/>
            <w:tcMar>
              <w:top w:w="30" w:type="dxa"/>
              <w:left w:w="45" w:type="dxa"/>
              <w:bottom w:w="30" w:type="dxa"/>
              <w:right w:w="45" w:type="dxa"/>
            </w:tcMar>
            <w:vAlign w:val="bottom"/>
          </w:tcPr>
          <w:p w14:paraId="478D59DB" w14:textId="77777777" w:rsidR="00774083" w:rsidRPr="00992600" w:rsidRDefault="00774083" w:rsidP="00652A12">
            <w:pPr>
              <w:spacing w:after="0" w:line="240" w:lineRule="auto"/>
              <w:ind w:firstLine="0"/>
              <w:rPr>
                <w:rFonts w:eastAsia="Times New Roman" w:cs="Times New Roman"/>
                <w:szCs w:val="20"/>
                <w:lang w:eastAsia="ru-RU"/>
              </w:rPr>
            </w:pPr>
            <w:r w:rsidRPr="00992600">
              <w:rPr>
                <w:rFonts w:eastAsia="Times New Roman" w:cs="Times New Roman"/>
                <w:szCs w:val="20"/>
                <w:lang w:eastAsia="ru-RU"/>
              </w:rPr>
              <w:t>Р</w:t>
            </w:r>
            <w:r w:rsidRPr="00EB6560">
              <w:rPr>
                <w:rFonts w:eastAsia="Times New Roman" w:cs="Times New Roman"/>
                <w:szCs w:val="20"/>
                <w:lang w:eastAsia="ru-RU"/>
              </w:rPr>
              <w:t>аб</w:t>
            </w:r>
            <w:r w:rsidRPr="00992600">
              <w:rPr>
                <w:rFonts w:eastAsia="Times New Roman" w:cs="Times New Roman"/>
                <w:szCs w:val="20"/>
                <w:lang w:eastAsia="ru-RU"/>
              </w:rPr>
              <w:t xml:space="preserve">очие </w:t>
            </w:r>
            <w:r w:rsidRPr="00EB6560">
              <w:rPr>
                <w:rFonts w:eastAsia="Times New Roman" w:cs="Times New Roman"/>
                <w:szCs w:val="20"/>
                <w:lang w:eastAsia="ru-RU"/>
              </w:rPr>
              <w:t xml:space="preserve">места </w:t>
            </w:r>
            <w:r w:rsidRPr="00992600">
              <w:rPr>
                <w:rFonts w:eastAsia="Times New Roman" w:cs="Times New Roman"/>
                <w:szCs w:val="20"/>
                <w:lang w:eastAsia="ru-RU"/>
              </w:rPr>
              <w:t>в сфере услуг</w:t>
            </w:r>
          </w:p>
        </w:tc>
        <w:tc>
          <w:tcPr>
            <w:tcW w:w="2126" w:type="dxa"/>
            <w:tcMar>
              <w:top w:w="30" w:type="dxa"/>
              <w:left w:w="45" w:type="dxa"/>
              <w:bottom w:w="30" w:type="dxa"/>
              <w:right w:w="45" w:type="dxa"/>
            </w:tcMar>
            <w:vAlign w:val="bottom"/>
          </w:tcPr>
          <w:p w14:paraId="14BD0A11" w14:textId="35DCBA1D" w:rsidR="00774083" w:rsidRPr="00992600" w:rsidRDefault="009A7E88" w:rsidP="00652A12">
            <w:pPr>
              <w:spacing w:after="0" w:line="240" w:lineRule="auto"/>
              <w:ind w:firstLine="0"/>
              <w:jc w:val="center"/>
              <w:rPr>
                <w:rFonts w:eastAsia="Times New Roman" w:cs="Times New Roman"/>
                <w:szCs w:val="20"/>
                <w:lang w:eastAsia="ru-RU"/>
              </w:rPr>
            </w:pPr>
            <w:r>
              <w:rPr>
                <w:rFonts w:eastAsia="Times New Roman" w:cs="Times New Roman"/>
                <w:szCs w:val="20"/>
                <w:lang w:eastAsia="ru-RU"/>
              </w:rPr>
              <w:t>913</w:t>
            </w:r>
          </w:p>
        </w:tc>
      </w:tr>
    </w:tbl>
    <w:p w14:paraId="031A86DC" w14:textId="77777777" w:rsidR="00774083" w:rsidRDefault="00774083" w:rsidP="00B335FE">
      <w:pPr>
        <w:rPr>
          <w:b/>
        </w:rPr>
      </w:pPr>
    </w:p>
    <w:p w14:paraId="2BB457C0" w14:textId="77777777" w:rsidR="0088628B" w:rsidRPr="0088628B" w:rsidRDefault="0088628B" w:rsidP="00795066">
      <w:pPr>
        <w:pStyle w:val="aa"/>
        <w:numPr>
          <w:ilvl w:val="3"/>
          <w:numId w:val="18"/>
        </w:numPr>
        <w:rPr>
          <w:b/>
        </w:rPr>
      </w:pPr>
      <w:r w:rsidRPr="0088628B">
        <w:rPr>
          <w:b/>
        </w:rPr>
        <w:t xml:space="preserve">Создание модели транспортного </w:t>
      </w:r>
      <w:r>
        <w:rPr>
          <w:b/>
        </w:rPr>
        <w:t>спроса</w:t>
      </w:r>
    </w:p>
    <w:p w14:paraId="40973293" w14:textId="77777777" w:rsidR="0088628B" w:rsidRPr="0088628B" w:rsidRDefault="0088628B" w:rsidP="00B335FE">
      <w:pPr>
        <w:rPr>
          <w:b/>
        </w:rPr>
      </w:pPr>
      <w:r w:rsidRPr="0088628B">
        <w:rPr>
          <w:b/>
        </w:rPr>
        <w:lastRenderedPageBreak/>
        <w:t>Ввод результатов экономических изысканий для модели и транспортных районов</w:t>
      </w:r>
    </w:p>
    <w:p w14:paraId="037C095F" w14:textId="77777777" w:rsidR="0088628B" w:rsidRDefault="0088628B" w:rsidP="00B335FE">
      <w:r>
        <w:t>Все социально-экономические характеристики, занесенные в зоны обслуживания, были агрегированы и добавлены по каждому району (рисунок 1.12.11).</w:t>
      </w:r>
    </w:p>
    <w:p w14:paraId="48803E6E" w14:textId="19BF38BB" w:rsidR="0088628B" w:rsidRDefault="00E555B7" w:rsidP="007A629A">
      <w:pPr>
        <w:ind w:firstLine="0"/>
        <w:jc w:val="center"/>
        <w:rPr>
          <w:b/>
        </w:rPr>
      </w:pPr>
      <w:r>
        <w:rPr>
          <w:noProof/>
          <w:lang w:eastAsia="ru-RU"/>
        </w:rPr>
        <w:drawing>
          <wp:inline distT="0" distB="0" distL="0" distR="0" wp14:anchorId="57F00D96" wp14:editId="69E8DC99">
            <wp:extent cx="5940425" cy="3037840"/>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037840"/>
                    </a:xfrm>
                    <a:prstGeom prst="rect">
                      <a:avLst/>
                    </a:prstGeom>
                  </pic:spPr>
                </pic:pic>
              </a:graphicData>
            </a:graphic>
          </wp:inline>
        </w:drawing>
      </w:r>
    </w:p>
    <w:p w14:paraId="7AE7CF49" w14:textId="77777777" w:rsidR="007A629A" w:rsidRPr="00144C3C" w:rsidRDefault="007A629A" w:rsidP="007A629A">
      <w:pPr>
        <w:jc w:val="center"/>
      </w:pPr>
      <w:r>
        <w:t>Рисунок 1.12.11 – Пример характеристик транспортного района</w:t>
      </w:r>
    </w:p>
    <w:p w14:paraId="2A080EBE" w14:textId="77777777" w:rsidR="007A629A" w:rsidRDefault="007A629A" w:rsidP="00B335FE">
      <w:pPr>
        <w:rPr>
          <w:b/>
        </w:rPr>
      </w:pPr>
    </w:p>
    <w:p w14:paraId="122A662B" w14:textId="098EE01C" w:rsidR="0088628B" w:rsidRDefault="007A629A" w:rsidP="00B335FE">
      <w:pPr>
        <w:rPr>
          <w:b/>
        </w:rPr>
      </w:pPr>
      <w:r>
        <w:rPr>
          <w:b/>
        </w:rPr>
        <w:t xml:space="preserve">Анализ данных </w:t>
      </w:r>
      <w:r w:rsidR="000C3DB1">
        <w:rPr>
          <w:b/>
        </w:rPr>
        <w:t>о совершаемых корреспонденциях</w:t>
      </w:r>
    </w:p>
    <w:p w14:paraId="74882754" w14:textId="068A471E" w:rsidR="007A629A" w:rsidRDefault="00E555B7" w:rsidP="007A629A">
      <w:r>
        <w:t>Б</w:t>
      </w:r>
      <w:r w:rsidR="007A629A">
        <w:t>ыли введены пары действий</w:t>
      </w:r>
      <w:r>
        <w:t>, соответствующих типам совершаемых поездок</w:t>
      </w:r>
      <w:r w:rsidR="007A629A">
        <w:t xml:space="preserve"> (рисунок </w:t>
      </w:r>
      <w:r w:rsidR="004B3846">
        <w:t>1.12.12</w:t>
      </w:r>
      <w:r w:rsidR="007A629A">
        <w:t>).</w:t>
      </w:r>
    </w:p>
    <w:p w14:paraId="2659A8B2" w14:textId="77777777" w:rsidR="004B3846" w:rsidRDefault="004B3846" w:rsidP="004B3846">
      <w:pPr>
        <w:ind w:firstLine="0"/>
        <w:rPr>
          <w:b/>
        </w:rPr>
      </w:pPr>
      <w:r>
        <w:rPr>
          <w:b/>
          <w:noProof/>
          <w:lang w:eastAsia="ru-RU"/>
        </w:rPr>
        <w:drawing>
          <wp:inline distT="0" distB="0" distL="0" distR="0" wp14:anchorId="27E1D6C1" wp14:editId="1DF8800F">
            <wp:extent cx="5867400" cy="1371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67400" cy="1371600"/>
                    </a:xfrm>
                    <a:prstGeom prst="rect">
                      <a:avLst/>
                    </a:prstGeom>
                    <a:noFill/>
                    <a:ln>
                      <a:noFill/>
                    </a:ln>
                  </pic:spPr>
                </pic:pic>
              </a:graphicData>
            </a:graphic>
          </wp:inline>
        </w:drawing>
      </w:r>
    </w:p>
    <w:p w14:paraId="58A96CC9" w14:textId="77777777" w:rsidR="004B3846" w:rsidRDefault="004B3846" w:rsidP="004B3846">
      <w:pPr>
        <w:jc w:val="center"/>
      </w:pPr>
      <w:r>
        <w:t>Рисунок 1.12.12 – Пары действий</w:t>
      </w:r>
    </w:p>
    <w:p w14:paraId="76BF36BB" w14:textId="77777777" w:rsidR="004B3846" w:rsidRDefault="004B3846" w:rsidP="004B3846">
      <w:pPr>
        <w:ind w:firstLine="708"/>
      </w:pPr>
    </w:p>
    <w:p w14:paraId="20A38A5D" w14:textId="0E5C0869" w:rsidR="004B3846" w:rsidRDefault="000C3DB1" w:rsidP="004B3846">
      <w:pPr>
        <w:ind w:firstLine="708"/>
      </w:pPr>
      <w:r>
        <w:t>Б</w:t>
      </w:r>
      <w:r w:rsidR="004B3846">
        <w:t>ыла проведена оценка общего числа перемещений населения для каждой пары действий (таблица 1.12.3).</w:t>
      </w:r>
    </w:p>
    <w:p w14:paraId="3CFFD0F3" w14:textId="77777777" w:rsidR="004B3846" w:rsidRDefault="004B3846" w:rsidP="004B3846">
      <w:pPr>
        <w:spacing w:after="0"/>
        <w:ind w:firstLine="708"/>
        <w:jc w:val="right"/>
      </w:pPr>
      <w:r>
        <w:t xml:space="preserve">Таблица 1.12.3 </w:t>
      </w:r>
    </w:p>
    <w:p w14:paraId="3CFFD8D6" w14:textId="77777777" w:rsidR="004B3846" w:rsidRPr="004B3846" w:rsidRDefault="004B3846" w:rsidP="004B3846">
      <w:pPr>
        <w:spacing w:after="0"/>
        <w:ind w:firstLine="708"/>
        <w:jc w:val="center"/>
        <w:rPr>
          <w:u w:val="single"/>
        </w:rPr>
      </w:pPr>
      <w:r w:rsidRPr="004B3846">
        <w:rPr>
          <w:u w:val="single"/>
        </w:rPr>
        <w:t>Оценка числа перемещений по паре действий</w:t>
      </w:r>
    </w:p>
    <w:tbl>
      <w:tblPr>
        <w:tblW w:w="6516" w:type="dxa"/>
        <w:jc w:val="center"/>
        <w:tblLook w:val="04A0" w:firstRow="1" w:lastRow="0" w:firstColumn="1" w:lastColumn="0" w:noHBand="0" w:noVBand="1"/>
      </w:tblPr>
      <w:tblGrid>
        <w:gridCol w:w="2840"/>
        <w:gridCol w:w="3676"/>
      </w:tblGrid>
      <w:tr w:rsidR="004B3846" w:rsidRPr="009F6AE8" w14:paraId="71658CF5" w14:textId="77777777" w:rsidTr="004B3846">
        <w:trPr>
          <w:trHeight w:val="315"/>
          <w:jc w:val="center"/>
        </w:trPr>
        <w:tc>
          <w:tcPr>
            <w:tcW w:w="2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E6C6C"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Пара действий</w:t>
            </w:r>
          </w:p>
        </w:tc>
        <w:tc>
          <w:tcPr>
            <w:tcW w:w="3676" w:type="dxa"/>
            <w:tcBorders>
              <w:top w:val="single" w:sz="4" w:space="0" w:color="auto"/>
              <w:left w:val="nil"/>
              <w:bottom w:val="single" w:sz="4" w:space="0" w:color="auto"/>
              <w:right w:val="single" w:sz="4" w:space="0" w:color="auto"/>
            </w:tcBorders>
            <w:shd w:val="clear" w:color="auto" w:fill="auto"/>
            <w:vAlign w:val="center"/>
            <w:hideMark/>
          </w:tcPr>
          <w:p w14:paraId="16024D8B"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Количество поездок</w:t>
            </w:r>
          </w:p>
        </w:tc>
      </w:tr>
      <w:tr w:rsidR="004B3846" w:rsidRPr="009F6AE8" w14:paraId="62DE28A5"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5FDD8D6F"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Дом-Работа</w:t>
            </w:r>
          </w:p>
        </w:tc>
        <w:tc>
          <w:tcPr>
            <w:tcW w:w="3676" w:type="dxa"/>
            <w:tcBorders>
              <w:top w:val="nil"/>
              <w:left w:val="nil"/>
              <w:bottom w:val="single" w:sz="4" w:space="0" w:color="auto"/>
              <w:right w:val="single" w:sz="4" w:space="0" w:color="auto"/>
            </w:tcBorders>
            <w:shd w:val="clear" w:color="auto" w:fill="auto"/>
            <w:vAlign w:val="bottom"/>
            <w:hideMark/>
          </w:tcPr>
          <w:p w14:paraId="5187D408" w14:textId="77777777" w:rsidR="004B3846" w:rsidRPr="004B3846" w:rsidRDefault="004B3846" w:rsidP="004B3846">
            <w:pPr>
              <w:spacing w:after="0" w:line="240" w:lineRule="auto"/>
              <w:ind w:firstLine="0"/>
              <w:contextualSpacing w:val="0"/>
              <w:jc w:val="center"/>
              <w:rPr>
                <w:rFonts w:cs="Times New Roman"/>
                <w:color w:val="000000"/>
                <w:sz w:val="22"/>
              </w:rPr>
            </w:pPr>
            <w:r w:rsidRPr="004B3846">
              <w:rPr>
                <w:rFonts w:cs="Times New Roman"/>
                <w:color w:val="000000"/>
                <w:sz w:val="22"/>
              </w:rPr>
              <w:t>8</w:t>
            </w:r>
          </w:p>
        </w:tc>
      </w:tr>
      <w:tr w:rsidR="004B3846" w:rsidRPr="009F6AE8" w14:paraId="1F1DB804"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7FCA37CD"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Работа-Дом</w:t>
            </w:r>
          </w:p>
        </w:tc>
        <w:tc>
          <w:tcPr>
            <w:tcW w:w="3676" w:type="dxa"/>
            <w:tcBorders>
              <w:top w:val="nil"/>
              <w:left w:val="nil"/>
              <w:bottom w:val="single" w:sz="4" w:space="0" w:color="auto"/>
              <w:right w:val="single" w:sz="4" w:space="0" w:color="auto"/>
            </w:tcBorders>
            <w:shd w:val="clear" w:color="auto" w:fill="auto"/>
            <w:vAlign w:val="bottom"/>
            <w:hideMark/>
          </w:tcPr>
          <w:p w14:paraId="0BCBA8F7"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7</w:t>
            </w:r>
          </w:p>
        </w:tc>
      </w:tr>
      <w:tr w:rsidR="004B3846" w:rsidRPr="009F6AE8" w14:paraId="07344C2C"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52293257"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Дом-Прочее</w:t>
            </w:r>
          </w:p>
        </w:tc>
        <w:tc>
          <w:tcPr>
            <w:tcW w:w="3676" w:type="dxa"/>
            <w:tcBorders>
              <w:top w:val="nil"/>
              <w:left w:val="nil"/>
              <w:bottom w:val="single" w:sz="4" w:space="0" w:color="auto"/>
              <w:right w:val="single" w:sz="4" w:space="0" w:color="auto"/>
            </w:tcBorders>
            <w:shd w:val="clear" w:color="auto" w:fill="auto"/>
            <w:vAlign w:val="bottom"/>
            <w:hideMark/>
          </w:tcPr>
          <w:p w14:paraId="117D18FD"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12</w:t>
            </w:r>
          </w:p>
        </w:tc>
      </w:tr>
      <w:tr w:rsidR="004B3846" w:rsidRPr="009F6AE8" w14:paraId="4BD6B5BE"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7C5AF88A"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Прочее-Дом</w:t>
            </w:r>
          </w:p>
        </w:tc>
        <w:tc>
          <w:tcPr>
            <w:tcW w:w="3676" w:type="dxa"/>
            <w:tcBorders>
              <w:top w:val="nil"/>
              <w:left w:val="nil"/>
              <w:bottom w:val="single" w:sz="4" w:space="0" w:color="auto"/>
              <w:right w:val="single" w:sz="4" w:space="0" w:color="auto"/>
            </w:tcBorders>
            <w:shd w:val="clear" w:color="auto" w:fill="auto"/>
            <w:vAlign w:val="bottom"/>
            <w:hideMark/>
          </w:tcPr>
          <w:p w14:paraId="48FDCE0D"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12</w:t>
            </w:r>
          </w:p>
        </w:tc>
      </w:tr>
      <w:tr w:rsidR="004B3846" w:rsidRPr="009F6AE8" w14:paraId="095F1C53"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07071EE1"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Работа-Прочее</w:t>
            </w:r>
          </w:p>
        </w:tc>
        <w:tc>
          <w:tcPr>
            <w:tcW w:w="3676" w:type="dxa"/>
            <w:tcBorders>
              <w:top w:val="nil"/>
              <w:left w:val="nil"/>
              <w:bottom w:val="single" w:sz="4" w:space="0" w:color="auto"/>
              <w:right w:val="single" w:sz="4" w:space="0" w:color="auto"/>
            </w:tcBorders>
            <w:shd w:val="clear" w:color="auto" w:fill="auto"/>
            <w:vAlign w:val="bottom"/>
            <w:hideMark/>
          </w:tcPr>
          <w:p w14:paraId="373863F2"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2</w:t>
            </w:r>
          </w:p>
        </w:tc>
      </w:tr>
      <w:tr w:rsidR="004B3846" w:rsidRPr="009F6AE8" w14:paraId="416E0FD9"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20CE54BA"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Прочее-Работа</w:t>
            </w:r>
          </w:p>
        </w:tc>
        <w:tc>
          <w:tcPr>
            <w:tcW w:w="3676" w:type="dxa"/>
            <w:tcBorders>
              <w:top w:val="nil"/>
              <w:left w:val="nil"/>
              <w:bottom w:val="single" w:sz="4" w:space="0" w:color="auto"/>
              <w:right w:val="single" w:sz="4" w:space="0" w:color="auto"/>
            </w:tcBorders>
            <w:shd w:val="clear" w:color="auto" w:fill="auto"/>
            <w:vAlign w:val="bottom"/>
            <w:hideMark/>
          </w:tcPr>
          <w:p w14:paraId="26951C5E"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1</w:t>
            </w:r>
          </w:p>
        </w:tc>
      </w:tr>
      <w:tr w:rsidR="004B3846" w:rsidRPr="009F6AE8" w14:paraId="7A6DAEB1"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3662DF89"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t>Работа-Работа</w:t>
            </w:r>
          </w:p>
        </w:tc>
        <w:tc>
          <w:tcPr>
            <w:tcW w:w="3676" w:type="dxa"/>
            <w:tcBorders>
              <w:top w:val="nil"/>
              <w:left w:val="nil"/>
              <w:bottom w:val="single" w:sz="4" w:space="0" w:color="auto"/>
              <w:right w:val="single" w:sz="4" w:space="0" w:color="auto"/>
            </w:tcBorders>
            <w:shd w:val="clear" w:color="auto" w:fill="auto"/>
            <w:vAlign w:val="bottom"/>
            <w:hideMark/>
          </w:tcPr>
          <w:p w14:paraId="0A264D3C"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1</w:t>
            </w:r>
          </w:p>
        </w:tc>
      </w:tr>
      <w:tr w:rsidR="004B3846" w:rsidRPr="009F6AE8" w14:paraId="49A39ACD"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5CD3A978" w14:textId="77777777" w:rsidR="004B3846" w:rsidRPr="009F6AE8" w:rsidRDefault="004B3846" w:rsidP="004B3846">
            <w:pPr>
              <w:spacing w:after="0" w:line="240" w:lineRule="auto"/>
              <w:ind w:firstLine="0"/>
              <w:jc w:val="center"/>
              <w:rPr>
                <w:rFonts w:eastAsia="Times New Roman" w:cs="Times New Roman"/>
                <w:color w:val="000000"/>
                <w:szCs w:val="24"/>
                <w:lang w:eastAsia="ru-RU"/>
              </w:rPr>
            </w:pPr>
            <w:r w:rsidRPr="009F6AE8">
              <w:rPr>
                <w:rFonts w:eastAsia="Times New Roman" w:cs="Times New Roman"/>
                <w:color w:val="000000"/>
                <w:szCs w:val="24"/>
                <w:lang w:eastAsia="ru-RU"/>
              </w:rPr>
              <w:lastRenderedPageBreak/>
              <w:t>Прочее-Прочее</w:t>
            </w:r>
          </w:p>
        </w:tc>
        <w:tc>
          <w:tcPr>
            <w:tcW w:w="3676" w:type="dxa"/>
            <w:tcBorders>
              <w:top w:val="nil"/>
              <w:left w:val="nil"/>
              <w:bottom w:val="single" w:sz="4" w:space="0" w:color="auto"/>
              <w:right w:val="single" w:sz="4" w:space="0" w:color="auto"/>
            </w:tcBorders>
            <w:shd w:val="clear" w:color="auto" w:fill="auto"/>
            <w:vAlign w:val="bottom"/>
            <w:hideMark/>
          </w:tcPr>
          <w:p w14:paraId="3F195376" w14:textId="77777777" w:rsidR="004B3846" w:rsidRPr="004B3846" w:rsidRDefault="004B3846" w:rsidP="004B3846">
            <w:pPr>
              <w:ind w:firstLine="0"/>
              <w:jc w:val="center"/>
              <w:rPr>
                <w:rFonts w:cs="Times New Roman"/>
                <w:color w:val="000000"/>
                <w:sz w:val="22"/>
              </w:rPr>
            </w:pPr>
            <w:r w:rsidRPr="004B3846">
              <w:rPr>
                <w:rFonts w:cs="Times New Roman"/>
                <w:color w:val="000000"/>
                <w:sz w:val="22"/>
              </w:rPr>
              <w:t>3</w:t>
            </w:r>
          </w:p>
        </w:tc>
      </w:tr>
      <w:tr w:rsidR="004B3846" w:rsidRPr="009F6AE8" w14:paraId="5DA8A990" w14:textId="77777777" w:rsidTr="004B3846">
        <w:trPr>
          <w:trHeight w:val="315"/>
          <w:jc w:val="center"/>
        </w:trPr>
        <w:tc>
          <w:tcPr>
            <w:tcW w:w="2840" w:type="dxa"/>
            <w:tcBorders>
              <w:top w:val="nil"/>
              <w:left w:val="single" w:sz="4" w:space="0" w:color="auto"/>
              <w:bottom w:val="single" w:sz="4" w:space="0" w:color="auto"/>
              <w:right w:val="single" w:sz="4" w:space="0" w:color="auto"/>
            </w:tcBorders>
            <w:shd w:val="clear" w:color="auto" w:fill="auto"/>
            <w:vAlign w:val="bottom"/>
            <w:hideMark/>
          </w:tcPr>
          <w:p w14:paraId="24768882" w14:textId="77777777" w:rsidR="004B3846" w:rsidRPr="009F6AE8" w:rsidRDefault="004B3846" w:rsidP="004B3846">
            <w:pPr>
              <w:spacing w:after="0" w:line="240" w:lineRule="auto"/>
              <w:ind w:firstLine="0"/>
              <w:jc w:val="center"/>
              <w:rPr>
                <w:rFonts w:eastAsia="Times New Roman" w:cs="Times New Roman"/>
                <w:b/>
                <w:bCs/>
                <w:color w:val="000000"/>
                <w:szCs w:val="24"/>
                <w:lang w:eastAsia="ru-RU"/>
              </w:rPr>
            </w:pPr>
            <w:r w:rsidRPr="009F6AE8">
              <w:rPr>
                <w:rFonts w:eastAsia="Times New Roman" w:cs="Times New Roman"/>
                <w:b/>
                <w:bCs/>
                <w:color w:val="000000"/>
                <w:szCs w:val="24"/>
                <w:lang w:eastAsia="ru-RU"/>
              </w:rPr>
              <w:t>Итого</w:t>
            </w:r>
          </w:p>
        </w:tc>
        <w:tc>
          <w:tcPr>
            <w:tcW w:w="3676" w:type="dxa"/>
            <w:tcBorders>
              <w:top w:val="nil"/>
              <w:left w:val="nil"/>
              <w:bottom w:val="single" w:sz="4" w:space="0" w:color="auto"/>
              <w:right w:val="single" w:sz="4" w:space="0" w:color="auto"/>
            </w:tcBorders>
            <w:shd w:val="clear" w:color="auto" w:fill="auto"/>
            <w:vAlign w:val="bottom"/>
            <w:hideMark/>
          </w:tcPr>
          <w:p w14:paraId="725FBB7D" w14:textId="77777777" w:rsidR="004B3846" w:rsidRPr="009F6AE8" w:rsidRDefault="004B3846" w:rsidP="004B3846">
            <w:pPr>
              <w:spacing w:after="0" w:line="240" w:lineRule="auto"/>
              <w:ind w:firstLine="0"/>
              <w:jc w:val="center"/>
              <w:rPr>
                <w:rFonts w:eastAsia="Times New Roman" w:cs="Times New Roman"/>
                <w:b/>
                <w:bCs/>
                <w:color w:val="000000"/>
                <w:szCs w:val="24"/>
                <w:lang w:eastAsia="ru-RU"/>
              </w:rPr>
            </w:pPr>
            <w:r>
              <w:rPr>
                <w:rFonts w:eastAsia="Times New Roman" w:cs="Times New Roman"/>
                <w:b/>
                <w:bCs/>
                <w:color w:val="000000"/>
                <w:szCs w:val="24"/>
                <w:lang w:eastAsia="ru-RU"/>
              </w:rPr>
              <w:t>46</w:t>
            </w:r>
          </w:p>
        </w:tc>
      </w:tr>
    </w:tbl>
    <w:p w14:paraId="2A7DDC98" w14:textId="77777777" w:rsidR="004B3846" w:rsidRPr="00EB6560" w:rsidRDefault="004B3846" w:rsidP="004B3846"/>
    <w:p w14:paraId="3984808C" w14:textId="77777777" w:rsidR="004B3846" w:rsidRDefault="004B3846" w:rsidP="00E66CC3">
      <w:pPr>
        <w:pStyle w:val="affff9"/>
        <w:spacing w:before="0" w:after="0"/>
      </w:pPr>
      <w:bookmarkStart w:id="31" w:name="_Toc68680691"/>
      <w:r w:rsidRPr="004B3846">
        <w:rPr>
          <w:rFonts w:cstheme="minorBidi"/>
          <w:b/>
          <w:iCs w:val="0"/>
          <w:sz w:val="24"/>
          <w:szCs w:val="22"/>
        </w:rPr>
        <w:t>Разработка модели спроса</w:t>
      </w:r>
      <w:bookmarkEnd w:id="31"/>
    </w:p>
    <w:p w14:paraId="2B443FB8" w14:textId="77777777" w:rsidR="004B3846" w:rsidRDefault="004B3846" w:rsidP="004B3846">
      <w:pPr>
        <w:ind w:firstLine="708"/>
      </w:pPr>
      <w:r>
        <w:t>Для прогнозирования транспортного движения использовалась Стандартная 4-ступенчатая модель транспортного спроса. Такая модель состоит их четырех шагов: создания транспортного движения, распределения транспортного движения, выбора режима и перераспределения.</w:t>
      </w:r>
    </w:p>
    <w:p w14:paraId="744D4CE8" w14:textId="5DF5722E" w:rsidR="004B3846" w:rsidRDefault="004B3846" w:rsidP="004B3846">
      <w:pPr>
        <w:ind w:firstLine="708"/>
      </w:pPr>
      <w:r>
        <w:t xml:space="preserve">В качестве группы транспортного спроса рассматривается все население </w:t>
      </w:r>
      <w:r w:rsidR="000C3DB1">
        <w:t>Васюринского сельского поселения</w:t>
      </w:r>
      <w:r>
        <w:t xml:space="preserve">. Слои спроса, полученные на основе пар действий, представлены на рисунке </w:t>
      </w:r>
      <w:r w:rsidR="00E66CC3">
        <w:t>1.12.13</w:t>
      </w:r>
      <w:r>
        <w:t>.</w:t>
      </w:r>
    </w:p>
    <w:p w14:paraId="548C6308" w14:textId="77777777" w:rsidR="004B3846" w:rsidRDefault="00E66CC3" w:rsidP="00E66CC3">
      <w:pPr>
        <w:spacing w:after="0"/>
        <w:ind w:firstLine="0"/>
      </w:pPr>
      <w:r>
        <w:rPr>
          <w:noProof/>
          <w:lang w:eastAsia="ru-RU"/>
        </w:rPr>
        <w:drawing>
          <wp:inline distT="0" distB="0" distL="0" distR="0" wp14:anchorId="61558009" wp14:editId="281DC924">
            <wp:extent cx="5943600" cy="1390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390650"/>
                    </a:xfrm>
                    <a:prstGeom prst="rect">
                      <a:avLst/>
                    </a:prstGeom>
                    <a:noFill/>
                    <a:ln>
                      <a:noFill/>
                    </a:ln>
                  </pic:spPr>
                </pic:pic>
              </a:graphicData>
            </a:graphic>
          </wp:inline>
        </w:drawing>
      </w:r>
    </w:p>
    <w:p w14:paraId="28C00266" w14:textId="77777777" w:rsidR="004B3846" w:rsidRDefault="004B3846" w:rsidP="004B3846">
      <w:pPr>
        <w:spacing w:after="0"/>
        <w:jc w:val="center"/>
      </w:pPr>
      <w:r>
        <w:t xml:space="preserve">Рисунок </w:t>
      </w:r>
      <w:r w:rsidR="00E66CC3">
        <w:t>1.12.13</w:t>
      </w:r>
      <w:r>
        <w:t xml:space="preserve"> – Слои спроса для модели транспортного спроса</w:t>
      </w:r>
    </w:p>
    <w:p w14:paraId="6928CA62" w14:textId="77777777" w:rsidR="004B3846" w:rsidRDefault="004B3846" w:rsidP="004B3846"/>
    <w:p w14:paraId="5CE90ECE" w14:textId="3B8971D1" w:rsidR="004B3846" w:rsidRPr="0017644D" w:rsidRDefault="004B3846" w:rsidP="00E66CC3">
      <w:pPr>
        <w:ind w:firstLine="708"/>
      </w:pPr>
      <w:r>
        <w:t xml:space="preserve">В качестве исходных данных для создания транспортного движения используются общие социально-экономические характеристики, представленные в таблице </w:t>
      </w:r>
      <w:r w:rsidR="00E66CC3">
        <w:t>1.12.</w:t>
      </w:r>
      <w:r>
        <w:t xml:space="preserve">2 и данные </w:t>
      </w:r>
      <w:r w:rsidR="000C3DB1">
        <w:t>оценки действий</w:t>
      </w:r>
      <w:r>
        <w:t xml:space="preserve">, представленные в таблице </w:t>
      </w:r>
      <w:r w:rsidR="00E66CC3">
        <w:t>1.12.</w:t>
      </w:r>
      <w:r>
        <w:t>3. На основании этих данных были получены  коэффициенты генерации поездок, т.е. среднее число прибытий (отправлений) приходящееся на одного представителя группы. Далее полученные коэффициенты использовались для определения параметров и настроек расчетной процедуры создания транспортного движения</w:t>
      </w:r>
      <w:r w:rsidR="00E66CC3">
        <w:t>.</w:t>
      </w:r>
    </w:p>
    <w:p w14:paraId="73E9E2AE" w14:textId="77777777" w:rsidR="004B3846" w:rsidRDefault="004B3846" w:rsidP="00E66CC3">
      <w:pPr>
        <w:ind w:firstLine="708"/>
      </w:pPr>
      <w:r>
        <w:t>Прежде чем создавать процедуру распределения транспортного движения, необходимо создать матрицы затрат для индивидуального и общественного транспорта. Это необходимо для оценки затрат для каждой пары корреспонденций между всеми транспортными районами.</w:t>
      </w:r>
      <w:r w:rsidR="00E66CC3">
        <w:t xml:space="preserve"> </w:t>
      </w:r>
      <w:r>
        <w:t>По данным соцопросов были получены коэффициенты полезности для каждого слоя спроса, а так же определен тип и параметры функции распределения</w:t>
      </w:r>
      <w:r w:rsidR="00E66CC3">
        <w:t>.</w:t>
      </w:r>
    </w:p>
    <w:p w14:paraId="6EAA11FD" w14:textId="77777777" w:rsidR="004B3846" w:rsidRPr="0017644D" w:rsidRDefault="004B3846" w:rsidP="00E66CC3">
      <w:pPr>
        <w:ind w:firstLine="708"/>
      </w:pPr>
      <w:r>
        <w:t>Следующим шагом в модели является выбор режима. С помощью этой процедуры общий спрос для каждого слоя спроса распределяется на отдельные транспортные режимы: ИТ и ОТ. В качестве исходных данных здесь участвуют матрицы затрат по видам транспорта и матрицы корреспонденций, полученных на шаге распределения транспортного движения.  Аналогично второму шагу, при выборе режима также задаются тип и параметры функции распределения</w:t>
      </w:r>
      <w:r w:rsidR="00E66CC3">
        <w:t>.</w:t>
      </w:r>
    </w:p>
    <w:p w14:paraId="0D80FC97" w14:textId="77777777" w:rsidR="004B3846" w:rsidRDefault="004B3846" w:rsidP="004B3846">
      <w:pPr>
        <w:ind w:firstLine="708"/>
      </w:pPr>
      <w:r>
        <w:t>Последним шагом при разработке модели спроса является процедура перераспределения транспортного движения. После чего происходит распределение нагрузки на пути.</w:t>
      </w:r>
    </w:p>
    <w:p w14:paraId="4E4BAF01" w14:textId="77777777" w:rsidR="00AF19A6" w:rsidRDefault="00AF19A6" w:rsidP="00E66CC3">
      <w:pPr>
        <w:ind w:firstLine="0"/>
        <w:rPr>
          <w:noProof/>
        </w:rPr>
      </w:pPr>
    </w:p>
    <w:p w14:paraId="2866F311" w14:textId="0707B8DD" w:rsidR="004B3846" w:rsidRDefault="00AF19A6" w:rsidP="00E66CC3">
      <w:pPr>
        <w:ind w:firstLine="0"/>
      </w:pPr>
      <w:r>
        <w:rPr>
          <w:noProof/>
          <w:lang w:eastAsia="ru-RU"/>
        </w:rPr>
        <w:lastRenderedPageBreak/>
        <w:drawing>
          <wp:inline distT="0" distB="0" distL="0" distR="0" wp14:anchorId="3E2659FE" wp14:editId="225737E3">
            <wp:extent cx="4945712" cy="3909695"/>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16745"/>
                    <a:stretch/>
                  </pic:blipFill>
                  <pic:spPr bwMode="auto">
                    <a:xfrm>
                      <a:off x="0" y="0"/>
                      <a:ext cx="4945712" cy="3909695"/>
                    </a:xfrm>
                    <a:prstGeom prst="rect">
                      <a:avLst/>
                    </a:prstGeom>
                    <a:ln>
                      <a:noFill/>
                    </a:ln>
                    <a:extLst>
                      <a:ext uri="{53640926-AAD7-44D8-BBD7-CCE9431645EC}">
                        <a14:shadowObscured xmlns:a14="http://schemas.microsoft.com/office/drawing/2010/main"/>
                      </a:ext>
                    </a:extLst>
                  </pic:spPr>
                </pic:pic>
              </a:graphicData>
            </a:graphic>
          </wp:inline>
        </w:drawing>
      </w:r>
    </w:p>
    <w:p w14:paraId="10878E39" w14:textId="10DC6661" w:rsidR="004B3846" w:rsidRPr="0017644D" w:rsidRDefault="004B3846" w:rsidP="004B3846">
      <w:pPr>
        <w:jc w:val="center"/>
      </w:pPr>
      <w:r w:rsidRPr="009248C5">
        <w:t xml:space="preserve">Рисунок </w:t>
      </w:r>
      <w:r w:rsidR="00E66CC3">
        <w:t>1.12.14</w:t>
      </w:r>
      <w:r w:rsidRPr="009248C5">
        <w:t xml:space="preserve"> – Распределение нагрузки</w:t>
      </w:r>
      <w:r>
        <w:t xml:space="preserve"> ИТ</w:t>
      </w:r>
      <w:r w:rsidRPr="009248C5">
        <w:t xml:space="preserve"> на сеть</w:t>
      </w:r>
    </w:p>
    <w:p w14:paraId="3B67D947" w14:textId="77777777" w:rsidR="0088628B" w:rsidRDefault="0088628B" w:rsidP="004B3846">
      <w:pPr>
        <w:ind w:firstLine="0"/>
        <w:rPr>
          <w:b/>
        </w:rPr>
      </w:pPr>
    </w:p>
    <w:p w14:paraId="1A0757F4" w14:textId="77777777" w:rsidR="004B3846" w:rsidRDefault="00E66CC3" w:rsidP="00795066">
      <w:pPr>
        <w:pStyle w:val="aa"/>
        <w:numPr>
          <w:ilvl w:val="3"/>
          <w:numId w:val="18"/>
        </w:numPr>
        <w:rPr>
          <w:b/>
        </w:rPr>
      </w:pPr>
      <w:r w:rsidRPr="00E66CC3">
        <w:rPr>
          <w:b/>
        </w:rPr>
        <w:t>Валидация и калибровка модели</w:t>
      </w:r>
    </w:p>
    <w:p w14:paraId="26C5F958" w14:textId="77777777" w:rsidR="00E66CC3" w:rsidRPr="00E66CC3" w:rsidRDefault="00E66CC3" w:rsidP="00E66CC3">
      <w:r w:rsidRPr="00E66CC3">
        <w:t xml:space="preserve">Благодаря процедуре обусловленный обратный скачок можно многократно повторять выполнение процедур, пока не будет выполнен критерий сходимости, заданный на основе нагрузок отрезков или значений матриц. В данном случае обратный скачок возвращается на процедуру расчета матрицы затрат ИТ, и затем выполняет все последующие процедуры. </w:t>
      </w:r>
    </w:p>
    <w:p w14:paraId="13FB664F" w14:textId="77777777" w:rsidR="00E66CC3" w:rsidRDefault="00E66CC3" w:rsidP="00E66CC3">
      <w:r w:rsidRPr="00E66CC3">
        <w:t>После того, как получили нагрузку транспортных потоков на сеть, модель необходимо калибровать. Калибровка происходит с помощью действительно подсчитанных нагрузок.</w:t>
      </w:r>
    </w:p>
    <w:p w14:paraId="2E90A729" w14:textId="77777777" w:rsidR="00E66CC3" w:rsidRPr="00E66CC3" w:rsidRDefault="00E66CC3" w:rsidP="00E66CC3"/>
    <w:p w14:paraId="7E69AE27" w14:textId="77777777" w:rsidR="006D3526" w:rsidRDefault="006D3526" w:rsidP="006D3526">
      <w:pPr>
        <w:pStyle w:val="3"/>
      </w:pPr>
      <w:r>
        <w:t>Результаты моделирования существующей ситуации</w:t>
      </w:r>
    </w:p>
    <w:p w14:paraId="374AFB57" w14:textId="77777777" w:rsidR="00CC364A" w:rsidRDefault="00CC364A" w:rsidP="00CC364A">
      <w:bookmarkStart w:id="32" w:name="_Hlk75719200"/>
      <w:r>
        <w:t>Для определения ожидаемого эффекта от внедрения мероприятий по организации дорожного движения была разработана система целевых показателей. Значения целевых показателей для существующей ситуации представлены в таблице 1.12.4.</w:t>
      </w:r>
    </w:p>
    <w:p w14:paraId="5299051B" w14:textId="77777777" w:rsidR="00CC364A" w:rsidRDefault="00CC364A" w:rsidP="00CC364A">
      <w:pPr>
        <w:jc w:val="right"/>
      </w:pPr>
      <w:r>
        <w:t>Таблица 1.12.4.</w:t>
      </w:r>
    </w:p>
    <w:p w14:paraId="5365C81B" w14:textId="77777777" w:rsidR="00CC364A" w:rsidRDefault="00CC364A" w:rsidP="00CC364A">
      <w:pPr>
        <w:jc w:val="center"/>
        <w:rPr>
          <w:u w:val="single"/>
        </w:rPr>
      </w:pPr>
      <w:r w:rsidRPr="001503BC">
        <w:rPr>
          <w:u w:val="single"/>
        </w:rPr>
        <w:t>Значения целевых показателей КСОДД</w:t>
      </w:r>
    </w:p>
    <w:tbl>
      <w:tblPr>
        <w:tblStyle w:val="a7"/>
        <w:tblW w:w="9599" w:type="dxa"/>
        <w:tblLook w:val="04A0" w:firstRow="1" w:lastRow="0" w:firstColumn="1" w:lastColumn="0" w:noHBand="0" w:noVBand="1"/>
      </w:tblPr>
      <w:tblGrid>
        <w:gridCol w:w="6091"/>
        <w:gridCol w:w="1651"/>
        <w:gridCol w:w="1857"/>
      </w:tblGrid>
      <w:tr w:rsidR="00CC364A" w:rsidRPr="00C305C0" w14:paraId="7801522E" w14:textId="77777777" w:rsidTr="00CC364A">
        <w:tc>
          <w:tcPr>
            <w:tcW w:w="6091" w:type="dxa"/>
            <w:vAlign w:val="center"/>
          </w:tcPr>
          <w:p w14:paraId="02BA91D9" w14:textId="77777777" w:rsidR="00CC364A" w:rsidRPr="00C305C0" w:rsidRDefault="00CC364A" w:rsidP="00CC364A">
            <w:pPr>
              <w:spacing w:after="0" w:line="240" w:lineRule="auto"/>
              <w:ind w:firstLine="0"/>
              <w:jc w:val="center"/>
            </w:pPr>
            <w:r w:rsidRPr="00C305C0">
              <w:t>Показатель</w:t>
            </w:r>
          </w:p>
        </w:tc>
        <w:tc>
          <w:tcPr>
            <w:tcW w:w="1651" w:type="dxa"/>
            <w:vAlign w:val="center"/>
          </w:tcPr>
          <w:p w14:paraId="4A79E3BC" w14:textId="77777777" w:rsidR="00CC364A" w:rsidRPr="00C305C0" w:rsidRDefault="00CC364A" w:rsidP="00CC364A">
            <w:pPr>
              <w:spacing w:after="0" w:line="240" w:lineRule="auto"/>
              <w:ind w:firstLine="0"/>
              <w:jc w:val="center"/>
            </w:pPr>
            <w:r>
              <w:t>Единица измерения</w:t>
            </w:r>
          </w:p>
        </w:tc>
        <w:tc>
          <w:tcPr>
            <w:tcW w:w="1857" w:type="dxa"/>
            <w:vAlign w:val="center"/>
          </w:tcPr>
          <w:p w14:paraId="41227C17" w14:textId="77777777" w:rsidR="00CC364A" w:rsidRDefault="00CC364A" w:rsidP="00CC364A">
            <w:pPr>
              <w:spacing w:after="0" w:line="240" w:lineRule="auto"/>
              <w:ind w:firstLine="0"/>
              <w:jc w:val="center"/>
            </w:pPr>
            <w:r w:rsidRPr="00C305C0">
              <w:t>Существующая ситуация,</w:t>
            </w:r>
          </w:p>
          <w:p w14:paraId="62FF5233" w14:textId="77777777" w:rsidR="00CC364A" w:rsidRPr="00C305C0" w:rsidRDefault="00CC364A" w:rsidP="00CC364A">
            <w:pPr>
              <w:spacing w:after="0" w:line="240" w:lineRule="auto"/>
              <w:ind w:firstLine="0"/>
              <w:jc w:val="center"/>
            </w:pPr>
            <w:r w:rsidRPr="00C305C0">
              <w:t>2021 год</w:t>
            </w:r>
          </w:p>
        </w:tc>
      </w:tr>
      <w:tr w:rsidR="00CC364A" w14:paraId="7AD2D4AA" w14:textId="77777777" w:rsidTr="00CC364A">
        <w:tc>
          <w:tcPr>
            <w:tcW w:w="6091" w:type="dxa"/>
          </w:tcPr>
          <w:p w14:paraId="65BA9EE0" w14:textId="77777777" w:rsidR="00CC364A" w:rsidRPr="00F43DE6" w:rsidRDefault="00CC364A" w:rsidP="00CC364A">
            <w:pPr>
              <w:ind w:firstLine="0"/>
            </w:pPr>
            <w:r w:rsidRPr="00F43DE6">
              <w:t>протяженность а/д</w:t>
            </w:r>
          </w:p>
        </w:tc>
        <w:tc>
          <w:tcPr>
            <w:tcW w:w="1651" w:type="dxa"/>
          </w:tcPr>
          <w:p w14:paraId="436DF46E" w14:textId="77777777" w:rsidR="00CC364A" w:rsidRPr="00C305C0" w:rsidRDefault="00CC364A" w:rsidP="00CC364A">
            <w:pPr>
              <w:ind w:firstLine="0"/>
              <w:jc w:val="center"/>
            </w:pPr>
            <w:r>
              <w:t>км</w:t>
            </w:r>
          </w:p>
        </w:tc>
        <w:tc>
          <w:tcPr>
            <w:tcW w:w="1857" w:type="dxa"/>
          </w:tcPr>
          <w:p w14:paraId="6C46FFDE" w14:textId="18B4133F" w:rsidR="00CC364A" w:rsidRPr="00C305C0" w:rsidRDefault="00AF19A6" w:rsidP="00CC364A">
            <w:pPr>
              <w:ind w:firstLine="0"/>
              <w:jc w:val="center"/>
            </w:pPr>
            <w:r>
              <w:t>105,905</w:t>
            </w:r>
          </w:p>
        </w:tc>
      </w:tr>
      <w:tr w:rsidR="00AF19A6" w14:paraId="6AC7A974" w14:textId="77777777" w:rsidTr="00AF19A6">
        <w:tc>
          <w:tcPr>
            <w:tcW w:w="6091" w:type="dxa"/>
          </w:tcPr>
          <w:p w14:paraId="0535890E" w14:textId="2C6B5E4A" w:rsidR="00AF19A6" w:rsidRPr="00F43DE6" w:rsidRDefault="00AF19A6" w:rsidP="00AF19A6">
            <w:pPr>
              <w:ind w:firstLine="0"/>
            </w:pPr>
            <w:r>
              <w:t>протяженность отремонтированных (в т.ч.: реконструкция, капитальные ремонты, ремонты) а/д</w:t>
            </w:r>
          </w:p>
        </w:tc>
        <w:tc>
          <w:tcPr>
            <w:tcW w:w="1651" w:type="dxa"/>
            <w:vAlign w:val="center"/>
          </w:tcPr>
          <w:p w14:paraId="71D784F9" w14:textId="1FB0400F" w:rsidR="00AF19A6" w:rsidRDefault="00AF19A6" w:rsidP="00AF19A6">
            <w:pPr>
              <w:ind w:firstLine="0"/>
              <w:jc w:val="center"/>
            </w:pPr>
            <w:r>
              <w:t>км</w:t>
            </w:r>
          </w:p>
        </w:tc>
        <w:tc>
          <w:tcPr>
            <w:tcW w:w="1857" w:type="dxa"/>
            <w:vAlign w:val="center"/>
          </w:tcPr>
          <w:p w14:paraId="741528B5" w14:textId="47482985" w:rsidR="00AF19A6" w:rsidRPr="00C305C0" w:rsidRDefault="00AF19A6" w:rsidP="00AF19A6">
            <w:pPr>
              <w:ind w:firstLine="0"/>
              <w:jc w:val="center"/>
            </w:pPr>
            <w:r>
              <w:t>0</w:t>
            </w:r>
          </w:p>
        </w:tc>
      </w:tr>
      <w:tr w:rsidR="00AF19A6" w14:paraId="092B8E32" w14:textId="77777777" w:rsidTr="00AF19A6">
        <w:tc>
          <w:tcPr>
            <w:tcW w:w="6091" w:type="dxa"/>
          </w:tcPr>
          <w:p w14:paraId="08BCB12B" w14:textId="2E0CF77A" w:rsidR="00AF19A6" w:rsidRPr="00F43DE6" w:rsidRDefault="00AF19A6" w:rsidP="00AF19A6">
            <w:pPr>
              <w:ind w:firstLine="0"/>
            </w:pPr>
            <w:r>
              <w:t>доля а/д с содержанием (в т.ч.: дорожные знаки, разметка, ямочный ремонт а/д)</w:t>
            </w:r>
          </w:p>
        </w:tc>
        <w:tc>
          <w:tcPr>
            <w:tcW w:w="1651" w:type="dxa"/>
            <w:vAlign w:val="center"/>
          </w:tcPr>
          <w:p w14:paraId="49E572FF" w14:textId="47963339" w:rsidR="00AF19A6" w:rsidRDefault="00AF19A6" w:rsidP="00AF19A6">
            <w:pPr>
              <w:ind w:firstLine="0"/>
              <w:jc w:val="center"/>
            </w:pPr>
            <w:r>
              <w:t>%</w:t>
            </w:r>
          </w:p>
        </w:tc>
        <w:tc>
          <w:tcPr>
            <w:tcW w:w="1857" w:type="dxa"/>
            <w:vAlign w:val="center"/>
          </w:tcPr>
          <w:p w14:paraId="02797935" w14:textId="5C7E320A" w:rsidR="00AF19A6" w:rsidRPr="00C305C0" w:rsidRDefault="00AF19A6" w:rsidP="00AF19A6">
            <w:pPr>
              <w:ind w:firstLine="0"/>
              <w:jc w:val="center"/>
            </w:pPr>
            <w:r>
              <w:t>100</w:t>
            </w:r>
          </w:p>
        </w:tc>
      </w:tr>
      <w:tr w:rsidR="00AF19A6" w14:paraId="788C99C8" w14:textId="77777777" w:rsidTr="00AF19A6">
        <w:tc>
          <w:tcPr>
            <w:tcW w:w="6091" w:type="dxa"/>
          </w:tcPr>
          <w:p w14:paraId="66FAC086" w14:textId="427EDECF" w:rsidR="00AF19A6" w:rsidRPr="00F43DE6" w:rsidRDefault="00AF19A6" w:rsidP="00AF19A6">
            <w:pPr>
              <w:ind w:firstLine="0"/>
            </w:pPr>
            <w:r>
              <w:t>Вновь построенных тротуаров</w:t>
            </w:r>
          </w:p>
        </w:tc>
        <w:tc>
          <w:tcPr>
            <w:tcW w:w="1651" w:type="dxa"/>
            <w:vAlign w:val="center"/>
          </w:tcPr>
          <w:p w14:paraId="3CB8B388" w14:textId="6837FF40" w:rsidR="00AF19A6" w:rsidRDefault="00AF19A6" w:rsidP="00AF19A6">
            <w:pPr>
              <w:ind w:firstLine="0"/>
              <w:jc w:val="center"/>
            </w:pPr>
            <w:r>
              <w:t>км</w:t>
            </w:r>
          </w:p>
        </w:tc>
        <w:tc>
          <w:tcPr>
            <w:tcW w:w="1857" w:type="dxa"/>
            <w:vAlign w:val="center"/>
          </w:tcPr>
          <w:p w14:paraId="14CC3150" w14:textId="70529201" w:rsidR="00AF19A6" w:rsidRPr="00C305C0" w:rsidRDefault="00AF19A6" w:rsidP="00AF19A6">
            <w:pPr>
              <w:ind w:firstLine="0"/>
              <w:jc w:val="center"/>
            </w:pPr>
            <w:r>
              <w:t>0</w:t>
            </w:r>
          </w:p>
        </w:tc>
      </w:tr>
    </w:tbl>
    <w:p w14:paraId="6CFA101A" w14:textId="77777777" w:rsidR="00CC241B" w:rsidRDefault="005713E4" w:rsidP="005713E4">
      <w:r>
        <w:lastRenderedPageBreak/>
        <w:t>Для дальнейшей оценки эффективности мероприятий по организации дорожного движения были получены значения параметров, характеризующих дорожное движение для существующей ситуации. К таким параметрам относятся:</w:t>
      </w:r>
      <w:r w:rsidR="00CC241B">
        <w:t xml:space="preserve"> </w:t>
      </w:r>
    </w:p>
    <w:p w14:paraId="50489B0C" w14:textId="77777777" w:rsidR="00CC241B" w:rsidRDefault="00CC241B" w:rsidP="00CC241B">
      <w:r>
        <w:t>-общее число корреспонденций</w:t>
      </w:r>
      <w:r w:rsidR="005713E4">
        <w:t>;</w:t>
      </w:r>
    </w:p>
    <w:p w14:paraId="0C7100E4" w14:textId="77777777" w:rsidR="00CC241B" w:rsidRDefault="00CC241B" w:rsidP="00CC241B">
      <w:r>
        <w:t>-средняя длина поездки</w:t>
      </w:r>
      <w:r w:rsidR="005713E4">
        <w:t>;</w:t>
      </w:r>
    </w:p>
    <w:p w14:paraId="663BE306" w14:textId="77777777" w:rsidR="00CC241B" w:rsidRDefault="00CC241B" w:rsidP="00CC241B">
      <w:r>
        <w:t>-среднее время реализации транспортных корреспонденций</w:t>
      </w:r>
      <w:r w:rsidR="005713E4">
        <w:t>;</w:t>
      </w:r>
    </w:p>
    <w:p w14:paraId="22813FDD" w14:textId="77777777" w:rsidR="00CC241B" w:rsidRDefault="00CC241B" w:rsidP="00CC241B">
      <w:r>
        <w:t>-средняя скорость</w:t>
      </w:r>
      <w:r w:rsidR="005713E4">
        <w:t>;.</w:t>
      </w:r>
    </w:p>
    <w:p w14:paraId="537BBD3A" w14:textId="77777777" w:rsidR="005713E4" w:rsidRDefault="005713E4" w:rsidP="00CC241B">
      <w:r>
        <w:t>Значения показателей, характеризующих дорожное движение, представлены в таблице 1.12.</w:t>
      </w:r>
      <w:r w:rsidR="00CC364A">
        <w:t>5</w:t>
      </w:r>
      <w:r>
        <w:t>.</w:t>
      </w:r>
    </w:p>
    <w:p w14:paraId="4D173FE6" w14:textId="77777777" w:rsidR="005713E4" w:rsidRDefault="005713E4" w:rsidP="005713E4">
      <w:pPr>
        <w:jc w:val="right"/>
      </w:pPr>
      <w:r>
        <w:t>Таблица 1.12.</w:t>
      </w:r>
      <w:r w:rsidR="00CC364A">
        <w:t>5</w:t>
      </w:r>
    </w:p>
    <w:p w14:paraId="0FFB2EA1" w14:textId="77777777" w:rsidR="009A770B" w:rsidRPr="00DB2593" w:rsidRDefault="009A770B" w:rsidP="009A770B">
      <w:pPr>
        <w:jc w:val="center"/>
        <w:rPr>
          <w:rFonts w:cs="Times New Roman"/>
          <w:u w:val="single"/>
        </w:rPr>
      </w:pPr>
      <w:r w:rsidRPr="00DB2593">
        <w:rPr>
          <w:rFonts w:cs="Times New Roman"/>
          <w:u w:val="single"/>
        </w:rPr>
        <w:t>П</w:t>
      </w:r>
      <w:r>
        <w:rPr>
          <w:rFonts w:cs="Times New Roman"/>
          <w:u w:val="single"/>
        </w:rPr>
        <w:t>араметры, характеризующие дорожное движение</w:t>
      </w:r>
    </w:p>
    <w:tbl>
      <w:tblPr>
        <w:tblStyle w:val="a7"/>
        <w:tblW w:w="0" w:type="auto"/>
        <w:jc w:val="center"/>
        <w:tblLook w:val="04A0" w:firstRow="1" w:lastRow="0" w:firstColumn="1" w:lastColumn="0" w:noHBand="0" w:noVBand="1"/>
      </w:tblPr>
      <w:tblGrid>
        <w:gridCol w:w="6516"/>
        <w:gridCol w:w="1292"/>
        <w:gridCol w:w="1275"/>
      </w:tblGrid>
      <w:tr w:rsidR="005713E4" w14:paraId="773DF0BD" w14:textId="77777777" w:rsidTr="00EC790D">
        <w:trPr>
          <w:jc w:val="center"/>
        </w:trPr>
        <w:tc>
          <w:tcPr>
            <w:tcW w:w="6516" w:type="dxa"/>
            <w:vAlign w:val="center"/>
          </w:tcPr>
          <w:p w14:paraId="32388253" w14:textId="77777777" w:rsidR="005713E4" w:rsidRDefault="005713E4" w:rsidP="00C305C0">
            <w:pPr>
              <w:ind w:firstLine="0"/>
              <w:jc w:val="center"/>
              <w:rPr>
                <w:rFonts w:cs="Times New Roman"/>
              </w:rPr>
            </w:pPr>
            <w:r>
              <w:rPr>
                <w:rFonts w:cs="Times New Roman"/>
              </w:rPr>
              <w:t>Показатель</w:t>
            </w:r>
          </w:p>
        </w:tc>
        <w:tc>
          <w:tcPr>
            <w:tcW w:w="1292" w:type="dxa"/>
            <w:vAlign w:val="center"/>
          </w:tcPr>
          <w:p w14:paraId="3CEC6798" w14:textId="77777777" w:rsidR="005713E4" w:rsidRDefault="005713E4" w:rsidP="00C305C0">
            <w:pPr>
              <w:ind w:firstLine="0"/>
              <w:jc w:val="center"/>
              <w:rPr>
                <w:rFonts w:cs="Times New Roman"/>
              </w:rPr>
            </w:pPr>
            <w:r>
              <w:rPr>
                <w:rFonts w:cs="Times New Roman"/>
              </w:rPr>
              <w:t>Ед. измерения</w:t>
            </w:r>
          </w:p>
        </w:tc>
        <w:tc>
          <w:tcPr>
            <w:tcW w:w="1275" w:type="dxa"/>
            <w:vAlign w:val="center"/>
          </w:tcPr>
          <w:p w14:paraId="544F09F5" w14:textId="77777777" w:rsidR="005713E4" w:rsidRDefault="005713E4" w:rsidP="00C305C0">
            <w:pPr>
              <w:ind w:firstLine="0"/>
              <w:jc w:val="center"/>
              <w:rPr>
                <w:rFonts w:cs="Times New Roman"/>
              </w:rPr>
            </w:pPr>
            <w:r>
              <w:rPr>
                <w:rFonts w:cs="Times New Roman"/>
              </w:rPr>
              <w:t>Значение</w:t>
            </w:r>
          </w:p>
        </w:tc>
      </w:tr>
      <w:tr w:rsidR="005713E4" w14:paraId="7BAE3B66" w14:textId="77777777" w:rsidTr="00EC790D">
        <w:trPr>
          <w:jc w:val="center"/>
        </w:trPr>
        <w:tc>
          <w:tcPr>
            <w:tcW w:w="6516" w:type="dxa"/>
          </w:tcPr>
          <w:p w14:paraId="1E4982B7" w14:textId="77777777" w:rsidR="005713E4" w:rsidRDefault="005713E4" w:rsidP="00C305C0">
            <w:pPr>
              <w:ind w:firstLine="0"/>
              <w:jc w:val="left"/>
              <w:rPr>
                <w:rFonts w:cs="Times New Roman"/>
              </w:rPr>
            </w:pPr>
            <w:r>
              <w:t>Общее количество корреспонденций</w:t>
            </w:r>
          </w:p>
        </w:tc>
        <w:tc>
          <w:tcPr>
            <w:tcW w:w="1292" w:type="dxa"/>
          </w:tcPr>
          <w:p w14:paraId="05286A4B" w14:textId="77777777" w:rsidR="005713E4" w:rsidRDefault="005713E4" w:rsidP="00C305C0">
            <w:pPr>
              <w:ind w:firstLine="0"/>
              <w:jc w:val="center"/>
              <w:rPr>
                <w:rFonts w:cs="Times New Roman"/>
              </w:rPr>
            </w:pPr>
            <w:r>
              <w:rPr>
                <w:rFonts w:cs="Times New Roman"/>
              </w:rPr>
              <w:t>шт</w:t>
            </w:r>
          </w:p>
        </w:tc>
        <w:tc>
          <w:tcPr>
            <w:tcW w:w="1275" w:type="dxa"/>
          </w:tcPr>
          <w:p w14:paraId="7A82817B" w14:textId="47572954" w:rsidR="005713E4" w:rsidRDefault="00AF19A6" w:rsidP="00C305C0">
            <w:pPr>
              <w:ind w:firstLine="0"/>
              <w:jc w:val="center"/>
              <w:rPr>
                <w:rFonts w:cs="Times New Roman"/>
              </w:rPr>
            </w:pPr>
            <w:r>
              <w:rPr>
                <w:rFonts w:cs="Times New Roman"/>
              </w:rPr>
              <w:t>39224</w:t>
            </w:r>
          </w:p>
        </w:tc>
      </w:tr>
      <w:tr w:rsidR="005713E4" w14:paraId="2F623CF0" w14:textId="77777777" w:rsidTr="00EC790D">
        <w:trPr>
          <w:jc w:val="center"/>
        </w:trPr>
        <w:tc>
          <w:tcPr>
            <w:tcW w:w="6516" w:type="dxa"/>
          </w:tcPr>
          <w:p w14:paraId="6629B1A9" w14:textId="77777777" w:rsidR="005713E4" w:rsidRDefault="005713E4" w:rsidP="00C305C0">
            <w:pPr>
              <w:ind w:firstLine="0"/>
              <w:jc w:val="left"/>
            </w:pPr>
            <w:r>
              <w:t>Средняя скорость поездки</w:t>
            </w:r>
          </w:p>
        </w:tc>
        <w:tc>
          <w:tcPr>
            <w:tcW w:w="1292" w:type="dxa"/>
          </w:tcPr>
          <w:p w14:paraId="6891991A" w14:textId="77777777" w:rsidR="005713E4" w:rsidRDefault="005713E4" w:rsidP="00C305C0">
            <w:pPr>
              <w:ind w:firstLine="0"/>
              <w:jc w:val="center"/>
              <w:rPr>
                <w:rFonts w:cs="Times New Roman"/>
              </w:rPr>
            </w:pPr>
            <w:r>
              <w:rPr>
                <w:rFonts w:cs="Times New Roman"/>
              </w:rPr>
              <w:t>км/ч</w:t>
            </w:r>
          </w:p>
        </w:tc>
        <w:tc>
          <w:tcPr>
            <w:tcW w:w="1275" w:type="dxa"/>
          </w:tcPr>
          <w:p w14:paraId="34AB6C30" w14:textId="77777777" w:rsidR="005713E4" w:rsidRPr="002B36E1" w:rsidRDefault="005713E4" w:rsidP="00C305C0">
            <w:pPr>
              <w:ind w:firstLine="0"/>
              <w:jc w:val="center"/>
              <w:rPr>
                <w:rFonts w:cs="Times New Roman"/>
                <w:lang w:val="en-US"/>
              </w:rPr>
            </w:pPr>
            <w:r>
              <w:rPr>
                <w:rFonts w:cs="Times New Roman"/>
              </w:rPr>
              <w:t>56,6</w:t>
            </w:r>
          </w:p>
        </w:tc>
      </w:tr>
      <w:tr w:rsidR="005713E4" w14:paraId="7BE9F7BD" w14:textId="77777777" w:rsidTr="00EC790D">
        <w:trPr>
          <w:jc w:val="center"/>
        </w:trPr>
        <w:tc>
          <w:tcPr>
            <w:tcW w:w="6516" w:type="dxa"/>
          </w:tcPr>
          <w:p w14:paraId="66C8924F" w14:textId="77777777" w:rsidR="005713E4" w:rsidRDefault="005713E4" w:rsidP="00C305C0">
            <w:pPr>
              <w:ind w:firstLine="0"/>
              <w:jc w:val="left"/>
            </w:pPr>
            <w:r>
              <w:t>Средняя длина корреспонденции</w:t>
            </w:r>
          </w:p>
        </w:tc>
        <w:tc>
          <w:tcPr>
            <w:tcW w:w="1292" w:type="dxa"/>
          </w:tcPr>
          <w:p w14:paraId="37A1D9B6" w14:textId="77777777" w:rsidR="005713E4" w:rsidRDefault="005713E4" w:rsidP="00C305C0">
            <w:pPr>
              <w:ind w:firstLine="0"/>
              <w:jc w:val="center"/>
              <w:rPr>
                <w:rFonts w:cs="Times New Roman"/>
              </w:rPr>
            </w:pPr>
            <w:r>
              <w:rPr>
                <w:rFonts w:cs="Times New Roman"/>
              </w:rPr>
              <w:t>км</w:t>
            </w:r>
          </w:p>
        </w:tc>
        <w:tc>
          <w:tcPr>
            <w:tcW w:w="1275" w:type="dxa"/>
          </w:tcPr>
          <w:p w14:paraId="5729DC01" w14:textId="109F1547" w:rsidR="005713E4" w:rsidRDefault="008E3B21" w:rsidP="00C305C0">
            <w:pPr>
              <w:ind w:firstLine="0"/>
              <w:jc w:val="center"/>
              <w:rPr>
                <w:rFonts w:cs="Times New Roman"/>
              </w:rPr>
            </w:pPr>
            <w:r>
              <w:rPr>
                <w:rFonts w:cs="Times New Roman"/>
              </w:rPr>
              <w:t>5,4</w:t>
            </w:r>
          </w:p>
        </w:tc>
      </w:tr>
      <w:tr w:rsidR="005713E4" w14:paraId="65989FF9" w14:textId="77777777" w:rsidTr="00EC790D">
        <w:trPr>
          <w:jc w:val="center"/>
        </w:trPr>
        <w:tc>
          <w:tcPr>
            <w:tcW w:w="6516" w:type="dxa"/>
          </w:tcPr>
          <w:p w14:paraId="59D204A5" w14:textId="77777777" w:rsidR="005713E4" w:rsidRDefault="005713E4" w:rsidP="00C305C0">
            <w:pPr>
              <w:ind w:firstLine="0"/>
              <w:jc w:val="left"/>
            </w:pPr>
            <w:r>
              <w:t>Среднее время реализации транспортной корреспонденции</w:t>
            </w:r>
          </w:p>
        </w:tc>
        <w:tc>
          <w:tcPr>
            <w:tcW w:w="1292" w:type="dxa"/>
            <w:vAlign w:val="center"/>
          </w:tcPr>
          <w:p w14:paraId="690918DD" w14:textId="77777777" w:rsidR="005713E4" w:rsidRDefault="005713E4" w:rsidP="005713E4">
            <w:pPr>
              <w:ind w:firstLine="0"/>
              <w:jc w:val="center"/>
              <w:rPr>
                <w:rFonts w:cs="Times New Roman"/>
              </w:rPr>
            </w:pPr>
            <w:r>
              <w:rPr>
                <w:rFonts w:cs="Times New Roman"/>
              </w:rPr>
              <w:t>мин</w:t>
            </w:r>
          </w:p>
        </w:tc>
        <w:tc>
          <w:tcPr>
            <w:tcW w:w="1275" w:type="dxa"/>
            <w:vAlign w:val="center"/>
          </w:tcPr>
          <w:p w14:paraId="1D0BB7D8" w14:textId="0D2C7846" w:rsidR="005713E4" w:rsidRPr="008E3B21" w:rsidRDefault="008E3B21" w:rsidP="005713E4">
            <w:pPr>
              <w:ind w:firstLine="0"/>
              <w:jc w:val="center"/>
              <w:rPr>
                <w:rFonts w:cs="Times New Roman"/>
              </w:rPr>
            </w:pPr>
            <w:r>
              <w:rPr>
                <w:rFonts w:cs="Times New Roman"/>
              </w:rPr>
              <w:t>5,7</w:t>
            </w:r>
          </w:p>
        </w:tc>
      </w:tr>
    </w:tbl>
    <w:p w14:paraId="2B3E10BD" w14:textId="77777777" w:rsidR="005713E4" w:rsidRDefault="005713E4" w:rsidP="005713E4"/>
    <w:p w14:paraId="0714F11D" w14:textId="48101D29" w:rsidR="00C30C31" w:rsidRDefault="005713E4" w:rsidP="00C30C31">
      <w:r>
        <w:t xml:space="preserve">Также были получены значения </w:t>
      </w:r>
      <w:r w:rsidR="00CC241B" w:rsidRPr="00756994">
        <w:t>параметров эффективности организации дорожного движения</w:t>
      </w:r>
      <w:r w:rsidR="00C30C31">
        <w:t xml:space="preserve">. Далее представлены описания показателей, а также значения показателей применительно к </w:t>
      </w:r>
      <w:r w:rsidR="00AF19A6">
        <w:t>Васюринскому сельскому поселению</w:t>
      </w:r>
      <w:r w:rsidR="00407CD3">
        <w:t>.</w:t>
      </w:r>
    </w:p>
    <w:p w14:paraId="49729FD4" w14:textId="77777777" w:rsidR="00CC241B" w:rsidRDefault="00C30C31" w:rsidP="00795066">
      <w:pPr>
        <w:pStyle w:val="aa"/>
        <w:numPr>
          <w:ilvl w:val="0"/>
          <w:numId w:val="30"/>
        </w:numPr>
      </w:pPr>
      <w:r>
        <w:t>С</w:t>
      </w:r>
      <w:r w:rsidR="00CC241B">
        <w:t>редн</w:t>
      </w:r>
      <w:r w:rsidR="0023741A">
        <w:t>яя</w:t>
      </w:r>
      <w:r w:rsidR="00CC241B">
        <w:t xml:space="preserve"> задержк</w:t>
      </w:r>
      <w:r w:rsidR="0023741A">
        <w:t>а</w:t>
      </w:r>
      <w:r w:rsidR="00CC241B">
        <w:t xml:space="preserve"> транспортных средств в движении на участке дороги</w:t>
      </w:r>
      <w:r>
        <w:t xml:space="preserve"> рассчитывается по формуле:</w:t>
      </w:r>
    </w:p>
    <w:p w14:paraId="4D6A6DFE" w14:textId="77777777" w:rsidR="00C30C31" w:rsidRPr="00407CD3" w:rsidRDefault="004E5AED" w:rsidP="00C30C31">
      <w:pPr>
        <w:rPr>
          <w:i/>
        </w:rPr>
      </w:pPr>
      <m:oMathPara>
        <m:oMath>
          <m:sSub>
            <m:sSubPr>
              <m:ctrlPr>
                <w:rPr>
                  <w:rFonts w:ascii="Cambria Math" w:hAnsi="Cambria Math"/>
                  <w:i/>
                </w:rPr>
              </m:ctrlPr>
            </m:sSubPr>
            <m:e>
              <m:r>
                <w:rPr>
                  <w:rFonts w:ascii="Cambria Math" w:hAnsi="Cambria Math"/>
                </w:rPr>
                <m:t>τ</m:t>
              </m:r>
            </m:e>
            <m:sub>
              <m:r>
                <w:rPr>
                  <w:rFonts w:ascii="Cambria Math" w:hAnsi="Cambria Math"/>
                  <w:lang w:val="en-US"/>
                </w:rPr>
                <m:t>i</m:t>
              </m:r>
            </m:sub>
          </m:sSub>
          <m:r>
            <w:rPr>
              <w:rFonts w:ascii="Cambria Math" w:hAnsi="Cambria Math"/>
            </w:rPr>
            <m:t>=</m:t>
          </m:r>
          <m:acc>
            <m:accPr>
              <m:chr m:val="̅"/>
              <m:ctrlPr>
                <w:rPr>
                  <w:rFonts w:ascii="Cambria Math" w:hAnsi="Cambria Math"/>
                  <w:i/>
                </w:rPr>
              </m:ctrlPr>
            </m:accPr>
            <m:e>
              <m:r>
                <w:rPr>
                  <w:rFonts w:ascii="Cambria Math" w:hAnsi="Cambria Math"/>
                </w:rPr>
                <m:t>T</m:t>
              </m:r>
            </m:e>
          </m:ac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 xml:space="preserve">св, </m:t>
              </m:r>
            </m:sub>
          </m:sSub>
          <m:r>
            <w:rPr>
              <w:rFonts w:ascii="Cambria Math" w:eastAsiaTheme="minorEastAsia" w:hAnsi="Cambria Math"/>
            </w:rPr>
            <m:t>час</m:t>
          </m:r>
        </m:oMath>
      </m:oMathPara>
    </w:p>
    <w:p w14:paraId="070A8B49" w14:textId="77777777" w:rsidR="00C30C31" w:rsidRDefault="00407CD3" w:rsidP="00407CD3">
      <w:pPr>
        <w:ind w:firstLine="0"/>
      </w:pPr>
      <w:r>
        <w:t>где:</w:t>
      </w:r>
    </w:p>
    <w:p w14:paraId="3A8E131C" w14:textId="77777777" w:rsidR="00407CD3" w:rsidRPr="00407CD3" w:rsidRDefault="004E5AED" w:rsidP="00407CD3">
      <w:pPr>
        <w:ind w:left="567" w:firstLine="0"/>
      </w:pPr>
      <m:oMath>
        <m:acc>
          <m:accPr>
            <m:chr m:val="̅"/>
            <m:ctrlPr>
              <w:rPr>
                <w:rFonts w:ascii="Cambria Math" w:hAnsi="Cambria Math"/>
                <w:i/>
              </w:rPr>
            </m:ctrlPr>
          </m:accPr>
          <m:e>
            <m:r>
              <w:rPr>
                <w:rFonts w:ascii="Cambria Math" w:hAnsi="Cambria Math"/>
              </w:rPr>
              <m:t>T</m:t>
            </m:r>
          </m:e>
        </m:acc>
      </m:oMath>
      <w:r w:rsidR="00407CD3">
        <w:rPr>
          <w:rFonts w:eastAsiaTheme="minorEastAsia"/>
        </w:rPr>
        <w:t xml:space="preserve"> - </w:t>
      </w:r>
      <w:r w:rsidR="00407CD3">
        <w:t>среднее время движения транспортных средств по участку дороги, час</w:t>
      </w:r>
    </w:p>
    <w:p w14:paraId="777FFDB9" w14:textId="77777777" w:rsidR="00407CD3" w:rsidRPr="00407CD3" w:rsidRDefault="004E5AED" w:rsidP="00C30C31">
      <m:oMath>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св</m:t>
            </m:r>
          </m:sub>
        </m:sSub>
      </m:oMath>
      <w:r w:rsidR="00407CD3">
        <w:rPr>
          <w:rFonts w:eastAsiaTheme="minorEastAsia"/>
        </w:rPr>
        <w:t xml:space="preserve"> - </w:t>
      </w:r>
      <w:r w:rsidR="00407CD3">
        <w:t>среднее время движения транспортных средств по участку дороги в условиях свободного движения, час</w:t>
      </w:r>
    </w:p>
    <w:p w14:paraId="04359946" w14:textId="77777777" w:rsidR="00CC241B" w:rsidRDefault="00407CD3" w:rsidP="00795066">
      <w:pPr>
        <w:pStyle w:val="aa"/>
        <w:numPr>
          <w:ilvl w:val="0"/>
          <w:numId w:val="30"/>
        </w:numPr>
      </w:pPr>
      <w:r>
        <w:t>В</w:t>
      </w:r>
      <w:r w:rsidR="00CC241B">
        <w:t>ременн</w:t>
      </w:r>
      <w:r>
        <w:t>ой</w:t>
      </w:r>
      <w:r w:rsidR="00CC241B">
        <w:t xml:space="preserve"> индекс</w:t>
      </w:r>
      <w:r>
        <w:t>.</w:t>
      </w:r>
      <w:r w:rsidR="00CC241B">
        <w:t xml:space="preserve"> </w:t>
      </w:r>
      <w:r>
        <w:t>В</w:t>
      </w:r>
      <w:r w:rsidR="00CC241B">
        <w:t>ыража</w:t>
      </w:r>
      <w:r>
        <w:t>ет</w:t>
      </w:r>
      <w:r w:rsidR="00CC241B">
        <w:t xml:space="preserve"> удельные потери времени транспортного средства на единицу времени движения транспортного средства</w:t>
      </w:r>
      <w:r>
        <w:t>. Рассчитывается по формуле:</w:t>
      </w:r>
    </w:p>
    <w:p w14:paraId="1745B7AC" w14:textId="77777777" w:rsidR="00407CD3" w:rsidRDefault="004E5AED" w:rsidP="00407CD3">
      <w:pPr>
        <w:pStyle w:val="aa"/>
        <w:ind w:left="927"/>
      </w:pPr>
      <m:oMathPara>
        <m:oMath>
          <m:sSubSup>
            <m:sSubSupPr>
              <m:ctrlPr>
                <w:rPr>
                  <w:rFonts w:ascii="Cambria Math" w:hAnsi="Cambria Math"/>
                  <w:i/>
                </w:rPr>
              </m:ctrlPr>
            </m:sSubSupPr>
            <m:e>
              <m:r>
                <w:rPr>
                  <w:rFonts w:ascii="Cambria Math" w:hAnsi="Cambria Math"/>
                  <w:lang w:val="en-US"/>
                </w:rPr>
                <m:t>I</m:t>
              </m:r>
            </m:e>
            <m:sub>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i</m:t>
                  </m:r>
                </m:sub>
              </m:sSub>
            </m:sub>
            <m:sup>
              <m:r>
                <w:rPr>
                  <w:rFonts w:ascii="Cambria Math" w:hAnsi="Cambria Math"/>
                </w:rPr>
                <m:t>э</m:t>
              </m:r>
            </m:sup>
          </m:sSubSup>
          <m:r>
            <w:rPr>
              <w:rFonts w:ascii="Cambria Math" w:hAnsi="Cambria Math"/>
            </w:rPr>
            <m:t>=</m:t>
          </m:r>
          <m:f>
            <m:fPr>
              <m:ctrlPr>
                <w:rPr>
                  <w:rFonts w:ascii="Cambria Math" w:hAnsi="Cambria Math"/>
                  <w:i/>
                </w:rPr>
              </m:ctrlPr>
            </m:fPr>
            <m:num>
              <m:nary>
                <m:naryPr>
                  <m:chr m:val="∑"/>
                  <m:limLoc m:val="subSup"/>
                  <m:ctrlPr>
                    <w:rPr>
                      <w:rFonts w:ascii="Cambria Math" w:hAnsi="Cambria Math"/>
                      <w:i/>
                    </w:rPr>
                  </m:ctrlPr>
                </m:naryPr>
                <m:sub>
                  <m:r>
                    <w:rPr>
                      <w:rFonts w:ascii="Cambria Math" w:hAnsi="Cambria Math"/>
                    </w:rPr>
                    <m:t>i=1</m:t>
                  </m:r>
                </m:sub>
                <m:sup>
                  <m:r>
                    <w:rPr>
                      <w:rFonts w:ascii="Cambria Math" w:hAnsi="Cambria Math"/>
                      <w:lang w:val="en-US"/>
                    </w:rPr>
                    <m:t>n</m:t>
                  </m:r>
                </m:sup>
                <m:e>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lang w:val="en-US"/>
                        </w:rPr>
                        <m:t>Ti</m:t>
                      </m:r>
                    </m:sub>
                    <m:sup>
                      <m:r>
                        <w:rPr>
                          <w:rFonts w:ascii="Cambria Math" w:hAnsi="Cambria Math"/>
                        </w:rPr>
                        <m:t>э</m:t>
                      </m:r>
                    </m:sup>
                  </m:sSubSup>
                </m:e>
              </m:nary>
            </m:num>
            <m:den>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m</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m:t>
                      </m:r>
                    </m:sub>
                  </m:sSub>
                </m:e>
              </m:nary>
            </m:den>
          </m:f>
        </m:oMath>
      </m:oMathPara>
    </w:p>
    <w:p w14:paraId="68A3FF86" w14:textId="77777777" w:rsidR="00407CD3" w:rsidRDefault="00407CD3" w:rsidP="00407CD3">
      <w:pPr>
        <w:pStyle w:val="aa"/>
        <w:ind w:left="927"/>
      </w:pPr>
      <w:r>
        <w:t>где</w:t>
      </w:r>
    </w:p>
    <w:p w14:paraId="768EA0CD" w14:textId="77777777" w:rsidR="00407CD3" w:rsidRPr="00407CD3" w:rsidRDefault="004E5AED" w:rsidP="00407CD3">
      <w:pPr>
        <w:pStyle w:val="aa"/>
        <w:ind w:left="927"/>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407CD3" w:rsidRPr="00407CD3">
        <w:t xml:space="preserve"> - </w:t>
      </w:r>
      <w:r w:rsidR="00407CD3">
        <w:t>- число полос движения в одном направлении для i-го участка дороги;</w:t>
      </w:r>
    </w:p>
    <w:p w14:paraId="58BBD29B" w14:textId="77777777" w:rsidR="00407CD3" w:rsidRPr="00407CD3" w:rsidRDefault="004E5AED" w:rsidP="00407CD3">
      <w:pPr>
        <w:pStyle w:val="aa"/>
        <w:ind w:left="927"/>
      </w:pPr>
      <m:oMath>
        <m:sSub>
          <m:sSubPr>
            <m:ctrlPr>
              <w:rPr>
                <w:rFonts w:ascii="Cambria Math" w:hAnsi="Cambria Math"/>
                <w:i/>
              </w:rPr>
            </m:ctrlPr>
          </m:sSubPr>
          <m:e>
            <m:r>
              <w:rPr>
                <w:rFonts w:ascii="Cambria Math" w:hAnsi="Cambria Math"/>
              </w:rPr>
              <m:t>l</m:t>
            </m:r>
          </m:e>
          <m:sub>
            <m:r>
              <w:rPr>
                <w:rFonts w:ascii="Cambria Math" w:hAnsi="Cambria Math"/>
              </w:rPr>
              <m:t>i</m:t>
            </m:r>
          </m:sub>
        </m:sSub>
      </m:oMath>
      <w:r w:rsidR="00407CD3" w:rsidRPr="00407CD3">
        <w:t xml:space="preserve"> - </w:t>
      </w:r>
      <w:r w:rsidR="00407CD3">
        <w:t>протяженность i-го участка дороги;</w:t>
      </w:r>
    </w:p>
    <w:p w14:paraId="388B6125" w14:textId="77777777" w:rsidR="00407CD3" w:rsidRPr="00407CD3" w:rsidRDefault="004E5AED" w:rsidP="00407CD3">
      <w:pPr>
        <w:pStyle w:val="aa"/>
        <w:ind w:left="927"/>
      </w:pPr>
      <m:oMath>
        <m:sSubSup>
          <m:sSubSupPr>
            <m:ctrlPr>
              <w:rPr>
                <w:rFonts w:ascii="Cambria Math" w:hAnsi="Cambria Math"/>
                <w:i/>
              </w:rPr>
            </m:ctrlPr>
          </m:sSubSupPr>
          <m:e>
            <m:r>
              <w:rPr>
                <w:rFonts w:ascii="Cambria Math" w:hAnsi="Cambria Math"/>
              </w:rPr>
              <m:t>I</m:t>
            </m:r>
          </m:e>
          <m:sub>
            <m:r>
              <w:rPr>
                <w:rFonts w:ascii="Cambria Math" w:hAnsi="Cambria Math"/>
                <w:lang w:val="en-US"/>
              </w:rPr>
              <m:t>Ti</m:t>
            </m:r>
          </m:sub>
          <m:sup>
            <m:r>
              <w:rPr>
                <w:rFonts w:ascii="Cambria Math" w:hAnsi="Cambria Math"/>
              </w:rPr>
              <m:t>э</m:t>
            </m:r>
          </m:sup>
        </m:sSubSup>
      </m:oMath>
      <w:r w:rsidR="00407CD3" w:rsidRPr="00407CD3">
        <w:t xml:space="preserve"> -</w:t>
      </w:r>
      <w:r w:rsidR="00407CD3">
        <w:t xml:space="preserve"> временной индекс на участке дороги.</w:t>
      </w:r>
    </w:p>
    <w:p w14:paraId="561AA44D" w14:textId="77777777" w:rsidR="00CC241B" w:rsidRDefault="00407CD3" w:rsidP="00795066">
      <w:pPr>
        <w:pStyle w:val="aa"/>
        <w:numPr>
          <w:ilvl w:val="0"/>
          <w:numId w:val="30"/>
        </w:numPr>
      </w:pPr>
      <w:r>
        <w:t>У</w:t>
      </w:r>
      <w:r w:rsidR="00CC241B">
        <w:t>ров</w:t>
      </w:r>
      <w:r>
        <w:t>ень</w:t>
      </w:r>
      <w:r w:rsidR="00CC241B">
        <w:t xml:space="preserve"> обслуживания дорожного движения</w:t>
      </w:r>
      <w:r w:rsidR="00206203">
        <w:t xml:space="preserve">. </w:t>
      </w:r>
      <w:r w:rsidR="00CC241B">
        <w:t xml:space="preserve"> </w:t>
      </w:r>
      <w:r w:rsidR="00206203">
        <w:t xml:space="preserve">Под термином уровень обслуживания понимается интервальный показатель (рейтинг), характеризующий скорость и надежность сообщения участках и сетях дорог, (т.е. качество обслуживания транспортных потоков данными объектами транспортной инфраструктуры). Уровни обслуживания дорожного движения определяются на </w:t>
      </w:r>
      <w:r w:rsidR="00206203">
        <w:lastRenderedPageBreak/>
        <w:t>основе соотношения средней скорости движения транспортных средств к скорости транспортных средств в условиях свободного движения (таблица 1.12.</w:t>
      </w:r>
      <w:r w:rsidR="00CC364A">
        <w:t>6</w:t>
      </w:r>
      <w:r w:rsidR="00206203">
        <w:t>)</w:t>
      </w:r>
    </w:p>
    <w:p w14:paraId="571E1256" w14:textId="77777777" w:rsidR="00206203" w:rsidRDefault="00206203" w:rsidP="00206203">
      <w:pPr>
        <w:jc w:val="right"/>
      </w:pPr>
      <w:r>
        <w:t>Таблица 1.12.</w:t>
      </w:r>
      <w:r w:rsidR="00CC364A">
        <w:t>6</w:t>
      </w:r>
    </w:p>
    <w:p w14:paraId="37B24A74" w14:textId="77777777" w:rsidR="00206203" w:rsidRDefault="00206203" w:rsidP="00206203">
      <w:pPr>
        <w:jc w:val="center"/>
        <w:rPr>
          <w:u w:val="single"/>
        </w:rPr>
      </w:pPr>
      <w:r w:rsidRPr="00206203">
        <w:rPr>
          <w:u w:val="single"/>
        </w:rPr>
        <w:t>Оценка уровней обслуживания</w:t>
      </w:r>
    </w:p>
    <w:tbl>
      <w:tblPr>
        <w:tblStyle w:val="a7"/>
        <w:tblW w:w="9634" w:type="dxa"/>
        <w:tblLook w:val="04A0" w:firstRow="1" w:lastRow="0" w:firstColumn="1" w:lastColumn="0" w:noHBand="0" w:noVBand="1"/>
      </w:tblPr>
      <w:tblGrid>
        <w:gridCol w:w="2830"/>
        <w:gridCol w:w="6804"/>
      </w:tblGrid>
      <w:tr w:rsidR="00206203" w14:paraId="5AEA2022" w14:textId="77777777" w:rsidTr="00206203">
        <w:tc>
          <w:tcPr>
            <w:tcW w:w="2830" w:type="dxa"/>
          </w:tcPr>
          <w:p w14:paraId="4DDF1C7B" w14:textId="77777777" w:rsidR="00206203" w:rsidRPr="00206203" w:rsidRDefault="00206203" w:rsidP="00206203">
            <w:pPr>
              <w:ind w:firstLine="0"/>
              <w:jc w:val="center"/>
              <w:rPr>
                <w:sz w:val="22"/>
              </w:rPr>
            </w:pPr>
            <w:r w:rsidRPr="00206203">
              <w:rPr>
                <w:sz w:val="22"/>
              </w:rPr>
              <w:t>Уровень обслуживания</w:t>
            </w:r>
          </w:p>
        </w:tc>
        <w:tc>
          <w:tcPr>
            <w:tcW w:w="6804" w:type="dxa"/>
          </w:tcPr>
          <w:p w14:paraId="03547A72" w14:textId="77777777" w:rsidR="00206203" w:rsidRPr="00206203" w:rsidRDefault="00206203" w:rsidP="00206203">
            <w:pPr>
              <w:ind w:firstLine="0"/>
              <w:jc w:val="center"/>
              <w:rPr>
                <w:sz w:val="22"/>
              </w:rPr>
            </w:pPr>
            <w:r w:rsidRPr="00206203">
              <w:rPr>
                <w:sz w:val="22"/>
              </w:rPr>
              <w:t>Отношение средней скорости движения транспортных средств к скорости транспортных средств в условиях свободного движения (проценты)</w:t>
            </w:r>
          </w:p>
        </w:tc>
      </w:tr>
      <w:tr w:rsidR="00206203" w14:paraId="45FE488B" w14:textId="77777777" w:rsidTr="00206203">
        <w:tc>
          <w:tcPr>
            <w:tcW w:w="2830" w:type="dxa"/>
          </w:tcPr>
          <w:p w14:paraId="62DFA573" w14:textId="77777777" w:rsidR="00206203" w:rsidRPr="00206203" w:rsidRDefault="00206203" w:rsidP="00206203">
            <w:pPr>
              <w:ind w:firstLine="0"/>
              <w:jc w:val="center"/>
              <w:rPr>
                <w:sz w:val="22"/>
                <w:lang w:val="en-US"/>
              </w:rPr>
            </w:pPr>
            <w:r w:rsidRPr="00206203">
              <w:rPr>
                <w:sz w:val="22"/>
                <w:lang w:val="en-US"/>
              </w:rPr>
              <w:t>A</w:t>
            </w:r>
          </w:p>
        </w:tc>
        <w:tc>
          <w:tcPr>
            <w:tcW w:w="6804" w:type="dxa"/>
          </w:tcPr>
          <w:p w14:paraId="38DB093D" w14:textId="77777777" w:rsidR="00206203" w:rsidRPr="00206203" w:rsidRDefault="00206203" w:rsidP="00206203">
            <w:pPr>
              <w:ind w:firstLine="0"/>
              <w:jc w:val="center"/>
              <w:rPr>
                <w:sz w:val="22"/>
              </w:rPr>
            </w:pPr>
            <w:r w:rsidRPr="00206203">
              <w:rPr>
                <w:sz w:val="22"/>
              </w:rPr>
              <w:t>90</w:t>
            </w:r>
          </w:p>
        </w:tc>
      </w:tr>
      <w:tr w:rsidR="00206203" w14:paraId="058BB99C" w14:textId="77777777" w:rsidTr="00206203">
        <w:tc>
          <w:tcPr>
            <w:tcW w:w="2830" w:type="dxa"/>
          </w:tcPr>
          <w:p w14:paraId="4731DF1A" w14:textId="77777777" w:rsidR="00206203" w:rsidRPr="00206203" w:rsidRDefault="00206203" w:rsidP="00206203">
            <w:pPr>
              <w:ind w:firstLine="0"/>
              <w:jc w:val="center"/>
              <w:rPr>
                <w:sz w:val="22"/>
                <w:lang w:val="en-US"/>
              </w:rPr>
            </w:pPr>
            <w:r w:rsidRPr="00206203">
              <w:rPr>
                <w:sz w:val="22"/>
                <w:lang w:val="en-US"/>
              </w:rPr>
              <w:t>B</w:t>
            </w:r>
          </w:p>
        </w:tc>
        <w:tc>
          <w:tcPr>
            <w:tcW w:w="6804" w:type="dxa"/>
          </w:tcPr>
          <w:p w14:paraId="5F48C3C8" w14:textId="77777777" w:rsidR="00206203" w:rsidRPr="00206203" w:rsidRDefault="00206203" w:rsidP="00206203">
            <w:pPr>
              <w:ind w:firstLine="0"/>
              <w:jc w:val="center"/>
              <w:rPr>
                <w:sz w:val="22"/>
              </w:rPr>
            </w:pPr>
            <w:r w:rsidRPr="00206203">
              <w:rPr>
                <w:sz w:val="22"/>
              </w:rPr>
              <w:t>70-90</w:t>
            </w:r>
          </w:p>
        </w:tc>
      </w:tr>
      <w:tr w:rsidR="00206203" w14:paraId="7B171EAC" w14:textId="77777777" w:rsidTr="00206203">
        <w:tc>
          <w:tcPr>
            <w:tcW w:w="2830" w:type="dxa"/>
          </w:tcPr>
          <w:p w14:paraId="5C5C4301" w14:textId="77777777" w:rsidR="00206203" w:rsidRPr="00206203" w:rsidRDefault="00206203" w:rsidP="00206203">
            <w:pPr>
              <w:ind w:firstLine="0"/>
              <w:jc w:val="center"/>
              <w:rPr>
                <w:sz w:val="22"/>
                <w:lang w:val="en-US"/>
              </w:rPr>
            </w:pPr>
            <w:r w:rsidRPr="00206203">
              <w:rPr>
                <w:sz w:val="22"/>
                <w:lang w:val="en-US"/>
              </w:rPr>
              <w:t>C</w:t>
            </w:r>
          </w:p>
        </w:tc>
        <w:tc>
          <w:tcPr>
            <w:tcW w:w="6804" w:type="dxa"/>
          </w:tcPr>
          <w:p w14:paraId="5A835314" w14:textId="77777777" w:rsidR="00206203" w:rsidRPr="00206203" w:rsidRDefault="00206203" w:rsidP="00206203">
            <w:pPr>
              <w:ind w:firstLine="0"/>
              <w:jc w:val="center"/>
              <w:rPr>
                <w:sz w:val="22"/>
              </w:rPr>
            </w:pPr>
            <w:r w:rsidRPr="00206203">
              <w:rPr>
                <w:sz w:val="22"/>
              </w:rPr>
              <w:t>50-70</w:t>
            </w:r>
          </w:p>
        </w:tc>
      </w:tr>
      <w:tr w:rsidR="00206203" w14:paraId="519BE699" w14:textId="77777777" w:rsidTr="00206203">
        <w:tc>
          <w:tcPr>
            <w:tcW w:w="2830" w:type="dxa"/>
          </w:tcPr>
          <w:p w14:paraId="4100A8B7" w14:textId="77777777" w:rsidR="00206203" w:rsidRPr="00206203" w:rsidRDefault="00206203" w:rsidP="00206203">
            <w:pPr>
              <w:ind w:firstLine="0"/>
              <w:jc w:val="center"/>
              <w:rPr>
                <w:sz w:val="22"/>
                <w:lang w:val="en-US"/>
              </w:rPr>
            </w:pPr>
            <w:r w:rsidRPr="00206203">
              <w:rPr>
                <w:sz w:val="22"/>
                <w:lang w:val="en-US"/>
              </w:rPr>
              <w:t>D</w:t>
            </w:r>
          </w:p>
        </w:tc>
        <w:tc>
          <w:tcPr>
            <w:tcW w:w="6804" w:type="dxa"/>
          </w:tcPr>
          <w:p w14:paraId="5155549D" w14:textId="77777777" w:rsidR="00206203" w:rsidRPr="00206203" w:rsidRDefault="00206203" w:rsidP="00206203">
            <w:pPr>
              <w:ind w:firstLine="0"/>
              <w:jc w:val="center"/>
              <w:rPr>
                <w:sz w:val="22"/>
              </w:rPr>
            </w:pPr>
            <w:r w:rsidRPr="00206203">
              <w:rPr>
                <w:sz w:val="22"/>
              </w:rPr>
              <w:t>40-50</w:t>
            </w:r>
          </w:p>
        </w:tc>
      </w:tr>
      <w:tr w:rsidR="00206203" w14:paraId="2982E8A4" w14:textId="77777777" w:rsidTr="00206203">
        <w:tc>
          <w:tcPr>
            <w:tcW w:w="2830" w:type="dxa"/>
          </w:tcPr>
          <w:p w14:paraId="64EA5412" w14:textId="77777777" w:rsidR="00206203" w:rsidRPr="00206203" w:rsidRDefault="00206203" w:rsidP="00206203">
            <w:pPr>
              <w:ind w:firstLine="0"/>
              <w:jc w:val="center"/>
              <w:rPr>
                <w:sz w:val="22"/>
                <w:lang w:val="en-US"/>
              </w:rPr>
            </w:pPr>
            <w:r w:rsidRPr="00206203">
              <w:rPr>
                <w:sz w:val="22"/>
                <w:lang w:val="en-US"/>
              </w:rPr>
              <w:t>E</w:t>
            </w:r>
          </w:p>
        </w:tc>
        <w:tc>
          <w:tcPr>
            <w:tcW w:w="6804" w:type="dxa"/>
          </w:tcPr>
          <w:p w14:paraId="0CA8243D" w14:textId="77777777" w:rsidR="00206203" w:rsidRPr="00206203" w:rsidRDefault="00206203" w:rsidP="00206203">
            <w:pPr>
              <w:ind w:firstLine="0"/>
              <w:jc w:val="center"/>
              <w:rPr>
                <w:sz w:val="22"/>
              </w:rPr>
            </w:pPr>
            <w:r w:rsidRPr="00206203">
              <w:rPr>
                <w:sz w:val="22"/>
              </w:rPr>
              <w:t>33-40</w:t>
            </w:r>
          </w:p>
        </w:tc>
      </w:tr>
      <w:tr w:rsidR="00206203" w14:paraId="453FA5AC" w14:textId="77777777" w:rsidTr="00206203">
        <w:tc>
          <w:tcPr>
            <w:tcW w:w="2830" w:type="dxa"/>
          </w:tcPr>
          <w:p w14:paraId="1E23A310" w14:textId="77777777" w:rsidR="00206203" w:rsidRPr="00206203" w:rsidRDefault="00206203" w:rsidP="00206203">
            <w:pPr>
              <w:ind w:firstLine="0"/>
              <w:jc w:val="center"/>
              <w:rPr>
                <w:sz w:val="22"/>
                <w:lang w:val="en-US"/>
              </w:rPr>
            </w:pPr>
            <w:r w:rsidRPr="00206203">
              <w:rPr>
                <w:sz w:val="22"/>
                <w:lang w:val="en-US"/>
              </w:rPr>
              <w:t>F</w:t>
            </w:r>
          </w:p>
        </w:tc>
        <w:tc>
          <w:tcPr>
            <w:tcW w:w="6804" w:type="dxa"/>
          </w:tcPr>
          <w:p w14:paraId="58335B3A" w14:textId="77777777" w:rsidR="00206203" w:rsidRPr="00206203" w:rsidRDefault="00206203" w:rsidP="00206203">
            <w:pPr>
              <w:ind w:firstLine="0"/>
              <w:jc w:val="center"/>
              <w:rPr>
                <w:sz w:val="22"/>
              </w:rPr>
            </w:pPr>
            <w:r w:rsidRPr="00206203">
              <w:rPr>
                <w:sz w:val="22"/>
              </w:rPr>
              <w:t>33</w:t>
            </w:r>
          </w:p>
        </w:tc>
      </w:tr>
    </w:tbl>
    <w:p w14:paraId="35C39D03" w14:textId="77777777" w:rsidR="00206203" w:rsidRPr="00206203" w:rsidRDefault="00206203" w:rsidP="00206203">
      <w:pPr>
        <w:jc w:val="center"/>
        <w:rPr>
          <w:u w:val="single"/>
        </w:rPr>
      </w:pPr>
    </w:p>
    <w:p w14:paraId="2C6B5AA7" w14:textId="77777777" w:rsidR="001503BC" w:rsidRDefault="001503BC" w:rsidP="00795066">
      <w:pPr>
        <w:pStyle w:val="aa"/>
        <w:numPr>
          <w:ilvl w:val="0"/>
          <w:numId w:val="30"/>
        </w:numPr>
      </w:pPr>
      <w:r>
        <w:t>Показатель перегруженности дорог. Выражает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w:t>
      </w:r>
    </w:p>
    <w:p w14:paraId="2D8174FD" w14:textId="77777777" w:rsidR="00CC241B" w:rsidRDefault="00C04501" w:rsidP="00795066">
      <w:pPr>
        <w:pStyle w:val="aa"/>
        <w:numPr>
          <w:ilvl w:val="0"/>
          <w:numId w:val="30"/>
        </w:numPr>
      </w:pPr>
      <w:r>
        <w:t>Б</w:t>
      </w:r>
      <w:r w:rsidR="00CC241B">
        <w:t>уферны</w:t>
      </w:r>
      <w:r>
        <w:t>й</w:t>
      </w:r>
      <w:r w:rsidR="00CC241B">
        <w:t xml:space="preserve"> индекс</w:t>
      </w:r>
      <w:r>
        <w:t>.</w:t>
      </w:r>
      <w:r w:rsidR="00CC241B">
        <w:t xml:space="preserve"> </w:t>
      </w:r>
      <w:r>
        <w:t>О</w:t>
      </w:r>
      <w:r w:rsidR="00CC241B">
        <w:t>тража</w:t>
      </w:r>
      <w:r>
        <w:t>ет</w:t>
      </w:r>
      <w:r w:rsidR="00CC241B">
        <w:t xml:space="preserve"> удельные дополнительные затраты времени движения транспортного средства, обусловленные непредсказуемостью условий движения и рассчитываемым как отношение времени движения по участку дороги к среднему времени движения по этому участку дороги, которое не превышает 85 процентов обследованных проездов транспортных средств по этому участку дороги.</w:t>
      </w:r>
    </w:p>
    <w:p w14:paraId="5A71C9DA" w14:textId="1249CA36" w:rsidR="00C04501" w:rsidRDefault="00C04501" w:rsidP="00C04501">
      <w:pPr>
        <w:pStyle w:val="aa"/>
        <w:ind w:left="0" w:firstLine="927"/>
      </w:pPr>
      <w:r>
        <w:t xml:space="preserve">Значения параметров эффективности организации дорожного движения для </w:t>
      </w:r>
      <w:r w:rsidR="00AF19A6">
        <w:t>Васюринского сельского поселения</w:t>
      </w:r>
      <w:r>
        <w:t xml:space="preserve"> представлены в таблице 1.12.</w:t>
      </w:r>
      <w:r w:rsidR="00CC364A">
        <w:t>7</w:t>
      </w:r>
      <w:r>
        <w:t>.</w:t>
      </w:r>
    </w:p>
    <w:p w14:paraId="5A599606" w14:textId="77777777" w:rsidR="00C04501" w:rsidRDefault="00C04501" w:rsidP="00C04501">
      <w:pPr>
        <w:jc w:val="right"/>
      </w:pPr>
      <w:r>
        <w:t>Таблица 1.12.</w:t>
      </w:r>
      <w:r w:rsidR="00CC364A">
        <w:t>7</w:t>
      </w:r>
    </w:p>
    <w:p w14:paraId="39DD3840" w14:textId="77777777" w:rsidR="00C04501" w:rsidRDefault="00C04501" w:rsidP="00C04501">
      <w:pPr>
        <w:jc w:val="center"/>
        <w:rPr>
          <w:u w:val="single"/>
        </w:rPr>
      </w:pPr>
      <w:r>
        <w:rPr>
          <w:u w:val="single"/>
        </w:rPr>
        <w:t>Показатели эффективности организации дорожного движения для существующей ситуации, 2021 год</w:t>
      </w:r>
    </w:p>
    <w:tbl>
      <w:tblPr>
        <w:tblStyle w:val="a7"/>
        <w:tblW w:w="8642" w:type="dxa"/>
        <w:jc w:val="center"/>
        <w:tblLook w:val="04A0" w:firstRow="1" w:lastRow="0" w:firstColumn="1" w:lastColumn="0" w:noHBand="0" w:noVBand="1"/>
      </w:tblPr>
      <w:tblGrid>
        <w:gridCol w:w="6799"/>
        <w:gridCol w:w="1843"/>
      </w:tblGrid>
      <w:tr w:rsidR="00C04501" w:rsidRPr="00206203" w14:paraId="2C1E3A16" w14:textId="77777777" w:rsidTr="00C04501">
        <w:trPr>
          <w:jc w:val="center"/>
        </w:trPr>
        <w:tc>
          <w:tcPr>
            <w:tcW w:w="6799" w:type="dxa"/>
          </w:tcPr>
          <w:p w14:paraId="76C3C171" w14:textId="77777777" w:rsidR="00C04501" w:rsidRPr="00206203" w:rsidRDefault="00C04501" w:rsidP="00C305C0">
            <w:pPr>
              <w:ind w:firstLine="0"/>
              <w:jc w:val="center"/>
              <w:rPr>
                <w:sz w:val="22"/>
              </w:rPr>
            </w:pPr>
            <w:r>
              <w:rPr>
                <w:sz w:val="22"/>
              </w:rPr>
              <w:t>Показатель</w:t>
            </w:r>
          </w:p>
        </w:tc>
        <w:tc>
          <w:tcPr>
            <w:tcW w:w="1843" w:type="dxa"/>
          </w:tcPr>
          <w:p w14:paraId="4EE11638" w14:textId="77777777" w:rsidR="00C04501" w:rsidRPr="00206203" w:rsidRDefault="00C04501" w:rsidP="00C305C0">
            <w:pPr>
              <w:ind w:firstLine="0"/>
              <w:jc w:val="center"/>
              <w:rPr>
                <w:sz w:val="22"/>
              </w:rPr>
            </w:pPr>
            <w:r>
              <w:rPr>
                <w:sz w:val="22"/>
              </w:rPr>
              <w:t>Значение</w:t>
            </w:r>
          </w:p>
        </w:tc>
      </w:tr>
      <w:tr w:rsidR="00556AC6" w:rsidRPr="00206203" w14:paraId="442D5AD7" w14:textId="77777777" w:rsidTr="00C04501">
        <w:trPr>
          <w:jc w:val="center"/>
        </w:trPr>
        <w:tc>
          <w:tcPr>
            <w:tcW w:w="6799" w:type="dxa"/>
          </w:tcPr>
          <w:p w14:paraId="1EA72C5F" w14:textId="77777777" w:rsidR="00556AC6" w:rsidRPr="00206203" w:rsidRDefault="00556AC6" w:rsidP="00556AC6">
            <w:pPr>
              <w:ind w:firstLine="0"/>
              <w:jc w:val="left"/>
              <w:rPr>
                <w:sz w:val="22"/>
                <w:lang w:val="en-US"/>
              </w:rPr>
            </w:pPr>
            <w:r>
              <w:t>Средняя задержка транспортных средств</w:t>
            </w:r>
          </w:p>
        </w:tc>
        <w:tc>
          <w:tcPr>
            <w:tcW w:w="1843" w:type="dxa"/>
          </w:tcPr>
          <w:p w14:paraId="0E5DEBD7" w14:textId="77777777" w:rsidR="00556AC6" w:rsidRPr="00206203" w:rsidRDefault="00212331" w:rsidP="00556AC6">
            <w:pPr>
              <w:ind w:firstLine="0"/>
              <w:jc w:val="center"/>
              <w:rPr>
                <w:sz w:val="22"/>
              </w:rPr>
            </w:pPr>
            <w:r>
              <w:rPr>
                <w:sz w:val="22"/>
              </w:rPr>
              <w:t>0,0066</w:t>
            </w:r>
          </w:p>
        </w:tc>
      </w:tr>
      <w:tr w:rsidR="00556AC6" w:rsidRPr="00206203" w14:paraId="4DD31483" w14:textId="77777777" w:rsidTr="00C04501">
        <w:trPr>
          <w:jc w:val="center"/>
        </w:trPr>
        <w:tc>
          <w:tcPr>
            <w:tcW w:w="6799" w:type="dxa"/>
          </w:tcPr>
          <w:p w14:paraId="1B02CBBD" w14:textId="77777777" w:rsidR="00556AC6" w:rsidRPr="00206203" w:rsidRDefault="00556AC6" w:rsidP="00556AC6">
            <w:pPr>
              <w:ind w:firstLine="0"/>
              <w:jc w:val="left"/>
              <w:rPr>
                <w:sz w:val="22"/>
                <w:lang w:val="en-US"/>
              </w:rPr>
            </w:pPr>
            <w:r>
              <w:t>Временной индекс</w:t>
            </w:r>
          </w:p>
        </w:tc>
        <w:tc>
          <w:tcPr>
            <w:tcW w:w="1843" w:type="dxa"/>
          </w:tcPr>
          <w:p w14:paraId="554EDF23" w14:textId="77777777" w:rsidR="00556AC6" w:rsidRPr="00206203" w:rsidRDefault="00556AC6" w:rsidP="00556AC6">
            <w:pPr>
              <w:ind w:firstLine="0"/>
              <w:jc w:val="center"/>
              <w:rPr>
                <w:sz w:val="22"/>
              </w:rPr>
            </w:pPr>
            <w:r>
              <w:rPr>
                <w:sz w:val="22"/>
              </w:rPr>
              <w:t>0,61</w:t>
            </w:r>
          </w:p>
        </w:tc>
      </w:tr>
      <w:tr w:rsidR="00556AC6" w:rsidRPr="00206203" w14:paraId="70D84250" w14:textId="77777777" w:rsidTr="00C04501">
        <w:trPr>
          <w:jc w:val="center"/>
        </w:trPr>
        <w:tc>
          <w:tcPr>
            <w:tcW w:w="6799" w:type="dxa"/>
          </w:tcPr>
          <w:p w14:paraId="35C6B46A" w14:textId="77777777" w:rsidR="00556AC6" w:rsidRPr="00206203" w:rsidRDefault="00556AC6" w:rsidP="00556AC6">
            <w:pPr>
              <w:ind w:firstLine="0"/>
              <w:jc w:val="left"/>
              <w:rPr>
                <w:sz w:val="22"/>
                <w:lang w:val="en-US"/>
              </w:rPr>
            </w:pPr>
            <w:r>
              <w:t>Уровень обслуживания дорожного движения</w:t>
            </w:r>
          </w:p>
        </w:tc>
        <w:tc>
          <w:tcPr>
            <w:tcW w:w="1843" w:type="dxa"/>
          </w:tcPr>
          <w:p w14:paraId="230423A5" w14:textId="77777777" w:rsidR="00556AC6" w:rsidRPr="00206203" w:rsidRDefault="00556AC6" w:rsidP="00556AC6">
            <w:pPr>
              <w:ind w:firstLine="0"/>
              <w:jc w:val="center"/>
              <w:rPr>
                <w:sz w:val="22"/>
              </w:rPr>
            </w:pPr>
            <w:r>
              <w:rPr>
                <w:sz w:val="22"/>
              </w:rPr>
              <w:t>С</w:t>
            </w:r>
          </w:p>
        </w:tc>
      </w:tr>
      <w:tr w:rsidR="00556AC6" w:rsidRPr="00206203" w14:paraId="12FE6A78" w14:textId="77777777" w:rsidTr="00C04501">
        <w:trPr>
          <w:jc w:val="center"/>
        </w:trPr>
        <w:tc>
          <w:tcPr>
            <w:tcW w:w="6799" w:type="dxa"/>
          </w:tcPr>
          <w:p w14:paraId="3374DAF1" w14:textId="77777777" w:rsidR="00556AC6" w:rsidRDefault="00556AC6" w:rsidP="00556AC6">
            <w:pPr>
              <w:ind w:firstLine="0"/>
              <w:jc w:val="left"/>
            </w:pPr>
            <w:r>
              <w:t>Показатель перегруженности дорог</w:t>
            </w:r>
          </w:p>
        </w:tc>
        <w:tc>
          <w:tcPr>
            <w:tcW w:w="1843" w:type="dxa"/>
          </w:tcPr>
          <w:p w14:paraId="25002E56" w14:textId="77777777" w:rsidR="00556AC6" w:rsidRDefault="00556AC6" w:rsidP="00556AC6">
            <w:pPr>
              <w:ind w:firstLine="0"/>
              <w:jc w:val="center"/>
              <w:rPr>
                <w:sz w:val="22"/>
              </w:rPr>
            </w:pPr>
            <w:r>
              <w:rPr>
                <w:sz w:val="22"/>
              </w:rPr>
              <w:t>0</w:t>
            </w:r>
          </w:p>
        </w:tc>
      </w:tr>
      <w:tr w:rsidR="00556AC6" w:rsidRPr="00206203" w14:paraId="5A14DBB1" w14:textId="77777777" w:rsidTr="00C04501">
        <w:trPr>
          <w:jc w:val="center"/>
        </w:trPr>
        <w:tc>
          <w:tcPr>
            <w:tcW w:w="6799" w:type="dxa"/>
          </w:tcPr>
          <w:p w14:paraId="45472D2C" w14:textId="77777777" w:rsidR="00556AC6" w:rsidRPr="00206203" w:rsidRDefault="00556AC6" w:rsidP="00556AC6">
            <w:pPr>
              <w:ind w:firstLine="0"/>
              <w:jc w:val="left"/>
              <w:rPr>
                <w:sz w:val="22"/>
                <w:lang w:val="en-US"/>
              </w:rPr>
            </w:pPr>
            <w:r>
              <w:t>Буферный индекс</w:t>
            </w:r>
          </w:p>
        </w:tc>
        <w:tc>
          <w:tcPr>
            <w:tcW w:w="1843" w:type="dxa"/>
          </w:tcPr>
          <w:p w14:paraId="569CD7EF" w14:textId="77777777" w:rsidR="00556AC6" w:rsidRPr="00206203" w:rsidRDefault="00556AC6" w:rsidP="00556AC6">
            <w:pPr>
              <w:ind w:firstLine="0"/>
              <w:jc w:val="center"/>
              <w:rPr>
                <w:sz w:val="22"/>
              </w:rPr>
            </w:pPr>
            <w:r>
              <w:rPr>
                <w:sz w:val="22"/>
              </w:rPr>
              <w:t>0,004</w:t>
            </w:r>
          </w:p>
        </w:tc>
      </w:tr>
    </w:tbl>
    <w:p w14:paraId="6D3CF668" w14:textId="77777777" w:rsidR="00C04501" w:rsidRDefault="00C04501" w:rsidP="00C04501">
      <w:pPr>
        <w:jc w:val="center"/>
        <w:rPr>
          <w:u w:val="single"/>
        </w:rPr>
      </w:pPr>
    </w:p>
    <w:bookmarkEnd w:id="32"/>
    <w:p w14:paraId="5EED3333" w14:textId="77777777" w:rsidR="00C305C0" w:rsidRDefault="00C305C0" w:rsidP="001503BC">
      <w:pPr>
        <w:jc w:val="center"/>
        <w:rPr>
          <w:u w:val="single"/>
        </w:rPr>
      </w:pPr>
    </w:p>
    <w:p w14:paraId="4CD21CE5" w14:textId="77777777" w:rsidR="00C305C0" w:rsidRPr="001503BC" w:rsidRDefault="00C305C0" w:rsidP="001503BC">
      <w:pPr>
        <w:jc w:val="center"/>
        <w:rPr>
          <w:u w:val="single"/>
        </w:rPr>
      </w:pPr>
    </w:p>
    <w:p w14:paraId="33AB5037" w14:textId="77777777" w:rsidR="001503BC" w:rsidRPr="00756994" w:rsidRDefault="001503BC" w:rsidP="001503BC"/>
    <w:p w14:paraId="4E310B59" w14:textId="77777777" w:rsidR="006D3526" w:rsidRDefault="006D3526" w:rsidP="00795066">
      <w:pPr>
        <w:pStyle w:val="1"/>
        <w:pageBreakBefore/>
        <w:numPr>
          <w:ilvl w:val="0"/>
          <w:numId w:val="8"/>
        </w:numPr>
        <w:spacing w:before="120"/>
        <w:rPr>
          <w:rFonts w:cs="Times New Roman"/>
        </w:rPr>
      </w:pPr>
      <w:bookmarkStart w:id="33" w:name="_Toc123951118"/>
      <w:r>
        <w:rPr>
          <w:rFonts w:cs="Times New Roman"/>
        </w:rPr>
        <w:lastRenderedPageBreak/>
        <w:t>ФОРМИРОВАНИЕ ВАРИАНТОВ ПРОЕКТИРОВАНИЯ КОМПЛЕКСНОЙ СХЕМЫ ОРГАНИЗАЦИИ ДОРОЖНОГО ДВИЖЕНИЯ</w:t>
      </w:r>
      <w:bookmarkEnd w:id="33"/>
    </w:p>
    <w:p w14:paraId="4A8D261B" w14:textId="3CDF3390" w:rsidR="00E25CE2" w:rsidRDefault="00E25CE2" w:rsidP="00E25CE2">
      <w:r>
        <w:t xml:space="preserve">Формирование вариантов проектирования комплексной схемы организации дорожного движения </w:t>
      </w:r>
      <w:r w:rsidR="00866A03">
        <w:t>Васюринского сельского поселения</w:t>
      </w:r>
      <w:r>
        <w:t xml:space="preserve"> должно учитывать перспективное развитие </w:t>
      </w:r>
      <w:r w:rsidR="00F51E48">
        <w:t>поселения</w:t>
      </w:r>
      <w:r>
        <w:t xml:space="preserve">. Развитие </w:t>
      </w:r>
      <w:r w:rsidR="00D9004B">
        <w:t>поселения</w:t>
      </w:r>
      <w:r>
        <w:t xml:space="preserve"> можно разделить на временные промежутки, которые определены настоящей КСОДД как:</w:t>
      </w:r>
    </w:p>
    <w:p w14:paraId="23FBAC4F" w14:textId="1C6D9968" w:rsidR="00E25CE2" w:rsidRDefault="00E57698" w:rsidP="00E25CE2">
      <w:r>
        <w:t>Краткосрочный период</w:t>
      </w:r>
      <w:r w:rsidR="00E25CE2">
        <w:t xml:space="preserve"> – </w:t>
      </w:r>
      <w:r w:rsidR="00F51E48">
        <w:t>2022-2026 гг</w:t>
      </w:r>
      <w:r w:rsidR="00E25CE2">
        <w:t>.</w:t>
      </w:r>
    </w:p>
    <w:p w14:paraId="090E05A7" w14:textId="4424DF3C" w:rsidR="00E25CE2" w:rsidRDefault="00E57698" w:rsidP="00E25CE2">
      <w:r>
        <w:t xml:space="preserve">Среднесрочный период </w:t>
      </w:r>
      <w:r w:rsidR="00E25CE2">
        <w:t xml:space="preserve">– </w:t>
      </w:r>
      <w:r w:rsidR="00F51E48">
        <w:t xml:space="preserve">2027-2031 </w:t>
      </w:r>
      <w:r w:rsidR="00E25CE2">
        <w:t>гг.</w:t>
      </w:r>
    </w:p>
    <w:p w14:paraId="79FB9EEC" w14:textId="4598C2E7" w:rsidR="00E25CE2" w:rsidRDefault="00E57698" w:rsidP="00E25CE2">
      <w:r>
        <w:t xml:space="preserve">Долгосрочный период </w:t>
      </w:r>
      <w:r w:rsidR="00E25CE2">
        <w:t xml:space="preserve">– </w:t>
      </w:r>
      <w:r w:rsidR="00F51E48">
        <w:t xml:space="preserve">2032-2036 </w:t>
      </w:r>
      <w:r w:rsidR="00E25CE2">
        <w:t>гг.</w:t>
      </w:r>
    </w:p>
    <w:p w14:paraId="450CB9F9" w14:textId="134C0D68" w:rsidR="00E25CE2" w:rsidRDefault="00E25CE2" w:rsidP="00E25CE2">
      <w:r>
        <w:t xml:space="preserve">Развитие </w:t>
      </w:r>
      <w:r w:rsidR="00F51E48">
        <w:t>поселения</w:t>
      </w:r>
      <w:r>
        <w:t xml:space="preserve"> предусматривает изменение социально-экономических, градостроительных характеристик (в т.ч. строительство новых жилых микрорайонов, предприятий), изменение транспортного спроса (в т.ч. численности населения, численности рабочих мест), изменение объемов и характера передвижения населения и перевозок по дорогам </w:t>
      </w:r>
      <w:r w:rsidR="00F51E48">
        <w:t>поселения</w:t>
      </w:r>
      <w:r>
        <w:t>.</w:t>
      </w:r>
      <w:r w:rsidR="00D359B6">
        <w:t xml:space="preserve"> </w:t>
      </w:r>
    </w:p>
    <w:p w14:paraId="14475136" w14:textId="77777777" w:rsidR="00E25CE2" w:rsidRDefault="00E25CE2" w:rsidP="00E25CE2">
      <w:r>
        <w:t xml:space="preserve">Для корректной оценки эффективности мероприятий по организации дорожного движения, предусмотренной настоящей КСОДД, необходимо </w:t>
      </w:r>
      <w:r w:rsidR="00D359B6">
        <w:t>создание моделей перспективной ситуации (без учета предлагаемых мероприятий), а также расчет показателей, характеризующих дорожное движение; параметров организации дорожного движения; показателей безопасности дорожного движения; целевых показате</w:t>
      </w:r>
      <w:r w:rsidR="003C1E67">
        <w:t>ле</w:t>
      </w:r>
      <w:r w:rsidR="00D359B6">
        <w:t>й.</w:t>
      </w:r>
    </w:p>
    <w:p w14:paraId="0F035099" w14:textId="288098C6" w:rsidR="003C1E67" w:rsidRPr="00E25CE2" w:rsidRDefault="003C1E67" w:rsidP="00E25CE2">
      <w:r>
        <w:t xml:space="preserve">На основе полученных данных о перспективах развития </w:t>
      </w:r>
      <w:r w:rsidR="00F51E48">
        <w:t>поселения</w:t>
      </w:r>
      <w:r>
        <w:t>, а также данных о финансировании дорожной деятельности, становится возможным формирование укрупненных вариантов проектирования комплексной схемы организации дорожного движения.</w:t>
      </w:r>
    </w:p>
    <w:p w14:paraId="0D37B81B" w14:textId="7181B95A" w:rsidR="006D3526" w:rsidRDefault="006D3526" w:rsidP="006D3526">
      <w:pPr>
        <w:pStyle w:val="20"/>
      </w:pPr>
      <w:bookmarkStart w:id="34" w:name="_Toc123951119"/>
      <w:r>
        <w:t xml:space="preserve">Анализ прогнозируемого </w:t>
      </w:r>
      <w:r w:rsidRPr="006D3526">
        <w:t xml:space="preserve">социально-экономического и градостроительного развития </w:t>
      </w:r>
      <w:r w:rsidR="00D9004B">
        <w:t>поселения</w:t>
      </w:r>
      <w:r>
        <w:t>, прогноза транспортного спроса, объемов и характера передвижения населения</w:t>
      </w:r>
      <w:bookmarkEnd w:id="34"/>
      <w:r>
        <w:t xml:space="preserve"> </w:t>
      </w:r>
    </w:p>
    <w:p w14:paraId="2D9E91F7" w14:textId="77777777" w:rsidR="003C1E67" w:rsidRDefault="003C1E67" w:rsidP="003C1E67">
      <w:pPr>
        <w:rPr>
          <w:b/>
        </w:rPr>
      </w:pPr>
    </w:p>
    <w:p w14:paraId="37528660" w14:textId="006D4A7D" w:rsidR="003C1E67" w:rsidRPr="003C1E67" w:rsidRDefault="003C1E67" w:rsidP="003C1E67">
      <w:pPr>
        <w:rPr>
          <w:b/>
        </w:rPr>
      </w:pPr>
      <w:r w:rsidRPr="003C1E67">
        <w:rPr>
          <w:b/>
        </w:rPr>
        <w:t xml:space="preserve">Социально-экономическое развитие </w:t>
      </w:r>
      <w:r w:rsidR="00D9004B">
        <w:rPr>
          <w:b/>
        </w:rPr>
        <w:t>поселения</w:t>
      </w:r>
    </w:p>
    <w:p w14:paraId="73F9DBF3" w14:textId="34DBF910" w:rsidR="003C1E67" w:rsidRPr="00B85A42" w:rsidRDefault="003C1E67" w:rsidP="003C1E67">
      <w:r w:rsidRPr="00B85A42">
        <w:t>По состоянию на</w:t>
      </w:r>
      <w:r>
        <w:t xml:space="preserve"> 01.01.202</w:t>
      </w:r>
      <w:r w:rsidR="00F51E48">
        <w:t>1</w:t>
      </w:r>
      <w:r w:rsidRPr="00B85A42">
        <w:t xml:space="preserve"> численность населения </w:t>
      </w:r>
      <w:r w:rsidR="00F51E48">
        <w:t>Васюринского сельского поселения</w:t>
      </w:r>
      <w:r w:rsidRPr="00B85A42">
        <w:t xml:space="preserve"> составила </w:t>
      </w:r>
      <w:r w:rsidR="00F51E48">
        <w:rPr>
          <w:szCs w:val="28"/>
        </w:rPr>
        <w:t>14474</w:t>
      </w:r>
      <w:r w:rsidRPr="00B85A42">
        <w:t xml:space="preserve"> жителей.</w:t>
      </w:r>
    </w:p>
    <w:p w14:paraId="5377F9A1" w14:textId="0827A1F0" w:rsidR="003C1E67" w:rsidRDefault="003C1E67" w:rsidP="003C1E67">
      <w:r w:rsidRPr="00DB62F1">
        <w:t xml:space="preserve">Проектная численность населения </w:t>
      </w:r>
      <w:r>
        <w:t xml:space="preserve">(таблица </w:t>
      </w:r>
      <w:r w:rsidR="006447AB">
        <w:t>2.1.2</w:t>
      </w:r>
      <w:r>
        <w:t>) принята</w:t>
      </w:r>
      <w:r w:rsidRPr="00DB62F1">
        <w:t xml:space="preserve"> на основании </w:t>
      </w:r>
      <w:r>
        <w:t>динамики численности населения за период 201</w:t>
      </w:r>
      <w:r w:rsidR="00F51E48">
        <w:t>7</w:t>
      </w:r>
      <w:r>
        <w:t>-202</w:t>
      </w:r>
      <w:r w:rsidR="00F51E48">
        <w:t>1</w:t>
      </w:r>
      <w:r>
        <w:t xml:space="preserve"> гг. (таблица 2.1</w:t>
      </w:r>
      <w:r w:rsidR="006447AB">
        <w:t>.1</w:t>
      </w:r>
      <w:r>
        <w:t>).</w:t>
      </w:r>
    </w:p>
    <w:p w14:paraId="3CB0752C" w14:textId="77777777" w:rsidR="003C1E67" w:rsidRPr="00DB62F1" w:rsidRDefault="003C1E67" w:rsidP="003C1E67">
      <w:pPr>
        <w:keepNext/>
        <w:jc w:val="right"/>
      </w:pPr>
      <w:r w:rsidRPr="00DB62F1">
        <w:t>Таблица 2.</w:t>
      </w:r>
      <w:r>
        <w:t>1</w:t>
      </w:r>
      <w:r w:rsidR="006447AB">
        <w:t>.1</w:t>
      </w:r>
    </w:p>
    <w:p w14:paraId="3CCD2DC7" w14:textId="77777777" w:rsidR="00F51E48" w:rsidRDefault="00F51E48" w:rsidP="00F51E48">
      <w:pPr>
        <w:ind w:firstLine="0"/>
        <w:jc w:val="center"/>
        <w:rPr>
          <w:u w:val="single"/>
        </w:rPr>
      </w:pPr>
      <w:r>
        <w:rPr>
          <w:u w:val="single"/>
        </w:rPr>
        <w:t>Ч</w:t>
      </w:r>
      <w:r w:rsidRPr="00DB62F1">
        <w:rPr>
          <w:u w:val="single"/>
        </w:rPr>
        <w:t>исленност</w:t>
      </w:r>
      <w:r>
        <w:rPr>
          <w:u w:val="single"/>
        </w:rPr>
        <w:t>ь</w:t>
      </w:r>
      <w:r w:rsidRPr="00DB62F1">
        <w:rPr>
          <w:u w:val="single"/>
        </w:rPr>
        <w:t xml:space="preserve"> населения </w:t>
      </w:r>
      <w:r>
        <w:rPr>
          <w:u w:val="single"/>
        </w:rPr>
        <w:t>Васюринского сельского поселения за период 2017-2021 гг.</w:t>
      </w:r>
    </w:p>
    <w:tbl>
      <w:tblP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880"/>
        <w:gridCol w:w="992"/>
        <w:gridCol w:w="992"/>
        <w:gridCol w:w="992"/>
        <w:gridCol w:w="1134"/>
      </w:tblGrid>
      <w:tr w:rsidR="00F51E48" w:rsidRPr="00DD7510" w14:paraId="572C2827" w14:textId="77777777" w:rsidTr="00A80D71">
        <w:trPr>
          <w:trHeight w:val="432"/>
        </w:trPr>
        <w:tc>
          <w:tcPr>
            <w:tcW w:w="4106" w:type="dxa"/>
            <w:shd w:val="clear" w:color="auto" w:fill="auto"/>
            <w:vAlign w:val="center"/>
          </w:tcPr>
          <w:p w14:paraId="2662050F" w14:textId="77777777" w:rsidR="00F51E48" w:rsidRPr="00CD2572" w:rsidRDefault="00F51E48" w:rsidP="00A80D71">
            <w:pPr>
              <w:ind w:firstLine="0"/>
              <w:jc w:val="center"/>
              <w:rPr>
                <w:b/>
                <w:sz w:val="20"/>
                <w:szCs w:val="20"/>
              </w:rPr>
            </w:pPr>
            <w:r w:rsidRPr="00CD2572">
              <w:rPr>
                <w:b/>
                <w:sz w:val="20"/>
                <w:szCs w:val="20"/>
              </w:rPr>
              <w:t>Населенный пункт</w:t>
            </w:r>
          </w:p>
        </w:tc>
        <w:tc>
          <w:tcPr>
            <w:tcW w:w="880" w:type="dxa"/>
            <w:shd w:val="clear" w:color="auto" w:fill="auto"/>
            <w:vAlign w:val="center"/>
          </w:tcPr>
          <w:p w14:paraId="1968DB28" w14:textId="77777777" w:rsidR="00F51E48" w:rsidRPr="00CD2572" w:rsidRDefault="00F51E48" w:rsidP="00A80D71">
            <w:pPr>
              <w:ind w:firstLine="0"/>
              <w:jc w:val="center"/>
              <w:rPr>
                <w:b/>
                <w:sz w:val="20"/>
                <w:szCs w:val="20"/>
              </w:rPr>
            </w:pPr>
            <w:r w:rsidRPr="00CD2572">
              <w:rPr>
                <w:b/>
                <w:sz w:val="20"/>
                <w:szCs w:val="20"/>
              </w:rPr>
              <w:t>2017</w:t>
            </w:r>
          </w:p>
        </w:tc>
        <w:tc>
          <w:tcPr>
            <w:tcW w:w="992" w:type="dxa"/>
            <w:shd w:val="clear" w:color="auto" w:fill="auto"/>
            <w:vAlign w:val="center"/>
          </w:tcPr>
          <w:p w14:paraId="66AC44AD" w14:textId="77777777" w:rsidR="00F51E48" w:rsidRPr="00CD2572" w:rsidRDefault="00F51E48" w:rsidP="00A80D71">
            <w:pPr>
              <w:ind w:firstLine="0"/>
              <w:jc w:val="center"/>
              <w:rPr>
                <w:b/>
                <w:sz w:val="20"/>
                <w:szCs w:val="20"/>
              </w:rPr>
            </w:pPr>
            <w:r w:rsidRPr="00CD2572">
              <w:rPr>
                <w:b/>
                <w:sz w:val="20"/>
                <w:szCs w:val="20"/>
              </w:rPr>
              <w:t>2018</w:t>
            </w:r>
          </w:p>
        </w:tc>
        <w:tc>
          <w:tcPr>
            <w:tcW w:w="992" w:type="dxa"/>
            <w:shd w:val="clear" w:color="auto" w:fill="auto"/>
            <w:vAlign w:val="center"/>
          </w:tcPr>
          <w:p w14:paraId="79D3950F" w14:textId="77777777" w:rsidR="00F51E48" w:rsidRPr="00CD2572" w:rsidRDefault="00F51E48" w:rsidP="00A80D71">
            <w:pPr>
              <w:ind w:firstLine="0"/>
              <w:jc w:val="center"/>
              <w:rPr>
                <w:b/>
                <w:sz w:val="20"/>
                <w:szCs w:val="20"/>
              </w:rPr>
            </w:pPr>
            <w:r w:rsidRPr="00CD2572">
              <w:rPr>
                <w:b/>
                <w:sz w:val="20"/>
                <w:szCs w:val="20"/>
              </w:rPr>
              <w:t>2019</w:t>
            </w:r>
          </w:p>
        </w:tc>
        <w:tc>
          <w:tcPr>
            <w:tcW w:w="992" w:type="dxa"/>
            <w:shd w:val="clear" w:color="auto" w:fill="auto"/>
            <w:vAlign w:val="center"/>
          </w:tcPr>
          <w:p w14:paraId="450A5616" w14:textId="77777777" w:rsidR="00F51E48" w:rsidRPr="00CD2572" w:rsidRDefault="00F51E48" w:rsidP="00A80D71">
            <w:pPr>
              <w:ind w:firstLine="0"/>
              <w:jc w:val="center"/>
              <w:rPr>
                <w:b/>
                <w:sz w:val="20"/>
                <w:szCs w:val="20"/>
              </w:rPr>
            </w:pPr>
            <w:r w:rsidRPr="00CD2572">
              <w:rPr>
                <w:b/>
                <w:sz w:val="20"/>
                <w:szCs w:val="20"/>
              </w:rPr>
              <w:t>2020</w:t>
            </w:r>
          </w:p>
        </w:tc>
        <w:tc>
          <w:tcPr>
            <w:tcW w:w="1134" w:type="dxa"/>
            <w:shd w:val="clear" w:color="auto" w:fill="auto"/>
            <w:vAlign w:val="center"/>
          </w:tcPr>
          <w:p w14:paraId="38956ABA" w14:textId="77777777" w:rsidR="00F51E48" w:rsidRPr="00CD2572" w:rsidRDefault="00F51E48" w:rsidP="00A80D71">
            <w:pPr>
              <w:ind w:firstLine="0"/>
              <w:jc w:val="center"/>
              <w:rPr>
                <w:b/>
                <w:sz w:val="20"/>
                <w:szCs w:val="20"/>
              </w:rPr>
            </w:pPr>
            <w:r w:rsidRPr="00CD2572">
              <w:rPr>
                <w:b/>
                <w:sz w:val="20"/>
                <w:szCs w:val="20"/>
              </w:rPr>
              <w:t>2021</w:t>
            </w:r>
          </w:p>
        </w:tc>
      </w:tr>
      <w:tr w:rsidR="00F51E48" w:rsidRPr="00CD2572" w14:paraId="51A9DAC8" w14:textId="77777777" w:rsidTr="00A80D71">
        <w:tc>
          <w:tcPr>
            <w:tcW w:w="4106" w:type="dxa"/>
            <w:shd w:val="clear" w:color="auto" w:fill="auto"/>
          </w:tcPr>
          <w:p w14:paraId="540D3E0D" w14:textId="77777777" w:rsidR="00F51E48" w:rsidRPr="00CD2572" w:rsidRDefault="00F51E48" w:rsidP="00A80D71">
            <w:pPr>
              <w:ind w:firstLine="0"/>
              <w:rPr>
                <w:b/>
                <w:sz w:val="20"/>
                <w:szCs w:val="20"/>
                <w:u w:val="single"/>
              </w:rPr>
            </w:pPr>
            <w:r>
              <w:rPr>
                <w:b/>
                <w:sz w:val="20"/>
                <w:szCs w:val="20"/>
                <w:u w:val="single"/>
              </w:rPr>
              <w:t>Васюринское сельское поселение</w:t>
            </w:r>
            <w:r w:rsidRPr="00CD2572">
              <w:rPr>
                <w:b/>
                <w:sz w:val="20"/>
                <w:szCs w:val="20"/>
                <w:u w:val="single"/>
              </w:rPr>
              <w:t>, в т.ч.:</w:t>
            </w:r>
          </w:p>
        </w:tc>
        <w:tc>
          <w:tcPr>
            <w:tcW w:w="880" w:type="dxa"/>
            <w:shd w:val="clear" w:color="auto" w:fill="auto"/>
          </w:tcPr>
          <w:p w14:paraId="1B12696B" w14:textId="77777777" w:rsidR="00F51E48" w:rsidRPr="00D47EEC" w:rsidRDefault="00F51E48" w:rsidP="00A80D71">
            <w:pPr>
              <w:ind w:firstLine="0"/>
              <w:jc w:val="center"/>
              <w:rPr>
                <w:b/>
                <w:sz w:val="20"/>
                <w:szCs w:val="20"/>
                <w:u w:val="single"/>
              </w:rPr>
            </w:pPr>
            <w:r w:rsidRPr="00D47EEC">
              <w:rPr>
                <w:sz w:val="20"/>
              </w:rPr>
              <w:t>14416</w:t>
            </w:r>
          </w:p>
        </w:tc>
        <w:tc>
          <w:tcPr>
            <w:tcW w:w="992" w:type="dxa"/>
            <w:shd w:val="clear" w:color="auto" w:fill="auto"/>
          </w:tcPr>
          <w:p w14:paraId="2C62E88B" w14:textId="77777777" w:rsidR="00F51E48" w:rsidRPr="00D47EEC" w:rsidRDefault="00F51E48" w:rsidP="00A80D71">
            <w:pPr>
              <w:ind w:firstLine="0"/>
              <w:jc w:val="center"/>
              <w:rPr>
                <w:b/>
                <w:sz w:val="20"/>
                <w:szCs w:val="20"/>
                <w:u w:val="single"/>
              </w:rPr>
            </w:pPr>
            <w:r w:rsidRPr="00D47EEC">
              <w:rPr>
                <w:sz w:val="20"/>
              </w:rPr>
              <w:t>14513</w:t>
            </w:r>
          </w:p>
        </w:tc>
        <w:tc>
          <w:tcPr>
            <w:tcW w:w="992" w:type="dxa"/>
            <w:shd w:val="clear" w:color="auto" w:fill="auto"/>
          </w:tcPr>
          <w:p w14:paraId="697FD896" w14:textId="77777777" w:rsidR="00F51E48" w:rsidRPr="00D47EEC" w:rsidRDefault="00F51E48" w:rsidP="00A80D71">
            <w:pPr>
              <w:ind w:firstLine="0"/>
              <w:jc w:val="center"/>
              <w:rPr>
                <w:b/>
                <w:sz w:val="20"/>
                <w:szCs w:val="20"/>
                <w:u w:val="single"/>
              </w:rPr>
            </w:pPr>
            <w:r w:rsidRPr="00D47EEC">
              <w:rPr>
                <w:sz w:val="20"/>
              </w:rPr>
              <w:t>14576</w:t>
            </w:r>
          </w:p>
        </w:tc>
        <w:tc>
          <w:tcPr>
            <w:tcW w:w="992" w:type="dxa"/>
            <w:shd w:val="clear" w:color="auto" w:fill="auto"/>
          </w:tcPr>
          <w:p w14:paraId="68A4E641" w14:textId="77777777" w:rsidR="00F51E48" w:rsidRPr="00D47EEC" w:rsidRDefault="00F51E48" w:rsidP="00A80D71">
            <w:pPr>
              <w:ind w:firstLine="0"/>
              <w:jc w:val="center"/>
              <w:rPr>
                <w:b/>
                <w:sz w:val="20"/>
                <w:szCs w:val="20"/>
                <w:u w:val="single"/>
              </w:rPr>
            </w:pPr>
            <w:r w:rsidRPr="00D47EEC">
              <w:rPr>
                <w:sz w:val="20"/>
              </w:rPr>
              <w:t>14558</w:t>
            </w:r>
          </w:p>
        </w:tc>
        <w:tc>
          <w:tcPr>
            <w:tcW w:w="1134" w:type="dxa"/>
            <w:shd w:val="clear" w:color="auto" w:fill="auto"/>
          </w:tcPr>
          <w:p w14:paraId="19223DCF" w14:textId="77777777" w:rsidR="00F51E48" w:rsidRPr="00D47EEC" w:rsidRDefault="00F51E48" w:rsidP="00A80D71">
            <w:pPr>
              <w:ind w:firstLine="0"/>
              <w:jc w:val="center"/>
              <w:rPr>
                <w:b/>
                <w:sz w:val="20"/>
                <w:szCs w:val="20"/>
                <w:u w:val="single"/>
              </w:rPr>
            </w:pPr>
            <w:r w:rsidRPr="00D47EEC">
              <w:rPr>
                <w:sz w:val="20"/>
              </w:rPr>
              <w:t>14474</w:t>
            </w:r>
          </w:p>
        </w:tc>
      </w:tr>
    </w:tbl>
    <w:p w14:paraId="75BAA8EE" w14:textId="77777777" w:rsidR="003C1E67" w:rsidRPr="00DB62F1" w:rsidRDefault="003C1E67" w:rsidP="003C1E67">
      <w:pPr>
        <w:keepNext/>
        <w:jc w:val="right"/>
      </w:pPr>
      <w:r w:rsidRPr="00DB62F1">
        <w:t>Таблица 2.</w:t>
      </w:r>
      <w:r w:rsidR="006447AB">
        <w:t>1.2</w:t>
      </w:r>
    </w:p>
    <w:p w14:paraId="1F75AFF9" w14:textId="77777777" w:rsidR="00F51E48" w:rsidRDefault="00F51E48" w:rsidP="00F51E48">
      <w:pPr>
        <w:ind w:firstLine="0"/>
        <w:jc w:val="center"/>
        <w:rPr>
          <w:u w:val="single"/>
        </w:rPr>
      </w:pPr>
      <w:r>
        <w:rPr>
          <w:u w:val="single"/>
        </w:rPr>
        <w:t>Прогнозная</w:t>
      </w:r>
      <w:r w:rsidRPr="00DB62F1">
        <w:rPr>
          <w:u w:val="single"/>
        </w:rPr>
        <w:t xml:space="preserve"> численност</w:t>
      </w:r>
      <w:r>
        <w:rPr>
          <w:u w:val="single"/>
        </w:rPr>
        <w:t>ь</w:t>
      </w:r>
      <w:r w:rsidRPr="00DB62F1">
        <w:rPr>
          <w:u w:val="single"/>
        </w:rPr>
        <w:t xml:space="preserve"> населения</w:t>
      </w:r>
      <w:r>
        <w:rPr>
          <w:u w:val="single"/>
        </w:rPr>
        <w:t xml:space="preserve"> Васюринского сельского поселения</w:t>
      </w:r>
    </w:p>
    <w:tbl>
      <w:tblPr>
        <w:tblW w:w="9836" w:type="dxa"/>
        <w:tblInd w:w="-28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116"/>
        <w:gridCol w:w="960"/>
        <w:gridCol w:w="960"/>
        <w:gridCol w:w="960"/>
        <w:gridCol w:w="960"/>
        <w:gridCol w:w="960"/>
        <w:gridCol w:w="960"/>
        <w:gridCol w:w="960"/>
      </w:tblGrid>
      <w:tr w:rsidR="00F51E48" w:rsidRPr="00D83636" w14:paraId="2EE45592" w14:textId="77777777" w:rsidTr="00A80D71">
        <w:trPr>
          <w:trHeight w:val="283"/>
          <w:tblHeader/>
        </w:trPr>
        <w:tc>
          <w:tcPr>
            <w:tcW w:w="3116" w:type="dxa"/>
            <w:shd w:val="clear" w:color="auto" w:fill="auto"/>
            <w:noWrap/>
            <w:vAlign w:val="center"/>
            <w:hideMark/>
          </w:tcPr>
          <w:p w14:paraId="00ECB98E"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Населенный пункт</w:t>
            </w:r>
          </w:p>
        </w:tc>
        <w:tc>
          <w:tcPr>
            <w:tcW w:w="960" w:type="dxa"/>
            <w:shd w:val="clear" w:color="auto" w:fill="auto"/>
            <w:noWrap/>
            <w:vAlign w:val="center"/>
            <w:hideMark/>
          </w:tcPr>
          <w:p w14:paraId="149724C0"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2022</w:t>
            </w:r>
          </w:p>
        </w:tc>
        <w:tc>
          <w:tcPr>
            <w:tcW w:w="960" w:type="dxa"/>
            <w:shd w:val="clear" w:color="auto" w:fill="auto"/>
            <w:noWrap/>
            <w:vAlign w:val="center"/>
            <w:hideMark/>
          </w:tcPr>
          <w:p w14:paraId="05699B05"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2023</w:t>
            </w:r>
          </w:p>
        </w:tc>
        <w:tc>
          <w:tcPr>
            <w:tcW w:w="960" w:type="dxa"/>
            <w:shd w:val="clear" w:color="auto" w:fill="auto"/>
            <w:noWrap/>
            <w:vAlign w:val="center"/>
            <w:hideMark/>
          </w:tcPr>
          <w:p w14:paraId="3F6CAF73"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2024</w:t>
            </w:r>
          </w:p>
        </w:tc>
        <w:tc>
          <w:tcPr>
            <w:tcW w:w="960" w:type="dxa"/>
            <w:shd w:val="clear" w:color="auto" w:fill="auto"/>
            <w:noWrap/>
            <w:vAlign w:val="center"/>
            <w:hideMark/>
          </w:tcPr>
          <w:p w14:paraId="47939971"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2025</w:t>
            </w:r>
          </w:p>
        </w:tc>
        <w:tc>
          <w:tcPr>
            <w:tcW w:w="960" w:type="dxa"/>
            <w:shd w:val="clear" w:color="auto" w:fill="auto"/>
            <w:noWrap/>
            <w:vAlign w:val="center"/>
            <w:hideMark/>
          </w:tcPr>
          <w:p w14:paraId="0472714D"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2026</w:t>
            </w:r>
          </w:p>
        </w:tc>
        <w:tc>
          <w:tcPr>
            <w:tcW w:w="960" w:type="dxa"/>
            <w:shd w:val="clear" w:color="auto" w:fill="auto"/>
            <w:noWrap/>
            <w:vAlign w:val="center"/>
            <w:hideMark/>
          </w:tcPr>
          <w:p w14:paraId="35714401"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2027-2031</w:t>
            </w:r>
          </w:p>
        </w:tc>
        <w:tc>
          <w:tcPr>
            <w:tcW w:w="960" w:type="dxa"/>
            <w:shd w:val="clear" w:color="auto" w:fill="auto"/>
            <w:noWrap/>
            <w:vAlign w:val="center"/>
            <w:hideMark/>
          </w:tcPr>
          <w:p w14:paraId="554ABA92" w14:textId="77777777" w:rsidR="00F51E48" w:rsidRPr="00D83636" w:rsidRDefault="00F51E48" w:rsidP="00A80D71">
            <w:pPr>
              <w:spacing w:after="0" w:line="240" w:lineRule="auto"/>
              <w:ind w:firstLine="0"/>
              <w:contextualSpacing w:val="0"/>
              <w:jc w:val="center"/>
              <w:rPr>
                <w:rFonts w:eastAsia="Times New Roman"/>
                <w:b/>
                <w:color w:val="000000"/>
                <w:sz w:val="20"/>
                <w:szCs w:val="20"/>
                <w:lang w:eastAsia="ru-RU"/>
              </w:rPr>
            </w:pPr>
            <w:r w:rsidRPr="00D83636">
              <w:rPr>
                <w:rFonts w:eastAsia="Times New Roman"/>
                <w:b/>
                <w:color w:val="000000"/>
                <w:sz w:val="20"/>
                <w:szCs w:val="20"/>
                <w:lang w:eastAsia="ru-RU"/>
              </w:rPr>
              <w:t>2032-2036</w:t>
            </w:r>
          </w:p>
        </w:tc>
      </w:tr>
      <w:tr w:rsidR="00F51E48" w:rsidRPr="00D83636" w14:paraId="70411DAF" w14:textId="77777777" w:rsidTr="00A80D71">
        <w:trPr>
          <w:trHeight w:val="283"/>
        </w:trPr>
        <w:tc>
          <w:tcPr>
            <w:tcW w:w="3116" w:type="dxa"/>
            <w:shd w:val="clear" w:color="auto" w:fill="auto"/>
            <w:noWrap/>
            <w:vAlign w:val="center"/>
          </w:tcPr>
          <w:p w14:paraId="08B39669" w14:textId="77777777" w:rsidR="00F51E48" w:rsidRPr="00D83636" w:rsidRDefault="00F51E48" w:rsidP="00A80D71">
            <w:pPr>
              <w:spacing w:after="0" w:line="240" w:lineRule="auto"/>
              <w:ind w:firstLine="0"/>
              <w:contextualSpacing w:val="0"/>
              <w:jc w:val="center"/>
              <w:rPr>
                <w:rFonts w:eastAsia="Times New Roman"/>
                <w:b/>
                <w:color w:val="000000"/>
                <w:sz w:val="20"/>
                <w:szCs w:val="20"/>
                <w:u w:val="single"/>
                <w:lang w:eastAsia="ru-RU"/>
              </w:rPr>
            </w:pPr>
            <w:r>
              <w:rPr>
                <w:b/>
                <w:sz w:val="20"/>
                <w:szCs w:val="20"/>
                <w:u w:val="single"/>
              </w:rPr>
              <w:t>Васюринское сельское поселение</w:t>
            </w:r>
            <w:r w:rsidRPr="00CD2572">
              <w:rPr>
                <w:b/>
                <w:sz w:val="20"/>
                <w:szCs w:val="20"/>
                <w:u w:val="single"/>
              </w:rPr>
              <w:t>, в т.ч.:</w:t>
            </w:r>
          </w:p>
        </w:tc>
        <w:tc>
          <w:tcPr>
            <w:tcW w:w="960" w:type="dxa"/>
            <w:shd w:val="clear" w:color="auto" w:fill="auto"/>
            <w:noWrap/>
            <w:vAlign w:val="center"/>
          </w:tcPr>
          <w:p w14:paraId="6C9E01D9" w14:textId="77777777" w:rsidR="00F51E48" w:rsidRPr="00101CBC" w:rsidRDefault="00F51E48" w:rsidP="00A80D71">
            <w:pPr>
              <w:ind w:firstLine="0"/>
              <w:jc w:val="center"/>
              <w:rPr>
                <w:sz w:val="20"/>
              </w:rPr>
            </w:pPr>
            <w:r w:rsidRPr="00101CBC">
              <w:rPr>
                <w:sz w:val="20"/>
              </w:rPr>
              <w:t>14529</w:t>
            </w:r>
          </w:p>
        </w:tc>
        <w:tc>
          <w:tcPr>
            <w:tcW w:w="960" w:type="dxa"/>
            <w:shd w:val="clear" w:color="auto" w:fill="auto"/>
            <w:noWrap/>
            <w:vAlign w:val="center"/>
          </w:tcPr>
          <w:p w14:paraId="04B9DB85" w14:textId="77777777" w:rsidR="00F51E48" w:rsidRPr="00101CBC" w:rsidRDefault="00F51E48" w:rsidP="00A80D71">
            <w:pPr>
              <w:ind w:firstLine="0"/>
              <w:jc w:val="center"/>
              <w:rPr>
                <w:sz w:val="20"/>
              </w:rPr>
            </w:pPr>
            <w:r w:rsidRPr="00101CBC">
              <w:rPr>
                <w:sz w:val="20"/>
              </w:rPr>
              <w:t>14472</w:t>
            </w:r>
          </w:p>
        </w:tc>
        <w:tc>
          <w:tcPr>
            <w:tcW w:w="960" w:type="dxa"/>
            <w:shd w:val="clear" w:color="auto" w:fill="auto"/>
            <w:noWrap/>
            <w:vAlign w:val="center"/>
          </w:tcPr>
          <w:p w14:paraId="69273031" w14:textId="77777777" w:rsidR="00F51E48" w:rsidRPr="00101CBC" w:rsidRDefault="00F51E48" w:rsidP="00A80D71">
            <w:pPr>
              <w:ind w:firstLine="0"/>
              <w:jc w:val="center"/>
              <w:rPr>
                <w:sz w:val="20"/>
              </w:rPr>
            </w:pPr>
            <w:r w:rsidRPr="00101CBC">
              <w:rPr>
                <w:sz w:val="20"/>
              </w:rPr>
              <w:t>14488</w:t>
            </w:r>
          </w:p>
        </w:tc>
        <w:tc>
          <w:tcPr>
            <w:tcW w:w="960" w:type="dxa"/>
            <w:shd w:val="clear" w:color="auto" w:fill="auto"/>
            <w:noWrap/>
            <w:vAlign w:val="center"/>
          </w:tcPr>
          <w:p w14:paraId="1F70AE74" w14:textId="77777777" w:rsidR="00F51E48" w:rsidRPr="00101CBC" w:rsidRDefault="00F51E48" w:rsidP="00A80D71">
            <w:pPr>
              <w:ind w:firstLine="0"/>
              <w:jc w:val="center"/>
              <w:rPr>
                <w:sz w:val="20"/>
              </w:rPr>
            </w:pPr>
            <w:r w:rsidRPr="00101CBC">
              <w:rPr>
                <w:sz w:val="20"/>
              </w:rPr>
              <w:t>14438</w:t>
            </w:r>
          </w:p>
        </w:tc>
        <w:tc>
          <w:tcPr>
            <w:tcW w:w="960" w:type="dxa"/>
            <w:shd w:val="clear" w:color="auto" w:fill="auto"/>
            <w:noWrap/>
            <w:vAlign w:val="center"/>
          </w:tcPr>
          <w:p w14:paraId="40E16C23" w14:textId="77777777" w:rsidR="00F51E48" w:rsidRPr="00101CBC" w:rsidRDefault="00F51E48" w:rsidP="00A80D71">
            <w:pPr>
              <w:ind w:firstLine="0"/>
              <w:jc w:val="center"/>
              <w:rPr>
                <w:sz w:val="20"/>
              </w:rPr>
            </w:pPr>
            <w:r w:rsidRPr="00101CBC">
              <w:rPr>
                <w:sz w:val="20"/>
              </w:rPr>
              <w:t>14470</w:t>
            </w:r>
          </w:p>
        </w:tc>
        <w:tc>
          <w:tcPr>
            <w:tcW w:w="960" w:type="dxa"/>
            <w:shd w:val="clear" w:color="auto" w:fill="auto"/>
            <w:noWrap/>
            <w:vAlign w:val="center"/>
          </w:tcPr>
          <w:p w14:paraId="22FE45F2" w14:textId="77777777" w:rsidR="00F51E48" w:rsidRPr="00101CBC" w:rsidRDefault="00F51E48" w:rsidP="00A80D71">
            <w:pPr>
              <w:ind w:firstLine="0"/>
              <w:jc w:val="center"/>
              <w:rPr>
                <w:sz w:val="20"/>
              </w:rPr>
            </w:pPr>
            <w:r w:rsidRPr="00101CBC">
              <w:rPr>
                <w:sz w:val="20"/>
              </w:rPr>
              <w:t>14359</w:t>
            </w:r>
          </w:p>
        </w:tc>
        <w:tc>
          <w:tcPr>
            <w:tcW w:w="960" w:type="dxa"/>
            <w:shd w:val="clear" w:color="auto" w:fill="auto"/>
            <w:noWrap/>
            <w:vAlign w:val="center"/>
          </w:tcPr>
          <w:p w14:paraId="0FCE167B" w14:textId="77777777" w:rsidR="00F51E48" w:rsidRPr="00101CBC" w:rsidRDefault="00F51E48" w:rsidP="00A80D71">
            <w:pPr>
              <w:ind w:firstLine="0"/>
              <w:jc w:val="center"/>
              <w:rPr>
                <w:sz w:val="20"/>
              </w:rPr>
            </w:pPr>
            <w:r w:rsidRPr="00101CBC">
              <w:rPr>
                <w:sz w:val="20"/>
              </w:rPr>
              <w:t>14334</w:t>
            </w:r>
          </w:p>
        </w:tc>
      </w:tr>
    </w:tbl>
    <w:p w14:paraId="7E9AB5E1" w14:textId="77777777" w:rsidR="00F51E48" w:rsidRDefault="00F51E48" w:rsidP="003C1E67">
      <w:pPr>
        <w:ind w:firstLine="0"/>
        <w:jc w:val="center"/>
        <w:rPr>
          <w:u w:val="single"/>
        </w:rPr>
      </w:pPr>
    </w:p>
    <w:p w14:paraId="0CA64620" w14:textId="691B2FF4" w:rsidR="006447AB" w:rsidRDefault="006447AB" w:rsidP="003C1E67">
      <w:r>
        <w:t>Как видно из таблицы 2.1.2., население с каждым годом в целом уменьшается.</w:t>
      </w:r>
    </w:p>
    <w:p w14:paraId="61DCFC62" w14:textId="77777777" w:rsidR="006447AB" w:rsidRDefault="006447AB" w:rsidP="003C1E67"/>
    <w:p w14:paraId="75CB35BB" w14:textId="3CE8E649" w:rsidR="006447AB" w:rsidRPr="006447AB" w:rsidRDefault="006447AB" w:rsidP="003C1E67">
      <w:pPr>
        <w:rPr>
          <w:b/>
        </w:rPr>
      </w:pPr>
      <w:r w:rsidRPr="006447AB">
        <w:rPr>
          <w:b/>
        </w:rPr>
        <w:lastRenderedPageBreak/>
        <w:t xml:space="preserve">Градостроительное развитие </w:t>
      </w:r>
      <w:r w:rsidR="00D9004B">
        <w:rPr>
          <w:b/>
        </w:rPr>
        <w:t>поселения</w:t>
      </w:r>
    </w:p>
    <w:p w14:paraId="0FD949FD" w14:textId="22A3FBDE" w:rsidR="006447AB" w:rsidRDefault="00F51E48" w:rsidP="003C1E67">
      <w:r>
        <w:t>Генеральным планом Васюринского сельского поселения</w:t>
      </w:r>
      <w:r w:rsidR="00742DA7">
        <w:t xml:space="preserve"> предусмотрены мероприятия по р</w:t>
      </w:r>
      <w:r w:rsidR="00742DA7" w:rsidRPr="00742DA7">
        <w:t>азмещени</w:t>
      </w:r>
      <w:r w:rsidR="00742DA7">
        <w:t>ю</w:t>
      </w:r>
      <w:r w:rsidR="00742DA7" w:rsidRPr="00742DA7">
        <w:t xml:space="preserve"> объектов капитального строительства в области социального</w:t>
      </w:r>
      <w:r w:rsidR="00880F94">
        <w:t xml:space="preserve">-бытового и культурного </w:t>
      </w:r>
      <w:r w:rsidR="00742DA7" w:rsidRPr="00742DA7">
        <w:t>обслуживания</w:t>
      </w:r>
      <w:r w:rsidR="00742DA7">
        <w:t xml:space="preserve"> (таблица 2.1.3).</w:t>
      </w:r>
    </w:p>
    <w:p w14:paraId="1DF8168D" w14:textId="05A60A99" w:rsidR="00742DA7" w:rsidRDefault="00F51E48" w:rsidP="003C1E67">
      <w:r>
        <w:t>Генеральный план</w:t>
      </w:r>
      <w:r w:rsidR="00742DA7">
        <w:t xml:space="preserve"> предусматривает следующие этапы реализации мероприятий:</w:t>
      </w:r>
    </w:p>
    <w:p w14:paraId="5185D612" w14:textId="129FBB89" w:rsidR="00742DA7" w:rsidRDefault="00742DA7" w:rsidP="003C1E67">
      <w:r>
        <w:t xml:space="preserve">Расчетный срок – </w:t>
      </w:r>
      <w:r w:rsidR="00F51E48">
        <w:t xml:space="preserve">до 2030 </w:t>
      </w:r>
      <w:r>
        <w:t>гг.</w:t>
      </w:r>
    </w:p>
    <w:p w14:paraId="3962BF7F" w14:textId="77777777" w:rsidR="00522924" w:rsidRDefault="00522924" w:rsidP="00522924">
      <w:pPr>
        <w:jc w:val="right"/>
      </w:pPr>
      <w:r>
        <w:t>Таблица 2.1.3</w:t>
      </w:r>
    </w:p>
    <w:p w14:paraId="1C594A39" w14:textId="5989154A" w:rsidR="00522924" w:rsidRPr="00522924" w:rsidRDefault="00522924" w:rsidP="00522924">
      <w:pPr>
        <w:jc w:val="center"/>
        <w:rPr>
          <w:u w:val="single"/>
        </w:rPr>
      </w:pPr>
      <w:r w:rsidRPr="00522924">
        <w:rPr>
          <w:u w:val="single"/>
        </w:rPr>
        <w:t xml:space="preserve">Мероприятия по градостроительному развитию </w:t>
      </w:r>
      <w:r w:rsidR="00F51E48">
        <w:rPr>
          <w:u w:val="single"/>
        </w:rPr>
        <w:t>поселения</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2268"/>
        <w:gridCol w:w="4252"/>
      </w:tblGrid>
      <w:tr w:rsidR="00F51E48" w:rsidRPr="00F50FC7" w14:paraId="1ABAD2AE" w14:textId="77777777" w:rsidTr="00F51E48">
        <w:trPr>
          <w:trHeight w:val="20"/>
          <w:tblHeader/>
          <w:jc w:val="center"/>
        </w:trPr>
        <w:tc>
          <w:tcPr>
            <w:tcW w:w="3823" w:type="dxa"/>
            <w:vAlign w:val="center"/>
          </w:tcPr>
          <w:p w14:paraId="28813371" w14:textId="11FAA914" w:rsidR="00F51E48" w:rsidRDefault="00F51E48" w:rsidP="00742DA7">
            <w:pPr>
              <w:ind w:firstLine="0"/>
              <w:jc w:val="center"/>
              <w:rPr>
                <w:color w:val="000000"/>
              </w:rPr>
            </w:pPr>
            <w:r>
              <w:rPr>
                <w:color w:val="000000"/>
              </w:rPr>
              <w:t>Наименование объекта</w:t>
            </w:r>
          </w:p>
        </w:tc>
        <w:tc>
          <w:tcPr>
            <w:tcW w:w="2268" w:type="dxa"/>
          </w:tcPr>
          <w:p w14:paraId="1DC8BF77" w14:textId="205A9397" w:rsidR="00F51E48" w:rsidRDefault="00F51E48" w:rsidP="00742DA7">
            <w:pPr>
              <w:ind w:firstLine="0"/>
              <w:jc w:val="center"/>
              <w:rPr>
                <w:color w:val="000000"/>
              </w:rPr>
            </w:pPr>
            <w:r>
              <w:rPr>
                <w:color w:val="000000"/>
              </w:rPr>
              <w:t>Краткая характеристика</w:t>
            </w:r>
          </w:p>
        </w:tc>
        <w:tc>
          <w:tcPr>
            <w:tcW w:w="4252" w:type="dxa"/>
            <w:vAlign w:val="center"/>
          </w:tcPr>
          <w:p w14:paraId="7F9F3B81" w14:textId="296188C5" w:rsidR="00F51E48" w:rsidRDefault="00F51E48" w:rsidP="00742DA7">
            <w:pPr>
              <w:ind w:firstLine="0"/>
              <w:jc w:val="center"/>
              <w:rPr>
                <w:color w:val="000000"/>
              </w:rPr>
            </w:pPr>
            <w:r>
              <w:rPr>
                <w:color w:val="000000"/>
              </w:rPr>
              <w:t>Местоположение</w:t>
            </w:r>
          </w:p>
        </w:tc>
      </w:tr>
      <w:tr w:rsidR="00F51E48" w:rsidRPr="00F50FC7" w14:paraId="0BF49A3E" w14:textId="77777777" w:rsidTr="00F51E48">
        <w:trPr>
          <w:trHeight w:val="20"/>
          <w:jc w:val="center"/>
        </w:trPr>
        <w:tc>
          <w:tcPr>
            <w:tcW w:w="3823" w:type="dxa"/>
            <w:vAlign w:val="center"/>
          </w:tcPr>
          <w:p w14:paraId="0AB14342" w14:textId="6A17819C"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19210D1F" w14:textId="22D43855" w:rsidR="00F51E48" w:rsidRPr="00F51E48" w:rsidRDefault="00F51E48" w:rsidP="00880F94">
            <w:pPr>
              <w:ind w:firstLine="0"/>
              <w:jc w:val="center"/>
              <w:rPr>
                <w:color w:val="000000"/>
                <w:sz w:val="22"/>
              </w:rPr>
            </w:pPr>
            <w:r w:rsidRPr="00F51E48">
              <w:rPr>
                <w:sz w:val="22"/>
              </w:rPr>
              <w:t>Емкость 130 мест</w:t>
            </w:r>
          </w:p>
        </w:tc>
        <w:tc>
          <w:tcPr>
            <w:tcW w:w="4252" w:type="dxa"/>
          </w:tcPr>
          <w:p w14:paraId="4D6DE4F0" w14:textId="7536D31F" w:rsidR="00F51E48" w:rsidRPr="00F51E48" w:rsidRDefault="00F51E48" w:rsidP="00F51E48">
            <w:pPr>
              <w:ind w:firstLine="0"/>
              <w:jc w:val="center"/>
              <w:rPr>
                <w:color w:val="000000"/>
                <w:sz w:val="22"/>
              </w:rPr>
            </w:pPr>
            <w:r w:rsidRPr="00F51E48">
              <w:rPr>
                <w:sz w:val="22"/>
              </w:rPr>
              <w:t>Ст-ца Васюринская, проектируемый МКР Восточный</w:t>
            </w:r>
          </w:p>
        </w:tc>
      </w:tr>
      <w:tr w:rsidR="00F51E48" w:rsidRPr="00F50FC7" w14:paraId="30B9CF8A" w14:textId="77777777" w:rsidTr="00F51E48">
        <w:trPr>
          <w:trHeight w:val="20"/>
          <w:jc w:val="center"/>
        </w:trPr>
        <w:tc>
          <w:tcPr>
            <w:tcW w:w="3823" w:type="dxa"/>
            <w:vAlign w:val="center"/>
          </w:tcPr>
          <w:p w14:paraId="41CDE1D7" w14:textId="4281D59E"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5BE0C57D" w14:textId="09ECE5D8" w:rsidR="00F51E48" w:rsidRPr="00F51E48" w:rsidRDefault="00F51E48" w:rsidP="00880F94">
            <w:pPr>
              <w:ind w:firstLine="0"/>
              <w:jc w:val="center"/>
              <w:rPr>
                <w:color w:val="000000"/>
                <w:sz w:val="22"/>
              </w:rPr>
            </w:pPr>
            <w:r w:rsidRPr="00F51E48">
              <w:rPr>
                <w:sz w:val="22"/>
              </w:rPr>
              <w:t>Емкость130 мест</w:t>
            </w:r>
          </w:p>
        </w:tc>
        <w:tc>
          <w:tcPr>
            <w:tcW w:w="4252" w:type="dxa"/>
          </w:tcPr>
          <w:p w14:paraId="125DBA1E" w14:textId="534E4199" w:rsidR="00F51E48" w:rsidRPr="00F51E48" w:rsidRDefault="00F51E48" w:rsidP="00F51E48">
            <w:pPr>
              <w:ind w:firstLine="0"/>
              <w:jc w:val="center"/>
              <w:rPr>
                <w:color w:val="000000"/>
                <w:sz w:val="22"/>
              </w:rPr>
            </w:pPr>
            <w:r w:rsidRPr="00F51E48">
              <w:rPr>
                <w:sz w:val="22"/>
              </w:rPr>
              <w:t xml:space="preserve"> Ст-ца Васюринская, проектируемый МКР Западный</w:t>
            </w:r>
          </w:p>
        </w:tc>
      </w:tr>
      <w:tr w:rsidR="00F51E48" w:rsidRPr="00F50FC7" w14:paraId="31C3BFB0" w14:textId="77777777" w:rsidTr="00F51E48">
        <w:trPr>
          <w:trHeight w:val="20"/>
          <w:jc w:val="center"/>
        </w:trPr>
        <w:tc>
          <w:tcPr>
            <w:tcW w:w="3823" w:type="dxa"/>
            <w:vAlign w:val="center"/>
          </w:tcPr>
          <w:p w14:paraId="635BB547" w14:textId="603A41F8"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38E37108" w14:textId="3601B145" w:rsidR="00F51E48" w:rsidRPr="00F51E48" w:rsidRDefault="00F51E48" w:rsidP="00880F94">
            <w:pPr>
              <w:ind w:firstLine="0"/>
              <w:jc w:val="center"/>
              <w:rPr>
                <w:color w:val="000000"/>
                <w:sz w:val="22"/>
              </w:rPr>
            </w:pPr>
            <w:r w:rsidRPr="00F51E48">
              <w:rPr>
                <w:sz w:val="22"/>
              </w:rPr>
              <w:t>Емкость 150 мест</w:t>
            </w:r>
          </w:p>
        </w:tc>
        <w:tc>
          <w:tcPr>
            <w:tcW w:w="4252" w:type="dxa"/>
          </w:tcPr>
          <w:p w14:paraId="50463DF5" w14:textId="7C3775CD" w:rsidR="00F51E48" w:rsidRPr="00F51E48" w:rsidRDefault="00F51E48" w:rsidP="00F51E48">
            <w:pPr>
              <w:ind w:firstLine="0"/>
              <w:jc w:val="center"/>
              <w:rPr>
                <w:color w:val="000000"/>
                <w:sz w:val="22"/>
              </w:rPr>
            </w:pPr>
            <w:r w:rsidRPr="00F51E48">
              <w:rPr>
                <w:sz w:val="22"/>
              </w:rPr>
              <w:t>Ст-ца Васюринская, проектируемый МКР Западный</w:t>
            </w:r>
          </w:p>
        </w:tc>
      </w:tr>
      <w:tr w:rsidR="00F51E48" w:rsidRPr="00F50FC7" w14:paraId="06790CA3" w14:textId="77777777" w:rsidTr="00F51E48">
        <w:trPr>
          <w:trHeight w:val="20"/>
          <w:jc w:val="center"/>
        </w:trPr>
        <w:tc>
          <w:tcPr>
            <w:tcW w:w="3823" w:type="dxa"/>
            <w:vAlign w:val="center"/>
          </w:tcPr>
          <w:p w14:paraId="3D9D9B0E" w14:textId="79FA664D"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6640C642" w14:textId="163387B2" w:rsidR="00F51E48" w:rsidRPr="00F51E48" w:rsidRDefault="00F51E48" w:rsidP="00880F94">
            <w:pPr>
              <w:ind w:firstLine="0"/>
              <w:jc w:val="center"/>
              <w:rPr>
                <w:color w:val="000000"/>
                <w:sz w:val="22"/>
              </w:rPr>
            </w:pPr>
            <w:r w:rsidRPr="00F51E48">
              <w:rPr>
                <w:sz w:val="22"/>
              </w:rPr>
              <w:t>Емкость 80 мест</w:t>
            </w:r>
          </w:p>
        </w:tc>
        <w:tc>
          <w:tcPr>
            <w:tcW w:w="4252" w:type="dxa"/>
          </w:tcPr>
          <w:p w14:paraId="625232F0" w14:textId="76AF36E6" w:rsidR="00F51E48" w:rsidRPr="00F51E48" w:rsidRDefault="00F51E48" w:rsidP="00F51E48">
            <w:pPr>
              <w:ind w:firstLine="0"/>
              <w:jc w:val="center"/>
              <w:rPr>
                <w:color w:val="000000"/>
                <w:sz w:val="22"/>
              </w:rPr>
            </w:pPr>
            <w:r w:rsidRPr="00F51E48">
              <w:rPr>
                <w:sz w:val="22"/>
              </w:rPr>
              <w:t>Ст-ца Васюринская, северо-западная часть</w:t>
            </w:r>
          </w:p>
        </w:tc>
      </w:tr>
      <w:tr w:rsidR="00F51E48" w:rsidRPr="00F50FC7" w14:paraId="3C7A3A63" w14:textId="77777777" w:rsidTr="00F51E48">
        <w:trPr>
          <w:trHeight w:val="20"/>
          <w:jc w:val="center"/>
        </w:trPr>
        <w:tc>
          <w:tcPr>
            <w:tcW w:w="3823" w:type="dxa"/>
            <w:vAlign w:val="center"/>
          </w:tcPr>
          <w:p w14:paraId="6CE68ED2" w14:textId="51E9648C"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2BC1F1D8" w14:textId="01C32122" w:rsidR="00F51E48" w:rsidRPr="00F51E48" w:rsidRDefault="00F51E48" w:rsidP="00880F94">
            <w:pPr>
              <w:ind w:firstLine="0"/>
              <w:jc w:val="center"/>
              <w:rPr>
                <w:color w:val="000000"/>
                <w:sz w:val="22"/>
              </w:rPr>
            </w:pPr>
            <w:r w:rsidRPr="00F51E48">
              <w:rPr>
                <w:sz w:val="22"/>
              </w:rPr>
              <w:t>Емкость 130  мест</w:t>
            </w:r>
          </w:p>
        </w:tc>
        <w:tc>
          <w:tcPr>
            <w:tcW w:w="4252" w:type="dxa"/>
          </w:tcPr>
          <w:p w14:paraId="640204AD" w14:textId="3ADA1874" w:rsidR="00F51E48" w:rsidRPr="00F51E48" w:rsidRDefault="00F51E48" w:rsidP="00F51E48">
            <w:pPr>
              <w:ind w:firstLine="0"/>
              <w:jc w:val="center"/>
              <w:rPr>
                <w:color w:val="000000"/>
                <w:sz w:val="22"/>
              </w:rPr>
            </w:pPr>
            <w:r w:rsidRPr="00F51E48">
              <w:rPr>
                <w:sz w:val="22"/>
              </w:rPr>
              <w:t>Ст-ца Васюринская, ул.Северная</w:t>
            </w:r>
          </w:p>
        </w:tc>
      </w:tr>
      <w:tr w:rsidR="00F51E48" w:rsidRPr="00F50FC7" w14:paraId="1448A03B" w14:textId="77777777" w:rsidTr="00F51E48">
        <w:trPr>
          <w:trHeight w:val="20"/>
          <w:jc w:val="center"/>
        </w:trPr>
        <w:tc>
          <w:tcPr>
            <w:tcW w:w="3823" w:type="dxa"/>
            <w:vAlign w:val="center"/>
          </w:tcPr>
          <w:p w14:paraId="381EC421" w14:textId="35DAD9C3"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071AFB21" w14:textId="27E0E177" w:rsidR="00F51E48" w:rsidRPr="00F51E48" w:rsidRDefault="00F51E48" w:rsidP="00880F94">
            <w:pPr>
              <w:ind w:firstLine="0"/>
              <w:jc w:val="center"/>
              <w:rPr>
                <w:color w:val="000000"/>
                <w:sz w:val="22"/>
              </w:rPr>
            </w:pPr>
            <w:r w:rsidRPr="00F51E48">
              <w:rPr>
                <w:sz w:val="22"/>
              </w:rPr>
              <w:t>Емкость 80  мест</w:t>
            </w:r>
          </w:p>
        </w:tc>
        <w:tc>
          <w:tcPr>
            <w:tcW w:w="4252" w:type="dxa"/>
          </w:tcPr>
          <w:p w14:paraId="0F56E981" w14:textId="5BE90091" w:rsidR="00F51E48" w:rsidRPr="00F51E48" w:rsidRDefault="00F51E48" w:rsidP="00F51E48">
            <w:pPr>
              <w:ind w:firstLine="0"/>
              <w:jc w:val="center"/>
              <w:rPr>
                <w:color w:val="000000"/>
                <w:sz w:val="22"/>
              </w:rPr>
            </w:pPr>
            <w:r w:rsidRPr="00F51E48">
              <w:rPr>
                <w:sz w:val="22"/>
              </w:rPr>
              <w:t>Ст-ца Васюринская, ул. Пролетарская, 40б</w:t>
            </w:r>
          </w:p>
        </w:tc>
      </w:tr>
      <w:tr w:rsidR="00F51E48" w:rsidRPr="00F50FC7" w14:paraId="348EC2D1" w14:textId="77777777" w:rsidTr="00F51E48">
        <w:trPr>
          <w:trHeight w:val="20"/>
          <w:jc w:val="center"/>
        </w:trPr>
        <w:tc>
          <w:tcPr>
            <w:tcW w:w="3823" w:type="dxa"/>
            <w:vAlign w:val="center"/>
          </w:tcPr>
          <w:p w14:paraId="4137AAE9" w14:textId="7936519E" w:rsidR="00F51E48" w:rsidRPr="00F51E48" w:rsidRDefault="00F51E48" w:rsidP="00F51E48">
            <w:pPr>
              <w:ind w:firstLine="0"/>
              <w:jc w:val="left"/>
              <w:rPr>
                <w:color w:val="000000"/>
                <w:sz w:val="22"/>
              </w:rPr>
            </w:pPr>
            <w:r w:rsidRPr="00F51E48">
              <w:rPr>
                <w:sz w:val="22"/>
              </w:rPr>
              <w:t>Общеобразовательная школа</w:t>
            </w:r>
          </w:p>
        </w:tc>
        <w:tc>
          <w:tcPr>
            <w:tcW w:w="2268" w:type="dxa"/>
          </w:tcPr>
          <w:p w14:paraId="53A90938" w14:textId="33E60DDD" w:rsidR="00F51E48" w:rsidRPr="00F51E48" w:rsidRDefault="00F51E48" w:rsidP="00880F94">
            <w:pPr>
              <w:ind w:firstLine="0"/>
              <w:jc w:val="center"/>
              <w:rPr>
                <w:color w:val="000000"/>
                <w:sz w:val="22"/>
              </w:rPr>
            </w:pPr>
            <w:r w:rsidRPr="00F51E48">
              <w:rPr>
                <w:sz w:val="22"/>
              </w:rPr>
              <w:t>Емкость 700  мест</w:t>
            </w:r>
          </w:p>
        </w:tc>
        <w:tc>
          <w:tcPr>
            <w:tcW w:w="4252" w:type="dxa"/>
          </w:tcPr>
          <w:p w14:paraId="0FA47E52" w14:textId="14C7A022" w:rsidR="00F51E48" w:rsidRPr="00F51E48" w:rsidRDefault="00F51E48" w:rsidP="00F51E48">
            <w:pPr>
              <w:ind w:firstLine="0"/>
              <w:jc w:val="center"/>
              <w:rPr>
                <w:color w:val="000000"/>
                <w:sz w:val="22"/>
              </w:rPr>
            </w:pPr>
            <w:r w:rsidRPr="00F51E48">
              <w:rPr>
                <w:sz w:val="22"/>
              </w:rPr>
              <w:t>Ст-ца Васюринская, проектируемый МКР Восточный</w:t>
            </w:r>
          </w:p>
        </w:tc>
      </w:tr>
      <w:tr w:rsidR="00F51E48" w:rsidRPr="00F50FC7" w14:paraId="26C4D956" w14:textId="77777777" w:rsidTr="00F51E48">
        <w:trPr>
          <w:trHeight w:val="20"/>
          <w:jc w:val="center"/>
        </w:trPr>
        <w:tc>
          <w:tcPr>
            <w:tcW w:w="3823" w:type="dxa"/>
            <w:vAlign w:val="center"/>
          </w:tcPr>
          <w:p w14:paraId="72C64AB5" w14:textId="1BAEADAE" w:rsidR="00F51E48" w:rsidRPr="00F51E48" w:rsidRDefault="00F51E48" w:rsidP="00F51E48">
            <w:pPr>
              <w:ind w:firstLine="0"/>
              <w:jc w:val="left"/>
              <w:rPr>
                <w:color w:val="000000"/>
                <w:sz w:val="22"/>
                <w:szCs w:val="26"/>
              </w:rPr>
            </w:pPr>
            <w:r w:rsidRPr="00F51E48">
              <w:rPr>
                <w:sz w:val="22"/>
              </w:rPr>
              <w:t>Общеобразовательная школа</w:t>
            </w:r>
          </w:p>
        </w:tc>
        <w:tc>
          <w:tcPr>
            <w:tcW w:w="2268" w:type="dxa"/>
          </w:tcPr>
          <w:p w14:paraId="4EC36C8F" w14:textId="1749B040" w:rsidR="00F51E48" w:rsidRPr="00F51E48" w:rsidRDefault="00F51E48" w:rsidP="00880F94">
            <w:pPr>
              <w:ind w:firstLine="0"/>
              <w:jc w:val="center"/>
              <w:rPr>
                <w:color w:val="000000"/>
                <w:sz w:val="22"/>
              </w:rPr>
            </w:pPr>
            <w:r w:rsidRPr="00F51E48">
              <w:rPr>
                <w:sz w:val="22"/>
              </w:rPr>
              <w:t>Емкость 700  мест</w:t>
            </w:r>
          </w:p>
        </w:tc>
        <w:tc>
          <w:tcPr>
            <w:tcW w:w="4252" w:type="dxa"/>
          </w:tcPr>
          <w:p w14:paraId="3C2D0926" w14:textId="4956E994" w:rsidR="00F51E48" w:rsidRPr="00F51E48" w:rsidRDefault="00F51E48" w:rsidP="00F51E48">
            <w:pPr>
              <w:ind w:firstLine="0"/>
              <w:jc w:val="center"/>
              <w:rPr>
                <w:color w:val="000000"/>
                <w:sz w:val="22"/>
              </w:rPr>
            </w:pPr>
            <w:r w:rsidRPr="00F51E48">
              <w:rPr>
                <w:sz w:val="22"/>
              </w:rPr>
              <w:t>Ст-ца Васюринская, проектируемый МКР Западный</w:t>
            </w:r>
          </w:p>
        </w:tc>
      </w:tr>
      <w:tr w:rsidR="00F51E48" w:rsidRPr="00F50FC7" w14:paraId="0D998E59" w14:textId="77777777" w:rsidTr="00F51E48">
        <w:trPr>
          <w:trHeight w:val="20"/>
          <w:jc w:val="center"/>
        </w:trPr>
        <w:tc>
          <w:tcPr>
            <w:tcW w:w="3823" w:type="dxa"/>
            <w:vAlign w:val="center"/>
          </w:tcPr>
          <w:p w14:paraId="68D28C9C" w14:textId="00FB3808"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41DB70F5" w14:textId="40A147E6" w:rsidR="00F51E48" w:rsidRPr="00F51E48" w:rsidRDefault="00F51E48" w:rsidP="00880F94">
            <w:pPr>
              <w:ind w:firstLine="0"/>
              <w:jc w:val="center"/>
              <w:rPr>
                <w:color w:val="000000"/>
                <w:sz w:val="22"/>
              </w:rPr>
            </w:pPr>
            <w:r w:rsidRPr="00F51E48">
              <w:rPr>
                <w:sz w:val="22"/>
              </w:rPr>
              <w:t>Емкость 130 мест</w:t>
            </w:r>
          </w:p>
        </w:tc>
        <w:tc>
          <w:tcPr>
            <w:tcW w:w="4252" w:type="dxa"/>
          </w:tcPr>
          <w:p w14:paraId="70692ABD" w14:textId="264BB992" w:rsidR="00F51E48" w:rsidRPr="00F51E48" w:rsidRDefault="00F51E48" w:rsidP="00F51E48">
            <w:pPr>
              <w:ind w:firstLine="0"/>
              <w:jc w:val="center"/>
              <w:rPr>
                <w:color w:val="000000"/>
                <w:sz w:val="22"/>
              </w:rPr>
            </w:pPr>
            <w:r w:rsidRPr="00F51E48">
              <w:rPr>
                <w:sz w:val="22"/>
              </w:rPr>
              <w:t>Ст-ца Васюринская, проектируемый МКР Восточный</w:t>
            </w:r>
          </w:p>
        </w:tc>
      </w:tr>
      <w:tr w:rsidR="00F51E48" w:rsidRPr="00F50FC7" w14:paraId="6E5254BD" w14:textId="77777777" w:rsidTr="00F51E48">
        <w:trPr>
          <w:trHeight w:val="20"/>
          <w:jc w:val="center"/>
        </w:trPr>
        <w:tc>
          <w:tcPr>
            <w:tcW w:w="3823" w:type="dxa"/>
            <w:vAlign w:val="center"/>
          </w:tcPr>
          <w:p w14:paraId="05B18A48" w14:textId="065016DB" w:rsidR="00F51E48" w:rsidRPr="00F51E48" w:rsidRDefault="00F51E48" w:rsidP="00F51E48">
            <w:pPr>
              <w:ind w:firstLine="0"/>
              <w:jc w:val="left"/>
              <w:rPr>
                <w:color w:val="000000"/>
                <w:sz w:val="22"/>
                <w:szCs w:val="26"/>
              </w:rPr>
            </w:pPr>
            <w:r w:rsidRPr="00F51E48">
              <w:rPr>
                <w:sz w:val="22"/>
              </w:rPr>
              <w:t>Детское дошкольное учреждение</w:t>
            </w:r>
          </w:p>
        </w:tc>
        <w:tc>
          <w:tcPr>
            <w:tcW w:w="2268" w:type="dxa"/>
          </w:tcPr>
          <w:p w14:paraId="1D7E1C2C" w14:textId="49897566" w:rsidR="00F51E48" w:rsidRPr="00F51E48" w:rsidRDefault="00F51E48" w:rsidP="00880F94">
            <w:pPr>
              <w:ind w:firstLine="0"/>
              <w:jc w:val="center"/>
              <w:rPr>
                <w:color w:val="000000"/>
                <w:sz w:val="22"/>
              </w:rPr>
            </w:pPr>
            <w:r w:rsidRPr="00F51E48">
              <w:rPr>
                <w:sz w:val="22"/>
              </w:rPr>
              <w:t>Емкость130 мест</w:t>
            </w:r>
          </w:p>
        </w:tc>
        <w:tc>
          <w:tcPr>
            <w:tcW w:w="4252" w:type="dxa"/>
          </w:tcPr>
          <w:p w14:paraId="07129106" w14:textId="421AD19B" w:rsidR="00F51E48" w:rsidRPr="00F51E48" w:rsidRDefault="00F51E48" w:rsidP="00F51E48">
            <w:pPr>
              <w:ind w:firstLine="0"/>
              <w:jc w:val="center"/>
              <w:rPr>
                <w:color w:val="000000"/>
                <w:sz w:val="22"/>
              </w:rPr>
            </w:pPr>
            <w:r w:rsidRPr="00F51E48">
              <w:rPr>
                <w:sz w:val="22"/>
              </w:rPr>
              <w:t xml:space="preserve"> Ст-ца Васюринская, проектируемый МКР Западный</w:t>
            </w:r>
          </w:p>
        </w:tc>
      </w:tr>
      <w:tr w:rsidR="00F51E48" w:rsidRPr="00F50FC7" w14:paraId="4D8482BE" w14:textId="77777777" w:rsidTr="00F51E48">
        <w:trPr>
          <w:trHeight w:val="20"/>
          <w:jc w:val="center"/>
        </w:trPr>
        <w:tc>
          <w:tcPr>
            <w:tcW w:w="3823" w:type="dxa"/>
            <w:vAlign w:val="center"/>
          </w:tcPr>
          <w:p w14:paraId="6789D463" w14:textId="3969997B"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74D31CF5" w14:textId="2331CBD7" w:rsidR="00F51E48" w:rsidRPr="00F51E48" w:rsidRDefault="00F51E48" w:rsidP="00880F94">
            <w:pPr>
              <w:ind w:firstLine="0"/>
              <w:jc w:val="center"/>
              <w:rPr>
                <w:color w:val="000000"/>
                <w:sz w:val="22"/>
              </w:rPr>
            </w:pPr>
            <w:r w:rsidRPr="00F51E48">
              <w:rPr>
                <w:sz w:val="22"/>
              </w:rPr>
              <w:t>Емкость 150 мест</w:t>
            </w:r>
          </w:p>
        </w:tc>
        <w:tc>
          <w:tcPr>
            <w:tcW w:w="4252" w:type="dxa"/>
          </w:tcPr>
          <w:p w14:paraId="2DA5D260" w14:textId="19E810A9" w:rsidR="00F51E48" w:rsidRPr="00F51E48" w:rsidRDefault="00F51E48" w:rsidP="00F51E48">
            <w:pPr>
              <w:ind w:firstLine="0"/>
              <w:jc w:val="center"/>
              <w:rPr>
                <w:color w:val="000000"/>
                <w:sz w:val="22"/>
              </w:rPr>
            </w:pPr>
            <w:r w:rsidRPr="00F51E48">
              <w:rPr>
                <w:sz w:val="22"/>
              </w:rPr>
              <w:t>Ст-ца Васюринская, проектируемый МКР Западный</w:t>
            </w:r>
          </w:p>
        </w:tc>
      </w:tr>
      <w:tr w:rsidR="00F51E48" w:rsidRPr="00F50FC7" w14:paraId="510B3A6D" w14:textId="77777777" w:rsidTr="00F51E48">
        <w:trPr>
          <w:trHeight w:val="20"/>
          <w:jc w:val="center"/>
        </w:trPr>
        <w:tc>
          <w:tcPr>
            <w:tcW w:w="3823" w:type="dxa"/>
            <w:vAlign w:val="center"/>
          </w:tcPr>
          <w:p w14:paraId="6F989301" w14:textId="4865CDDF"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57B54ED3" w14:textId="0497CAE4" w:rsidR="00F51E48" w:rsidRPr="00F51E48" w:rsidRDefault="00F51E48" w:rsidP="00880F94">
            <w:pPr>
              <w:ind w:firstLine="0"/>
              <w:jc w:val="center"/>
              <w:rPr>
                <w:color w:val="000000"/>
                <w:sz w:val="22"/>
              </w:rPr>
            </w:pPr>
            <w:r w:rsidRPr="00F51E48">
              <w:rPr>
                <w:sz w:val="22"/>
              </w:rPr>
              <w:t>Емкость 80 мест</w:t>
            </w:r>
          </w:p>
        </w:tc>
        <w:tc>
          <w:tcPr>
            <w:tcW w:w="4252" w:type="dxa"/>
          </w:tcPr>
          <w:p w14:paraId="4B4C815A" w14:textId="76D3E5B4" w:rsidR="00F51E48" w:rsidRPr="00F51E48" w:rsidRDefault="00F51E48" w:rsidP="00F51E48">
            <w:pPr>
              <w:ind w:firstLine="0"/>
              <w:jc w:val="center"/>
              <w:rPr>
                <w:color w:val="000000"/>
                <w:sz w:val="22"/>
              </w:rPr>
            </w:pPr>
            <w:r w:rsidRPr="00F51E48">
              <w:rPr>
                <w:sz w:val="22"/>
              </w:rPr>
              <w:t>Ст-ца Васюринская, северо-западная часть</w:t>
            </w:r>
          </w:p>
        </w:tc>
      </w:tr>
      <w:tr w:rsidR="00F51E48" w:rsidRPr="00F50FC7" w14:paraId="410017EE" w14:textId="77777777" w:rsidTr="00F51E48">
        <w:trPr>
          <w:trHeight w:val="20"/>
          <w:jc w:val="center"/>
        </w:trPr>
        <w:tc>
          <w:tcPr>
            <w:tcW w:w="3823" w:type="dxa"/>
            <w:vAlign w:val="center"/>
          </w:tcPr>
          <w:p w14:paraId="36CD548B" w14:textId="4E4F4F5D"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7E10290E" w14:textId="53A48803" w:rsidR="00F51E48" w:rsidRPr="00F51E48" w:rsidRDefault="00F51E48" w:rsidP="00880F94">
            <w:pPr>
              <w:ind w:firstLine="0"/>
              <w:jc w:val="center"/>
              <w:rPr>
                <w:color w:val="000000"/>
                <w:sz w:val="22"/>
              </w:rPr>
            </w:pPr>
            <w:r w:rsidRPr="00F51E48">
              <w:rPr>
                <w:sz w:val="22"/>
              </w:rPr>
              <w:t>Емкость 130  мест</w:t>
            </w:r>
          </w:p>
        </w:tc>
        <w:tc>
          <w:tcPr>
            <w:tcW w:w="4252" w:type="dxa"/>
          </w:tcPr>
          <w:p w14:paraId="7E313661" w14:textId="3A202114" w:rsidR="00F51E48" w:rsidRPr="00F51E48" w:rsidRDefault="00F51E48" w:rsidP="00F51E48">
            <w:pPr>
              <w:ind w:firstLine="0"/>
              <w:jc w:val="center"/>
              <w:rPr>
                <w:color w:val="000000"/>
                <w:sz w:val="22"/>
              </w:rPr>
            </w:pPr>
            <w:r w:rsidRPr="00F51E48">
              <w:rPr>
                <w:sz w:val="22"/>
              </w:rPr>
              <w:t>Ст-ца Васюринская, ул.Северная</w:t>
            </w:r>
          </w:p>
        </w:tc>
      </w:tr>
      <w:tr w:rsidR="00F51E48" w:rsidRPr="00F50FC7" w14:paraId="5D6C6ED5" w14:textId="77777777" w:rsidTr="00F51E48">
        <w:trPr>
          <w:trHeight w:val="20"/>
          <w:jc w:val="center"/>
        </w:trPr>
        <w:tc>
          <w:tcPr>
            <w:tcW w:w="3823" w:type="dxa"/>
            <w:vAlign w:val="center"/>
          </w:tcPr>
          <w:p w14:paraId="3BA2E67E" w14:textId="6A02C423" w:rsidR="00F51E48" w:rsidRPr="00F51E48" w:rsidRDefault="00F51E48" w:rsidP="00F51E48">
            <w:pPr>
              <w:ind w:firstLine="0"/>
              <w:jc w:val="left"/>
              <w:rPr>
                <w:color w:val="000000"/>
                <w:sz w:val="22"/>
              </w:rPr>
            </w:pPr>
            <w:r w:rsidRPr="00F51E48">
              <w:rPr>
                <w:sz w:val="22"/>
              </w:rPr>
              <w:t>Детское дошкольное учреждение</w:t>
            </w:r>
          </w:p>
        </w:tc>
        <w:tc>
          <w:tcPr>
            <w:tcW w:w="2268" w:type="dxa"/>
          </w:tcPr>
          <w:p w14:paraId="2B53A4AC" w14:textId="072B65E2" w:rsidR="00F51E48" w:rsidRPr="00F51E48" w:rsidRDefault="00F51E48" w:rsidP="00880F94">
            <w:pPr>
              <w:ind w:firstLine="0"/>
              <w:jc w:val="center"/>
              <w:rPr>
                <w:color w:val="000000"/>
                <w:sz w:val="22"/>
              </w:rPr>
            </w:pPr>
            <w:r w:rsidRPr="00F51E48">
              <w:rPr>
                <w:sz w:val="22"/>
              </w:rPr>
              <w:t>Емкость 80  мест</w:t>
            </w:r>
          </w:p>
        </w:tc>
        <w:tc>
          <w:tcPr>
            <w:tcW w:w="4252" w:type="dxa"/>
          </w:tcPr>
          <w:p w14:paraId="7371523A" w14:textId="7DA1CB50" w:rsidR="00F51E48" w:rsidRPr="00F51E48" w:rsidRDefault="00F51E48" w:rsidP="00F51E48">
            <w:pPr>
              <w:ind w:firstLine="0"/>
              <w:jc w:val="center"/>
              <w:rPr>
                <w:color w:val="000000"/>
                <w:sz w:val="22"/>
              </w:rPr>
            </w:pPr>
            <w:r w:rsidRPr="00F51E48">
              <w:rPr>
                <w:sz w:val="22"/>
              </w:rPr>
              <w:t>Ст-ца Васюринская, ул. Пролетарская, 40б</w:t>
            </w:r>
          </w:p>
        </w:tc>
      </w:tr>
      <w:tr w:rsidR="00F51E48" w:rsidRPr="00F50FC7" w14:paraId="1716BC34" w14:textId="77777777" w:rsidTr="00F51E48">
        <w:trPr>
          <w:trHeight w:val="20"/>
          <w:jc w:val="center"/>
        </w:trPr>
        <w:tc>
          <w:tcPr>
            <w:tcW w:w="3823" w:type="dxa"/>
            <w:vAlign w:val="center"/>
          </w:tcPr>
          <w:p w14:paraId="23E4D3A6" w14:textId="26F0498C" w:rsidR="00F51E48" w:rsidRPr="00F51E48" w:rsidRDefault="00F51E48" w:rsidP="00F51E48">
            <w:pPr>
              <w:ind w:firstLine="0"/>
              <w:jc w:val="left"/>
              <w:rPr>
                <w:color w:val="000000"/>
                <w:sz w:val="22"/>
              </w:rPr>
            </w:pPr>
            <w:r w:rsidRPr="00F51E48">
              <w:rPr>
                <w:sz w:val="22"/>
              </w:rPr>
              <w:t>Общеобразовательная школа</w:t>
            </w:r>
          </w:p>
        </w:tc>
        <w:tc>
          <w:tcPr>
            <w:tcW w:w="2268" w:type="dxa"/>
          </w:tcPr>
          <w:p w14:paraId="50EF705F" w14:textId="6B424D68" w:rsidR="00F51E48" w:rsidRPr="00F51E48" w:rsidRDefault="00F51E48" w:rsidP="00880F94">
            <w:pPr>
              <w:ind w:firstLine="0"/>
              <w:jc w:val="center"/>
              <w:rPr>
                <w:color w:val="000000"/>
                <w:sz w:val="22"/>
              </w:rPr>
            </w:pPr>
            <w:r w:rsidRPr="00F51E48">
              <w:rPr>
                <w:sz w:val="22"/>
              </w:rPr>
              <w:t>Емкость 700  мест</w:t>
            </w:r>
          </w:p>
        </w:tc>
        <w:tc>
          <w:tcPr>
            <w:tcW w:w="4252" w:type="dxa"/>
          </w:tcPr>
          <w:p w14:paraId="1C983ADC" w14:textId="4301AE1A" w:rsidR="00F51E48" w:rsidRPr="00F51E48" w:rsidRDefault="00F51E48" w:rsidP="00F51E48">
            <w:pPr>
              <w:ind w:firstLine="0"/>
              <w:jc w:val="center"/>
              <w:rPr>
                <w:color w:val="000000"/>
                <w:sz w:val="22"/>
              </w:rPr>
            </w:pPr>
            <w:r w:rsidRPr="00F51E48">
              <w:rPr>
                <w:sz w:val="22"/>
              </w:rPr>
              <w:t>Ст-ца Васюринская, проектируемый МКР Восточный</w:t>
            </w:r>
          </w:p>
        </w:tc>
      </w:tr>
      <w:tr w:rsidR="00F51E48" w:rsidRPr="00F50FC7" w14:paraId="3BE39B59" w14:textId="77777777" w:rsidTr="00F51E48">
        <w:trPr>
          <w:trHeight w:val="20"/>
          <w:jc w:val="center"/>
        </w:trPr>
        <w:tc>
          <w:tcPr>
            <w:tcW w:w="3823" w:type="dxa"/>
            <w:vAlign w:val="center"/>
          </w:tcPr>
          <w:p w14:paraId="5E3EC5CB" w14:textId="69A08EE8" w:rsidR="00F51E48" w:rsidRPr="00F51E48" w:rsidRDefault="00F51E48" w:rsidP="00F51E48">
            <w:pPr>
              <w:ind w:firstLine="0"/>
              <w:jc w:val="left"/>
              <w:rPr>
                <w:color w:val="000000"/>
                <w:sz w:val="22"/>
              </w:rPr>
            </w:pPr>
            <w:r w:rsidRPr="00F51E48">
              <w:rPr>
                <w:sz w:val="22"/>
              </w:rPr>
              <w:t>Общеобразовательная школа</w:t>
            </w:r>
          </w:p>
        </w:tc>
        <w:tc>
          <w:tcPr>
            <w:tcW w:w="2268" w:type="dxa"/>
          </w:tcPr>
          <w:p w14:paraId="5CCA0682" w14:textId="4F974B7F" w:rsidR="00F51E48" w:rsidRPr="00F51E48" w:rsidRDefault="00F51E48" w:rsidP="00880F94">
            <w:pPr>
              <w:ind w:firstLine="0"/>
              <w:jc w:val="center"/>
              <w:rPr>
                <w:color w:val="000000"/>
                <w:sz w:val="22"/>
              </w:rPr>
            </w:pPr>
            <w:r w:rsidRPr="00F51E48">
              <w:rPr>
                <w:sz w:val="22"/>
              </w:rPr>
              <w:t>Емкость 700  мест</w:t>
            </w:r>
          </w:p>
        </w:tc>
        <w:tc>
          <w:tcPr>
            <w:tcW w:w="4252" w:type="dxa"/>
          </w:tcPr>
          <w:p w14:paraId="2936F1B6" w14:textId="328106F8" w:rsidR="00F51E48" w:rsidRPr="00F51E48" w:rsidRDefault="00F51E48" w:rsidP="00F51E48">
            <w:pPr>
              <w:ind w:firstLine="0"/>
              <w:jc w:val="center"/>
              <w:rPr>
                <w:color w:val="000000"/>
                <w:sz w:val="22"/>
              </w:rPr>
            </w:pPr>
            <w:r w:rsidRPr="00F51E48">
              <w:rPr>
                <w:sz w:val="22"/>
              </w:rPr>
              <w:t>Ст-ца Васюринская, проектируемый МКР Западный</w:t>
            </w:r>
          </w:p>
        </w:tc>
      </w:tr>
      <w:tr w:rsidR="00F51E48" w:rsidRPr="00F51E48" w14:paraId="63A064BC" w14:textId="77777777" w:rsidTr="00A80D71">
        <w:trPr>
          <w:trHeight w:val="20"/>
          <w:jc w:val="center"/>
        </w:trPr>
        <w:tc>
          <w:tcPr>
            <w:tcW w:w="3823" w:type="dxa"/>
            <w:vAlign w:val="center"/>
          </w:tcPr>
          <w:p w14:paraId="25CB8312" w14:textId="340C8D01" w:rsidR="00F51E48" w:rsidRPr="00F51E48" w:rsidRDefault="00F51E48" w:rsidP="00F51E48">
            <w:pPr>
              <w:ind w:firstLine="0"/>
              <w:jc w:val="left"/>
              <w:rPr>
                <w:sz w:val="22"/>
              </w:rPr>
            </w:pPr>
            <w:r w:rsidRPr="00F51E48">
              <w:rPr>
                <w:sz w:val="22"/>
              </w:rPr>
              <w:t>Летний кинотеатр «Колос»</w:t>
            </w:r>
          </w:p>
        </w:tc>
        <w:tc>
          <w:tcPr>
            <w:tcW w:w="2268" w:type="dxa"/>
            <w:vAlign w:val="center"/>
          </w:tcPr>
          <w:p w14:paraId="42445DA0" w14:textId="608A2E09" w:rsidR="00F51E48" w:rsidRPr="00F51E48" w:rsidRDefault="00F51E48" w:rsidP="00880F94">
            <w:pPr>
              <w:ind w:firstLine="0"/>
              <w:jc w:val="center"/>
              <w:rPr>
                <w:sz w:val="22"/>
              </w:rPr>
            </w:pPr>
            <w:r w:rsidRPr="00F51E48">
              <w:rPr>
                <w:sz w:val="22"/>
              </w:rPr>
              <w:t>Вместимость 320  мест</w:t>
            </w:r>
          </w:p>
        </w:tc>
        <w:tc>
          <w:tcPr>
            <w:tcW w:w="4252" w:type="dxa"/>
            <w:vAlign w:val="center"/>
          </w:tcPr>
          <w:p w14:paraId="0B7005EF" w14:textId="76680B73" w:rsidR="00F51E48" w:rsidRPr="00F51E48" w:rsidRDefault="00F51E48" w:rsidP="00767790">
            <w:pPr>
              <w:ind w:firstLine="0"/>
              <w:jc w:val="center"/>
              <w:rPr>
                <w:sz w:val="22"/>
              </w:rPr>
            </w:pPr>
            <w:r w:rsidRPr="00F51E48">
              <w:rPr>
                <w:sz w:val="22"/>
              </w:rPr>
              <w:t>ст.</w:t>
            </w:r>
            <w:r w:rsidR="00767790" w:rsidRPr="00767790">
              <w:rPr>
                <w:sz w:val="22"/>
              </w:rPr>
              <w:t xml:space="preserve"> </w:t>
            </w:r>
            <w:r w:rsidRPr="00F51E48">
              <w:rPr>
                <w:sz w:val="22"/>
              </w:rPr>
              <w:t>Васюринская, ул.</w:t>
            </w:r>
            <w:r w:rsidR="00767790" w:rsidRPr="00767790">
              <w:rPr>
                <w:sz w:val="22"/>
              </w:rPr>
              <w:t xml:space="preserve"> </w:t>
            </w:r>
            <w:r w:rsidRPr="00F51E48">
              <w:rPr>
                <w:sz w:val="22"/>
              </w:rPr>
              <w:t>Ставского, 10б</w:t>
            </w:r>
          </w:p>
        </w:tc>
      </w:tr>
      <w:tr w:rsidR="00F51E48" w:rsidRPr="00F51E48" w14:paraId="210F5005" w14:textId="77777777" w:rsidTr="00A80D71">
        <w:trPr>
          <w:trHeight w:val="20"/>
          <w:jc w:val="center"/>
        </w:trPr>
        <w:tc>
          <w:tcPr>
            <w:tcW w:w="3823" w:type="dxa"/>
            <w:vAlign w:val="center"/>
          </w:tcPr>
          <w:p w14:paraId="1CD297E0" w14:textId="5313942B" w:rsidR="00F51E48" w:rsidRPr="00F51E48" w:rsidRDefault="00F51E48" w:rsidP="00F51E48">
            <w:pPr>
              <w:ind w:firstLine="0"/>
              <w:jc w:val="left"/>
              <w:rPr>
                <w:sz w:val="22"/>
              </w:rPr>
            </w:pPr>
            <w:r w:rsidRPr="00F51E48">
              <w:rPr>
                <w:sz w:val="22"/>
              </w:rPr>
              <w:t>Культурный центр</w:t>
            </w:r>
          </w:p>
        </w:tc>
        <w:tc>
          <w:tcPr>
            <w:tcW w:w="2268" w:type="dxa"/>
            <w:vAlign w:val="center"/>
          </w:tcPr>
          <w:p w14:paraId="52E9D983" w14:textId="77777777" w:rsidR="00F51E48" w:rsidRPr="00F51E48" w:rsidRDefault="00F51E48" w:rsidP="00F51E48">
            <w:pPr>
              <w:ind w:firstLine="0"/>
              <w:jc w:val="left"/>
              <w:rPr>
                <w:sz w:val="22"/>
              </w:rPr>
            </w:pPr>
          </w:p>
        </w:tc>
        <w:tc>
          <w:tcPr>
            <w:tcW w:w="4252" w:type="dxa"/>
            <w:vAlign w:val="center"/>
          </w:tcPr>
          <w:p w14:paraId="56193B93" w14:textId="31282916" w:rsidR="00F51E48" w:rsidRPr="00F51E48" w:rsidRDefault="00F51E48" w:rsidP="00F51E48">
            <w:pPr>
              <w:ind w:firstLine="0"/>
              <w:jc w:val="left"/>
              <w:rPr>
                <w:sz w:val="22"/>
              </w:rPr>
            </w:pPr>
            <w:r w:rsidRPr="00F51E48">
              <w:rPr>
                <w:sz w:val="22"/>
              </w:rPr>
              <w:t>Ст-ца Васюринская, ул. Выгонная</w:t>
            </w:r>
          </w:p>
        </w:tc>
      </w:tr>
      <w:tr w:rsidR="00F51E48" w:rsidRPr="00F51E48" w14:paraId="735F4C33" w14:textId="77777777" w:rsidTr="00A80D71">
        <w:trPr>
          <w:trHeight w:val="20"/>
          <w:jc w:val="center"/>
        </w:trPr>
        <w:tc>
          <w:tcPr>
            <w:tcW w:w="3823" w:type="dxa"/>
            <w:vAlign w:val="center"/>
          </w:tcPr>
          <w:p w14:paraId="637D8C95" w14:textId="4E9B2088" w:rsidR="00F51E48" w:rsidRPr="00F51E48" w:rsidRDefault="00F51E48" w:rsidP="00F51E48">
            <w:pPr>
              <w:ind w:firstLine="0"/>
              <w:jc w:val="left"/>
              <w:rPr>
                <w:color w:val="000000"/>
                <w:sz w:val="22"/>
              </w:rPr>
            </w:pPr>
            <w:r w:rsidRPr="00F51E48">
              <w:rPr>
                <w:sz w:val="22"/>
              </w:rPr>
              <w:t>Многофункциональный спортивный комплекс с бассейном</w:t>
            </w:r>
          </w:p>
        </w:tc>
        <w:tc>
          <w:tcPr>
            <w:tcW w:w="2268" w:type="dxa"/>
            <w:vAlign w:val="center"/>
          </w:tcPr>
          <w:p w14:paraId="707D60CA" w14:textId="303BD301" w:rsidR="00F51E48" w:rsidRPr="00F51E48" w:rsidRDefault="00F51E48" w:rsidP="00F51E48">
            <w:pPr>
              <w:ind w:firstLine="0"/>
              <w:jc w:val="center"/>
              <w:rPr>
                <w:color w:val="000000"/>
                <w:sz w:val="22"/>
              </w:rPr>
            </w:pPr>
            <w:r w:rsidRPr="00F51E48">
              <w:rPr>
                <w:sz w:val="22"/>
              </w:rPr>
              <w:t>-</w:t>
            </w:r>
          </w:p>
        </w:tc>
        <w:tc>
          <w:tcPr>
            <w:tcW w:w="4252" w:type="dxa"/>
            <w:vAlign w:val="center"/>
          </w:tcPr>
          <w:p w14:paraId="628715E1" w14:textId="021A9FCA" w:rsidR="00F51E48" w:rsidRPr="00F51E48" w:rsidRDefault="00F51E48" w:rsidP="00F51E48">
            <w:pPr>
              <w:ind w:firstLine="0"/>
              <w:jc w:val="center"/>
              <w:rPr>
                <w:color w:val="000000"/>
                <w:sz w:val="22"/>
              </w:rPr>
            </w:pPr>
            <w:r w:rsidRPr="00F51E48">
              <w:rPr>
                <w:sz w:val="22"/>
              </w:rPr>
              <w:t>Ст-ца Васюринская, ул. Луначарского</w:t>
            </w:r>
          </w:p>
        </w:tc>
      </w:tr>
      <w:tr w:rsidR="00F51E48" w:rsidRPr="00F51E48" w14:paraId="7E7BFDD5" w14:textId="77777777" w:rsidTr="00A80D71">
        <w:trPr>
          <w:trHeight w:val="20"/>
          <w:jc w:val="center"/>
        </w:trPr>
        <w:tc>
          <w:tcPr>
            <w:tcW w:w="3823" w:type="dxa"/>
            <w:vAlign w:val="center"/>
          </w:tcPr>
          <w:p w14:paraId="29FB3D36" w14:textId="5270B45D" w:rsidR="00F51E48" w:rsidRPr="00F51E48" w:rsidRDefault="00F51E48" w:rsidP="00F51E48">
            <w:pPr>
              <w:ind w:firstLine="0"/>
              <w:jc w:val="left"/>
              <w:rPr>
                <w:color w:val="000000"/>
                <w:sz w:val="22"/>
              </w:rPr>
            </w:pPr>
            <w:r w:rsidRPr="00F51E48">
              <w:rPr>
                <w:sz w:val="22"/>
              </w:rPr>
              <w:t>Центр активных видов спорта</w:t>
            </w:r>
          </w:p>
        </w:tc>
        <w:tc>
          <w:tcPr>
            <w:tcW w:w="2268" w:type="dxa"/>
            <w:vAlign w:val="center"/>
          </w:tcPr>
          <w:p w14:paraId="689D7AE9" w14:textId="48C44587" w:rsidR="00F51E48" w:rsidRPr="00F51E48" w:rsidRDefault="00F51E48" w:rsidP="00F51E48">
            <w:pPr>
              <w:ind w:firstLine="0"/>
              <w:jc w:val="center"/>
              <w:rPr>
                <w:color w:val="000000"/>
                <w:sz w:val="22"/>
              </w:rPr>
            </w:pPr>
            <w:r w:rsidRPr="00F51E48">
              <w:rPr>
                <w:sz w:val="22"/>
              </w:rPr>
              <w:t>-</w:t>
            </w:r>
          </w:p>
        </w:tc>
        <w:tc>
          <w:tcPr>
            <w:tcW w:w="4252" w:type="dxa"/>
            <w:vAlign w:val="center"/>
          </w:tcPr>
          <w:p w14:paraId="2667FDB0" w14:textId="2CAC328C" w:rsidR="00F51E48" w:rsidRPr="00F51E48" w:rsidRDefault="00F51E48" w:rsidP="00F51E48">
            <w:pPr>
              <w:ind w:firstLine="0"/>
              <w:jc w:val="center"/>
              <w:rPr>
                <w:color w:val="000000"/>
                <w:sz w:val="22"/>
              </w:rPr>
            </w:pPr>
            <w:r w:rsidRPr="00F51E48">
              <w:rPr>
                <w:sz w:val="22"/>
              </w:rPr>
              <w:t>Ст-ца Васюринская, ул. Выгонная</w:t>
            </w:r>
          </w:p>
        </w:tc>
      </w:tr>
      <w:tr w:rsidR="00F51E48" w:rsidRPr="00F51E48" w14:paraId="4EB82C74" w14:textId="77777777" w:rsidTr="00A80D71">
        <w:trPr>
          <w:trHeight w:val="20"/>
          <w:jc w:val="center"/>
        </w:trPr>
        <w:tc>
          <w:tcPr>
            <w:tcW w:w="3823" w:type="dxa"/>
            <w:vAlign w:val="center"/>
          </w:tcPr>
          <w:p w14:paraId="6DD6CD77" w14:textId="651BEAEA" w:rsidR="00F51E48" w:rsidRPr="00F51E48" w:rsidRDefault="00F51E48" w:rsidP="00F51E48">
            <w:pPr>
              <w:ind w:firstLine="0"/>
              <w:jc w:val="left"/>
              <w:rPr>
                <w:color w:val="000000"/>
                <w:sz w:val="22"/>
              </w:rPr>
            </w:pPr>
            <w:r w:rsidRPr="00F51E48">
              <w:rPr>
                <w:sz w:val="22"/>
              </w:rPr>
              <w:t>Стадион</w:t>
            </w:r>
          </w:p>
        </w:tc>
        <w:tc>
          <w:tcPr>
            <w:tcW w:w="2268" w:type="dxa"/>
            <w:vAlign w:val="center"/>
          </w:tcPr>
          <w:p w14:paraId="00A43513" w14:textId="7B100CD7" w:rsidR="00F51E48" w:rsidRPr="00F51E48" w:rsidRDefault="00F51E48" w:rsidP="00F51E48">
            <w:pPr>
              <w:ind w:firstLine="0"/>
              <w:jc w:val="center"/>
              <w:rPr>
                <w:color w:val="000000"/>
                <w:sz w:val="22"/>
              </w:rPr>
            </w:pPr>
            <w:r w:rsidRPr="00F51E48">
              <w:rPr>
                <w:sz w:val="22"/>
              </w:rPr>
              <w:t>-</w:t>
            </w:r>
          </w:p>
        </w:tc>
        <w:tc>
          <w:tcPr>
            <w:tcW w:w="4252" w:type="dxa"/>
            <w:vAlign w:val="center"/>
          </w:tcPr>
          <w:p w14:paraId="64954D02" w14:textId="31C97B48" w:rsidR="00F51E48" w:rsidRPr="00F51E48" w:rsidRDefault="00F51E48" w:rsidP="00F51E48">
            <w:pPr>
              <w:ind w:firstLine="0"/>
              <w:jc w:val="center"/>
              <w:rPr>
                <w:color w:val="000000"/>
                <w:sz w:val="22"/>
              </w:rPr>
            </w:pPr>
            <w:r w:rsidRPr="00F51E48">
              <w:rPr>
                <w:sz w:val="22"/>
              </w:rPr>
              <w:t>Ст-ца Васюринская, проектируемый МКР Западный</w:t>
            </w:r>
          </w:p>
        </w:tc>
      </w:tr>
      <w:tr w:rsidR="00F51E48" w:rsidRPr="00F50FC7" w14:paraId="4038044F" w14:textId="77777777" w:rsidTr="00A80D71">
        <w:trPr>
          <w:trHeight w:val="20"/>
          <w:jc w:val="center"/>
        </w:trPr>
        <w:tc>
          <w:tcPr>
            <w:tcW w:w="3823" w:type="dxa"/>
          </w:tcPr>
          <w:p w14:paraId="0A8E391B" w14:textId="0A1CA2AF" w:rsidR="00F51E48" w:rsidRPr="00F51E48" w:rsidRDefault="00F51E48" w:rsidP="00F51E48">
            <w:pPr>
              <w:ind w:firstLine="0"/>
              <w:jc w:val="left"/>
              <w:rPr>
                <w:color w:val="000000"/>
                <w:sz w:val="22"/>
              </w:rPr>
            </w:pPr>
            <w:r w:rsidRPr="00F51E48">
              <w:rPr>
                <w:sz w:val="22"/>
              </w:rPr>
              <w:t>Торговый центр</w:t>
            </w:r>
          </w:p>
        </w:tc>
        <w:tc>
          <w:tcPr>
            <w:tcW w:w="2268" w:type="dxa"/>
          </w:tcPr>
          <w:p w14:paraId="058C546F" w14:textId="3256454F" w:rsidR="00F51E48" w:rsidRPr="00F51E48" w:rsidRDefault="00F51E48" w:rsidP="00F51E48">
            <w:pPr>
              <w:ind w:firstLine="0"/>
              <w:jc w:val="center"/>
              <w:rPr>
                <w:color w:val="000000"/>
                <w:sz w:val="22"/>
              </w:rPr>
            </w:pPr>
            <w:r w:rsidRPr="00F51E48">
              <w:rPr>
                <w:sz w:val="22"/>
              </w:rPr>
              <w:t>Торговый центр</w:t>
            </w:r>
          </w:p>
        </w:tc>
        <w:tc>
          <w:tcPr>
            <w:tcW w:w="4252" w:type="dxa"/>
          </w:tcPr>
          <w:p w14:paraId="0D3187EB" w14:textId="4CA7B6AB" w:rsidR="00F51E48" w:rsidRPr="00F51E48" w:rsidRDefault="00F51E48" w:rsidP="00F51E48">
            <w:pPr>
              <w:ind w:firstLine="0"/>
              <w:jc w:val="center"/>
              <w:rPr>
                <w:color w:val="000000"/>
                <w:sz w:val="22"/>
              </w:rPr>
            </w:pPr>
            <w:r w:rsidRPr="00F51E48">
              <w:rPr>
                <w:sz w:val="22"/>
              </w:rPr>
              <w:t>Торговый центр</w:t>
            </w:r>
          </w:p>
        </w:tc>
      </w:tr>
      <w:tr w:rsidR="00F51E48" w:rsidRPr="00F50FC7" w14:paraId="10D0B214" w14:textId="77777777" w:rsidTr="00A80D71">
        <w:trPr>
          <w:trHeight w:val="20"/>
          <w:jc w:val="center"/>
        </w:trPr>
        <w:tc>
          <w:tcPr>
            <w:tcW w:w="3823" w:type="dxa"/>
            <w:vAlign w:val="center"/>
          </w:tcPr>
          <w:p w14:paraId="5F429E26" w14:textId="581AB600" w:rsidR="00F51E48" w:rsidRPr="00F51E48" w:rsidRDefault="00F51E48" w:rsidP="00F51E48">
            <w:pPr>
              <w:ind w:firstLine="0"/>
              <w:jc w:val="left"/>
              <w:rPr>
                <w:color w:val="000000"/>
                <w:sz w:val="22"/>
              </w:rPr>
            </w:pPr>
            <w:r w:rsidRPr="00F51E48">
              <w:rPr>
                <w:sz w:val="22"/>
              </w:rPr>
              <w:t>Тематический парк</w:t>
            </w:r>
          </w:p>
        </w:tc>
        <w:tc>
          <w:tcPr>
            <w:tcW w:w="2268" w:type="dxa"/>
            <w:vAlign w:val="center"/>
          </w:tcPr>
          <w:p w14:paraId="6F0291E5" w14:textId="08DA4875" w:rsidR="00F51E48" w:rsidRPr="00F51E48" w:rsidRDefault="00F51E48" w:rsidP="00F51E48">
            <w:pPr>
              <w:ind w:firstLine="0"/>
              <w:jc w:val="center"/>
              <w:rPr>
                <w:color w:val="000000"/>
                <w:sz w:val="22"/>
              </w:rPr>
            </w:pPr>
            <w:r w:rsidRPr="00F51E48">
              <w:rPr>
                <w:sz w:val="22"/>
              </w:rPr>
              <w:t>Площадь 6,97 га</w:t>
            </w:r>
          </w:p>
        </w:tc>
        <w:tc>
          <w:tcPr>
            <w:tcW w:w="4252" w:type="dxa"/>
            <w:vAlign w:val="center"/>
          </w:tcPr>
          <w:p w14:paraId="19BA07FA" w14:textId="4723A735" w:rsidR="00F51E48" w:rsidRPr="00F51E48" w:rsidRDefault="00F51E48" w:rsidP="00F51E48">
            <w:pPr>
              <w:ind w:firstLine="0"/>
              <w:jc w:val="center"/>
              <w:rPr>
                <w:color w:val="000000"/>
                <w:sz w:val="22"/>
              </w:rPr>
            </w:pPr>
            <w:r w:rsidRPr="00F51E48">
              <w:rPr>
                <w:sz w:val="22"/>
              </w:rPr>
              <w:t>ст.Васюринская, ул. Луначарского</w:t>
            </w:r>
          </w:p>
        </w:tc>
      </w:tr>
      <w:tr w:rsidR="00F51E48" w:rsidRPr="00F50FC7" w14:paraId="27B6AD5E" w14:textId="77777777" w:rsidTr="00A80D71">
        <w:trPr>
          <w:trHeight w:val="20"/>
          <w:jc w:val="center"/>
        </w:trPr>
        <w:tc>
          <w:tcPr>
            <w:tcW w:w="3823" w:type="dxa"/>
            <w:vAlign w:val="center"/>
          </w:tcPr>
          <w:p w14:paraId="314C5BD8" w14:textId="3DD26409" w:rsidR="00F51E48" w:rsidRPr="00F51E48" w:rsidRDefault="00F51E48" w:rsidP="00F51E48">
            <w:pPr>
              <w:ind w:firstLine="0"/>
              <w:jc w:val="left"/>
              <w:rPr>
                <w:color w:val="000000"/>
                <w:sz w:val="22"/>
              </w:rPr>
            </w:pPr>
            <w:r w:rsidRPr="00F51E48">
              <w:rPr>
                <w:sz w:val="22"/>
              </w:rPr>
              <w:lastRenderedPageBreak/>
              <w:t>Сквер</w:t>
            </w:r>
          </w:p>
        </w:tc>
        <w:tc>
          <w:tcPr>
            <w:tcW w:w="2268" w:type="dxa"/>
            <w:vAlign w:val="center"/>
          </w:tcPr>
          <w:p w14:paraId="3BE51726" w14:textId="4B54878F" w:rsidR="00F51E48" w:rsidRPr="00F51E48" w:rsidRDefault="00F51E48" w:rsidP="00F51E48">
            <w:pPr>
              <w:ind w:firstLine="0"/>
              <w:jc w:val="center"/>
              <w:rPr>
                <w:color w:val="000000"/>
                <w:sz w:val="22"/>
              </w:rPr>
            </w:pPr>
            <w:r w:rsidRPr="00F51E48">
              <w:rPr>
                <w:sz w:val="22"/>
              </w:rPr>
              <w:t>Площадь 1,37 га</w:t>
            </w:r>
          </w:p>
        </w:tc>
        <w:tc>
          <w:tcPr>
            <w:tcW w:w="4252" w:type="dxa"/>
            <w:vAlign w:val="center"/>
          </w:tcPr>
          <w:p w14:paraId="596C383F" w14:textId="04E14E12" w:rsidR="00F51E48" w:rsidRPr="00F51E48" w:rsidRDefault="00F51E48" w:rsidP="00F51E48">
            <w:pPr>
              <w:ind w:firstLine="0"/>
              <w:jc w:val="center"/>
              <w:rPr>
                <w:color w:val="000000"/>
                <w:sz w:val="22"/>
              </w:rPr>
            </w:pPr>
            <w:r w:rsidRPr="00F51E48">
              <w:rPr>
                <w:sz w:val="22"/>
              </w:rPr>
              <w:t>Ст-ца Васюринская, проектируемый МКР Восточный</w:t>
            </w:r>
          </w:p>
        </w:tc>
      </w:tr>
      <w:tr w:rsidR="00F51E48" w:rsidRPr="00F50FC7" w14:paraId="77823606" w14:textId="77777777" w:rsidTr="00A80D71">
        <w:trPr>
          <w:trHeight w:val="20"/>
          <w:jc w:val="center"/>
        </w:trPr>
        <w:tc>
          <w:tcPr>
            <w:tcW w:w="3823" w:type="dxa"/>
            <w:vAlign w:val="center"/>
          </w:tcPr>
          <w:p w14:paraId="2625B8E1" w14:textId="527CC934" w:rsidR="00F51E48" w:rsidRPr="00F51E48" w:rsidRDefault="00F51E48" w:rsidP="00F51E48">
            <w:pPr>
              <w:ind w:firstLine="0"/>
              <w:jc w:val="left"/>
              <w:rPr>
                <w:color w:val="000000"/>
                <w:sz w:val="22"/>
              </w:rPr>
            </w:pPr>
            <w:r w:rsidRPr="00F51E48">
              <w:rPr>
                <w:sz w:val="22"/>
              </w:rPr>
              <w:t>Парк культуры и отдыха</w:t>
            </w:r>
          </w:p>
        </w:tc>
        <w:tc>
          <w:tcPr>
            <w:tcW w:w="2268" w:type="dxa"/>
            <w:vAlign w:val="center"/>
          </w:tcPr>
          <w:p w14:paraId="0377F874" w14:textId="183FA05E" w:rsidR="00F51E48" w:rsidRPr="00F51E48" w:rsidRDefault="00F51E48" w:rsidP="00F51E48">
            <w:pPr>
              <w:ind w:firstLine="0"/>
              <w:jc w:val="center"/>
              <w:rPr>
                <w:color w:val="000000"/>
                <w:sz w:val="22"/>
              </w:rPr>
            </w:pPr>
            <w:r w:rsidRPr="00F51E48">
              <w:rPr>
                <w:sz w:val="22"/>
              </w:rPr>
              <w:t>Площадь 3 га</w:t>
            </w:r>
          </w:p>
        </w:tc>
        <w:tc>
          <w:tcPr>
            <w:tcW w:w="4252" w:type="dxa"/>
            <w:vAlign w:val="center"/>
          </w:tcPr>
          <w:p w14:paraId="10325F64" w14:textId="5BF7ECC5" w:rsidR="00F51E48" w:rsidRPr="00F51E48" w:rsidRDefault="00F51E48" w:rsidP="00F51E48">
            <w:pPr>
              <w:ind w:firstLine="0"/>
              <w:jc w:val="center"/>
              <w:rPr>
                <w:color w:val="000000"/>
                <w:sz w:val="22"/>
              </w:rPr>
            </w:pPr>
            <w:r w:rsidRPr="00F51E48">
              <w:rPr>
                <w:sz w:val="22"/>
              </w:rPr>
              <w:t>Ст-ца Васюринская, ул. Железнодорожная</w:t>
            </w:r>
          </w:p>
        </w:tc>
      </w:tr>
    </w:tbl>
    <w:p w14:paraId="367A5FAE" w14:textId="0802293A" w:rsidR="00967D07" w:rsidRDefault="00967D07" w:rsidP="003C1E67"/>
    <w:p w14:paraId="1BDC16E3" w14:textId="37CE8BD4" w:rsidR="00912ED6" w:rsidRDefault="00912ED6" w:rsidP="00912ED6">
      <w:r>
        <w:t>В течение расчетного срока жилищный фонд поселения, в соответствии с генеральным планом, планируется увеличить до 619,4 тыс. кв.м, что позволит увеличить среднюю жилищную обеспеченность с 27,7 кв.м до 33,7 кв.м общей площади на человека. Для достижения заложенных параметров среднегодовой объем строительства должен составлять не менее 21,58 тыс. кв.м.</w:t>
      </w:r>
    </w:p>
    <w:p w14:paraId="55F444AD" w14:textId="3F8DF412" w:rsidR="00880F94" w:rsidRDefault="00912ED6" w:rsidP="00912ED6">
      <w:r>
        <w:t>На расчетный срок генерального плана потребуется порядка 88,5 га селитебных территорий. Новое строительство планируется преимущественно на свободных территориях в восточной и западной частых станицы Васюринская.</w:t>
      </w:r>
    </w:p>
    <w:p w14:paraId="0FB568C9" w14:textId="7452AF86" w:rsidR="00967D07" w:rsidRDefault="00967D07" w:rsidP="00880F94">
      <w:r>
        <w:t xml:space="preserve">Итоговые социально-экономические характеристики </w:t>
      </w:r>
      <w:r w:rsidR="00D9004B">
        <w:t>поселения</w:t>
      </w:r>
      <w:r>
        <w:t xml:space="preserve"> приведены в таблице 2.1.4. </w:t>
      </w:r>
      <w:r w:rsidR="00880F94">
        <w:t>Стоит отметить, что доля трудоспособного населения, согласно генеральному плану, постепенно также будет сокращаться.</w:t>
      </w:r>
    </w:p>
    <w:p w14:paraId="3D81A0F1" w14:textId="77777777" w:rsidR="00967D07" w:rsidRDefault="00967D07" w:rsidP="00967D07">
      <w:pPr>
        <w:spacing w:after="0"/>
        <w:ind w:firstLine="708"/>
        <w:jc w:val="right"/>
      </w:pPr>
      <w:r>
        <w:t xml:space="preserve">Таблица 2.1.4 </w:t>
      </w:r>
    </w:p>
    <w:p w14:paraId="310800B0" w14:textId="587880F6" w:rsidR="00967D07" w:rsidRPr="00652A12" w:rsidRDefault="00967D07" w:rsidP="00880F94">
      <w:pPr>
        <w:spacing w:after="0"/>
        <w:ind w:firstLine="708"/>
        <w:jc w:val="center"/>
        <w:rPr>
          <w:u w:val="single"/>
        </w:rPr>
      </w:pPr>
      <w:r w:rsidRPr="00652A12">
        <w:rPr>
          <w:u w:val="single"/>
        </w:rPr>
        <w:t>Общие социально-экономические характеристики</w:t>
      </w:r>
    </w:p>
    <w:tbl>
      <w:tblPr>
        <w:tblW w:w="8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97"/>
        <w:gridCol w:w="1745"/>
        <w:gridCol w:w="1730"/>
        <w:gridCol w:w="1730"/>
      </w:tblGrid>
      <w:tr w:rsidR="00967D07" w:rsidRPr="00992600" w14:paraId="4BF5DBEE" w14:textId="77777777" w:rsidTr="00B53917">
        <w:trPr>
          <w:trHeight w:val="315"/>
          <w:jc w:val="center"/>
        </w:trPr>
        <w:tc>
          <w:tcPr>
            <w:tcW w:w="3397" w:type="dxa"/>
            <w:tcMar>
              <w:top w:w="30" w:type="dxa"/>
              <w:left w:w="45" w:type="dxa"/>
              <w:bottom w:w="30" w:type="dxa"/>
              <w:right w:w="45" w:type="dxa"/>
            </w:tcMar>
            <w:vAlign w:val="bottom"/>
          </w:tcPr>
          <w:p w14:paraId="1B0F3030" w14:textId="77777777" w:rsidR="00967D07" w:rsidRPr="00B53917" w:rsidRDefault="00967D07" w:rsidP="00942E0C">
            <w:pPr>
              <w:spacing w:after="0" w:line="240" w:lineRule="auto"/>
              <w:ind w:firstLine="0"/>
              <w:jc w:val="center"/>
              <w:rPr>
                <w:rFonts w:eastAsia="Times New Roman" w:cs="Times New Roman"/>
                <w:sz w:val="22"/>
                <w:szCs w:val="20"/>
                <w:lang w:eastAsia="ru-RU"/>
              </w:rPr>
            </w:pPr>
            <w:r w:rsidRPr="00B53917">
              <w:rPr>
                <w:rFonts w:eastAsia="Times New Roman" w:cs="Times New Roman"/>
                <w:sz w:val="22"/>
                <w:szCs w:val="20"/>
                <w:lang w:eastAsia="ru-RU"/>
              </w:rPr>
              <w:t>Характеристика</w:t>
            </w:r>
          </w:p>
        </w:tc>
        <w:tc>
          <w:tcPr>
            <w:tcW w:w="1745" w:type="dxa"/>
            <w:tcMar>
              <w:top w:w="30" w:type="dxa"/>
              <w:left w:w="45" w:type="dxa"/>
              <w:bottom w:w="30" w:type="dxa"/>
              <w:right w:w="45" w:type="dxa"/>
            </w:tcMar>
            <w:vAlign w:val="center"/>
          </w:tcPr>
          <w:p w14:paraId="30B86985" w14:textId="55C2457A" w:rsidR="00967D07" w:rsidRPr="00B53917" w:rsidRDefault="000B7E26" w:rsidP="000B7E26">
            <w:pPr>
              <w:spacing w:after="0" w:line="240" w:lineRule="auto"/>
              <w:ind w:firstLine="0"/>
              <w:jc w:val="center"/>
              <w:rPr>
                <w:rFonts w:eastAsia="Times New Roman" w:cs="Times New Roman"/>
                <w:sz w:val="22"/>
                <w:szCs w:val="20"/>
                <w:lang w:eastAsia="ru-RU"/>
              </w:rPr>
            </w:pPr>
            <w:r w:rsidRPr="00B53917">
              <w:rPr>
                <w:rFonts w:eastAsia="Times New Roman" w:cs="Times New Roman"/>
                <w:sz w:val="22"/>
                <w:szCs w:val="20"/>
                <w:lang w:eastAsia="ru-RU"/>
              </w:rPr>
              <w:t>202</w:t>
            </w:r>
            <w:r w:rsidR="00880F94">
              <w:rPr>
                <w:rFonts w:eastAsia="Times New Roman" w:cs="Times New Roman"/>
                <w:sz w:val="22"/>
                <w:szCs w:val="20"/>
                <w:lang w:eastAsia="ru-RU"/>
              </w:rPr>
              <w:t>2</w:t>
            </w:r>
            <w:r w:rsidRPr="00B53917">
              <w:rPr>
                <w:rFonts w:eastAsia="Times New Roman" w:cs="Times New Roman"/>
                <w:sz w:val="22"/>
                <w:szCs w:val="20"/>
                <w:lang w:eastAsia="ru-RU"/>
              </w:rPr>
              <w:t>-</w:t>
            </w:r>
            <w:r w:rsidR="00967D07" w:rsidRPr="00B53917">
              <w:rPr>
                <w:rFonts w:eastAsia="Times New Roman" w:cs="Times New Roman"/>
                <w:sz w:val="22"/>
                <w:szCs w:val="20"/>
                <w:lang w:eastAsia="ru-RU"/>
              </w:rPr>
              <w:t>202</w:t>
            </w:r>
            <w:r w:rsidR="00880F94">
              <w:rPr>
                <w:rFonts w:eastAsia="Times New Roman" w:cs="Times New Roman"/>
                <w:sz w:val="22"/>
                <w:szCs w:val="20"/>
                <w:lang w:eastAsia="ru-RU"/>
              </w:rPr>
              <w:t>6</w:t>
            </w:r>
          </w:p>
        </w:tc>
        <w:tc>
          <w:tcPr>
            <w:tcW w:w="1730" w:type="dxa"/>
            <w:vAlign w:val="center"/>
          </w:tcPr>
          <w:p w14:paraId="2DB4E31E" w14:textId="5CD4FD18" w:rsidR="00967D07" w:rsidRPr="00B53917" w:rsidRDefault="000B7E26" w:rsidP="000B7E26">
            <w:pPr>
              <w:spacing w:after="0" w:line="240" w:lineRule="auto"/>
              <w:ind w:firstLine="0"/>
              <w:jc w:val="center"/>
              <w:rPr>
                <w:rFonts w:eastAsia="Times New Roman" w:cs="Times New Roman"/>
                <w:sz w:val="22"/>
                <w:szCs w:val="20"/>
                <w:lang w:eastAsia="ru-RU"/>
              </w:rPr>
            </w:pPr>
            <w:r w:rsidRPr="00B53917">
              <w:rPr>
                <w:rFonts w:eastAsia="Times New Roman" w:cs="Times New Roman"/>
                <w:sz w:val="22"/>
                <w:szCs w:val="20"/>
                <w:lang w:eastAsia="ru-RU"/>
              </w:rPr>
              <w:t>202</w:t>
            </w:r>
            <w:r w:rsidR="00880F94">
              <w:rPr>
                <w:rFonts w:eastAsia="Times New Roman" w:cs="Times New Roman"/>
                <w:sz w:val="22"/>
                <w:szCs w:val="20"/>
                <w:lang w:eastAsia="ru-RU"/>
              </w:rPr>
              <w:t>7</w:t>
            </w:r>
            <w:r w:rsidRPr="00B53917">
              <w:rPr>
                <w:rFonts w:eastAsia="Times New Roman" w:cs="Times New Roman"/>
                <w:sz w:val="22"/>
                <w:szCs w:val="20"/>
                <w:lang w:eastAsia="ru-RU"/>
              </w:rPr>
              <w:t>-</w:t>
            </w:r>
            <w:r w:rsidR="00967D07" w:rsidRPr="00B53917">
              <w:rPr>
                <w:rFonts w:eastAsia="Times New Roman" w:cs="Times New Roman"/>
                <w:sz w:val="22"/>
                <w:szCs w:val="20"/>
                <w:lang w:eastAsia="ru-RU"/>
              </w:rPr>
              <w:t>20</w:t>
            </w:r>
            <w:r w:rsidR="00880F94">
              <w:rPr>
                <w:rFonts w:eastAsia="Times New Roman" w:cs="Times New Roman"/>
                <w:sz w:val="22"/>
                <w:szCs w:val="20"/>
                <w:lang w:eastAsia="ru-RU"/>
              </w:rPr>
              <w:t>31</w:t>
            </w:r>
          </w:p>
        </w:tc>
        <w:tc>
          <w:tcPr>
            <w:tcW w:w="1730" w:type="dxa"/>
            <w:vAlign w:val="center"/>
          </w:tcPr>
          <w:p w14:paraId="0F79BA89" w14:textId="467E4973" w:rsidR="00967D07" w:rsidRPr="00B53917" w:rsidRDefault="000B7E26" w:rsidP="000B7E26">
            <w:pPr>
              <w:spacing w:after="0" w:line="240" w:lineRule="auto"/>
              <w:ind w:firstLine="0"/>
              <w:jc w:val="center"/>
              <w:rPr>
                <w:rFonts w:eastAsia="Times New Roman" w:cs="Times New Roman"/>
                <w:sz w:val="22"/>
                <w:szCs w:val="20"/>
                <w:lang w:eastAsia="ru-RU"/>
              </w:rPr>
            </w:pPr>
            <w:r w:rsidRPr="00B53917">
              <w:rPr>
                <w:rFonts w:eastAsia="Times New Roman" w:cs="Times New Roman"/>
                <w:sz w:val="22"/>
                <w:szCs w:val="20"/>
                <w:lang w:eastAsia="ru-RU"/>
              </w:rPr>
              <w:t>203</w:t>
            </w:r>
            <w:r w:rsidR="00880F94">
              <w:rPr>
                <w:rFonts w:eastAsia="Times New Roman" w:cs="Times New Roman"/>
                <w:sz w:val="22"/>
                <w:szCs w:val="20"/>
                <w:lang w:eastAsia="ru-RU"/>
              </w:rPr>
              <w:t>2</w:t>
            </w:r>
            <w:r w:rsidRPr="00B53917">
              <w:rPr>
                <w:rFonts w:eastAsia="Times New Roman" w:cs="Times New Roman"/>
                <w:sz w:val="22"/>
                <w:szCs w:val="20"/>
                <w:lang w:eastAsia="ru-RU"/>
              </w:rPr>
              <w:t>-</w:t>
            </w:r>
            <w:r w:rsidR="00967D07" w:rsidRPr="00B53917">
              <w:rPr>
                <w:rFonts w:eastAsia="Times New Roman" w:cs="Times New Roman"/>
                <w:sz w:val="22"/>
                <w:szCs w:val="20"/>
                <w:lang w:eastAsia="ru-RU"/>
              </w:rPr>
              <w:t>2036</w:t>
            </w:r>
          </w:p>
        </w:tc>
      </w:tr>
      <w:tr w:rsidR="00967D07" w:rsidRPr="00992600" w14:paraId="20C27612" w14:textId="77777777" w:rsidTr="00B53917">
        <w:trPr>
          <w:trHeight w:val="315"/>
          <w:jc w:val="center"/>
        </w:trPr>
        <w:tc>
          <w:tcPr>
            <w:tcW w:w="3397" w:type="dxa"/>
            <w:tcMar>
              <w:top w:w="30" w:type="dxa"/>
              <w:left w:w="45" w:type="dxa"/>
              <w:bottom w:w="30" w:type="dxa"/>
              <w:right w:w="45" w:type="dxa"/>
            </w:tcMar>
            <w:vAlign w:val="bottom"/>
          </w:tcPr>
          <w:p w14:paraId="32032236" w14:textId="77777777" w:rsidR="00967D07" w:rsidRPr="00B53917" w:rsidRDefault="00967D07" w:rsidP="00967D07">
            <w:pPr>
              <w:spacing w:after="0" w:line="240" w:lineRule="auto"/>
              <w:ind w:firstLine="0"/>
              <w:rPr>
                <w:rFonts w:eastAsia="Times New Roman" w:cs="Times New Roman"/>
                <w:sz w:val="22"/>
                <w:szCs w:val="20"/>
                <w:lang w:eastAsia="ru-RU"/>
              </w:rPr>
            </w:pPr>
            <w:r w:rsidRPr="00B53917">
              <w:rPr>
                <w:rFonts w:eastAsia="Times New Roman" w:cs="Times New Roman"/>
                <w:sz w:val="22"/>
                <w:szCs w:val="20"/>
                <w:lang w:eastAsia="ru-RU"/>
              </w:rPr>
              <w:t>Население</w:t>
            </w:r>
          </w:p>
        </w:tc>
        <w:tc>
          <w:tcPr>
            <w:tcW w:w="1745" w:type="dxa"/>
            <w:tcMar>
              <w:top w:w="30" w:type="dxa"/>
              <w:left w:w="45" w:type="dxa"/>
              <w:bottom w:w="30" w:type="dxa"/>
              <w:right w:w="45" w:type="dxa"/>
            </w:tcMar>
            <w:vAlign w:val="center"/>
          </w:tcPr>
          <w:p w14:paraId="3D4448E9" w14:textId="16F79B8C" w:rsidR="00967D07" w:rsidRPr="00B53917" w:rsidRDefault="00880F94" w:rsidP="000B7E26">
            <w:pPr>
              <w:spacing w:after="0" w:line="240" w:lineRule="auto"/>
              <w:ind w:firstLine="0"/>
              <w:contextualSpacing w:val="0"/>
              <w:jc w:val="center"/>
              <w:rPr>
                <w:rFonts w:cs="Times New Roman"/>
                <w:sz w:val="22"/>
              </w:rPr>
            </w:pPr>
            <w:r>
              <w:rPr>
                <w:rFonts w:cs="Times New Roman"/>
                <w:sz w:val="22"/>
              </w:rPr>
              <w:t>14470</w:t>
            </w:r>
          </w:p>
        </w:tc>
        <w:tc>
          <w:tcPr>
            <w:tcW w:w="1730" w:type="dxa"/>
            <w:vAlign w:val="center"/>
          </w:tcPr>
          <w:p w14:paraId="7FADDD92" w14:textId="0E5183D1" w:rsidR="00967D07" w:rsidRPr="00B53917" w:rsidRDefault="00880F94" w:rsidP="000B7E26">
            <w:pPr>
              <w:spacing w:after="0" w:line="240" w:lineRule="auto"/>
              <w:ind w:firstLine="0"/>
              <w:contextualSpacing w:val="0"/>
              <w:jc w:val="center"/>
              <w:rPr>
                <w:rFonts w:cs="Times New Roman"/>
                <w:sz w:val="22"/>
              </w:rPr>
            </w:pPr>
            <w:r>
              <w:rPr>
                <w:rFonts w:cs="Times New Roman"/>
                <w:sz w:val="22"/>
              </w:rPr>
              <w:t>14359</w:t>
            </w:r>
          </w:p>
        </w:tc>
        <w:tc>
          <w:tcPr>
            <w:tcW w:w="1730" w:type="dxa"/>
            <w:vAlign w:val="center"/>
          </w:tcPr>
          <w:p w14:paraId="4C1A1C74" w14:textId="5943AE2F" w:rsidR="00967D07" w:rsidRPr="00B53917" w:rsidRDefault="00880F94" w:rsidP="000B7E26">
            <w:pPr>
              <w:spacing w:after="0" w:line="240" w:lineRule="auto"/>
              <w:ind w:firstLine="0"/>
              <w:contextualSpacing w:val="0"/>
              <w:jc w:val="center"/>
              <w:rPr>
                <w:rFonts w:cs="Times New Roman"/>
                <w:sz w:val="22"/>
              </w:rPr>
            </w:pPr>
            <w:r>
              <w:rPr>
                <w:rFonts w:cs="Times New Roman"/>
                <w:sz w:val="22"/>
              </w:rPr>
              <w:t>14334</w:t>
            </w:r>
          </w:p>
        </w:tc>
      </w:tr>
      <w:tr w:rsidR="00967D07" w:rsidRPr="00EB6560" w14:paraId="0865AECA" w14:textId="77777777" w:rsidTr="00B53917">
        <w:trPr>
          <w:trHeight w:val="315"/>
          <w:jc w:val="center"/>
        </w:trPr>
        <w:tc>
          <w:tcPr>
            <w:tcW w:w="3397" w:type="dxa"/>
            <w:tcMar>
              <w:top w:w="30" w:type="dxa"/>
              <w:left w:w="45" w:type="dxa"/>
              <w:bottom w:w="30" w:type="dxa"/>
              <w:right w:w="45" w:type="dxa"/>
            </w:tcMar>
            <w:vAlign w:val="bottom"/>
            <w:hideMark/>
          </w:tcPr>
          <w:p w14:paraId="5F38418A" w14:textId="77777777" w:rsidR="00967D07" w:rsidRPr="00B53917" w:rsidRDefault="00967D07" w:rsidP="00942E0C">
            <w:pPr>
              <w:spacing w:after="0" w:line="240" w:lineRule="auto"/>
              <w:ind w:firstLine="0"/>
              <w:rPr>
                <w:rFonts w:eastAsia="Times New Roman" w:cs="Times New Roman"/>
                <w:sz w:val="22"/>
                <w:szCs w:val="20"/>
                <w:lang w:eastAsia="ru-RU"/>
              </w:rPr>
            </w:pPr>
            <w:r w:rsidRPr="00B53917">
              <w:rPr>
                <w:rFonts w:eastAsia="Times New Roman" w:cs="Times New Roman"/>
                <w:sz w:val="22"/>
                <w:szCs w:val="20"/>
                <w:lang w:eastAsia="ru-RU"/>
              </w:rPr>
              <w:t>Трудящееся население</w:t>
            </w:r>
          </w:p>
        </w:tc>
        <w:tc>
          <w:tcPr>
            <w:tcW w:w="1745" w:type="dxa"/>
            <w:tcMar>
              <w:top w:w="30" w:type="dxa"/>
              <w:left w:w="45" w:type="dxa"/>
              <w:bottom w:w="30" w:type="dxa"/>
              <w:right w:w="45" w:type="dxa"/>
            </w:tcMar>
            <w:vAlign w:val="center"/>
          </w:tcPr>
          <w:p w14:paraId="0C374365" w14:textId="17FCB4B9" w:rsidR="00967D07" w:rsidRPr="00B53917" w:rsidRDefault="00880F94" w:rsidP="000B7E26">
            <w:pPr>
              <w:spacing w:after="0" w:line="240" w:lineRule="auto"/>
              <w:ind w:firstLine="0"/>
              <w:jc w:val="center"/>
              <w:rPr>
                <w:rFonts w:eastAsia="Times New Roman" w:cs="Times New Roman"/>
                <w:sz w:val="22"/>
                <w:lang w:eastAsia="ru-RU"/>
              </w:rPr>
            </w:pPr>
            <w:r>
              <w:rPr>
                <w:rFonts w:eastAsia="Times New Roman" w:cs="Times New Roman"/>
                <w:sz w:val="22"/>
                <w:lang w:eastAsia="ru-RU"/>
              </w:rPr>
              <w:t>8130</w:t>
            </w:r>
          </w:p>
        </w:tc>
        <w:tc>
          <w:tcPr>
            <w:tcW w:w="1730" w:type="dxa"/>
            <w:vAlign w:val="center"/>
          </w:tcPr>
          <w:p w14:paraId="3F21419F" w14:textId="04114742" w:rsidR="00967D07" w:rsidRPr="00B53917" w:rsidRDefault="00880F94" w:rsidP="000B7E26">
            <w:pPr>
              <w:spacing w:after="0" w:line="240" w:lineRule="auto"/>
              <w:ind w:firstLine="0"/>
              <w:jc w:val="center"/>
              <w:rPr>
                <w:rFonts w:eastAsia="Times New Roman" w:cs="Times New Roman"/>
                <w:sz w:val="22"/>
                <w:lang w:eastAsia="ru-RU"/>
              </w:rPr>
            </w:pPr>
            <w:r>
              <w:rPr>
                <w:rFonts w:eastAsia="Times New Roman" w:cs="Times New Roman"/>
                <w:sz w:val="22"/>
                <w:lang w:eastAsia="ru-RU"/>
              </w:rPr>
              <w:t>7406</w:t>
            </w:r>
          </w:p>
        </w:tc>
        <w:tc>
          <w:tcPr>
            <w:tcW w:w="1730" w:type="dxa"/>
            <w:vAlign w:val="center"/>
          </w:tcPr>
          <w:p w14:paraId="79DF58FC" w14:textId="053515DD" w:rsidR="00967D07" w:rsidRPr="00B53917" w:rsidRDefault="00880F94" w:rsidP="000B7E26">
            <w:pPr>
              <w:spacing w:after="0" w:line="240" w:lineRule="auto"/>
              <w:ind w:firstLine="0"/>
              <w:jc w:val="center"/>
              <w:rPr>
                <w:rFonts w:eastAsia="Times New Roman" w:cs="Times New Roman"/>
                <w:sz w:val="22"/>
                <w:lang w:eastAsia="ru-RU"/>
              </w:rPr>
            </w:pPr>
            <w:r>
              <w:rPr>
                <w:rFonts w:eastAsia="Times New Roman" w:cs="Times New Roman"/>
                <w:sz w:val="22"/>
                <w:lang w:eastAsia="ru-RU"/>
              </w:rPr>
              <w:t>6732</w:t>
            </w:r>
          </w:p>
        </w:tc>
      </w:tr>
      <w:tr w:rsidR="00912ED6" w:rsidRPr="00EB6560" w14:paraId="56123DAD" w14:textId="77777777" w:rsidTr="00A80D71">
        <w:trPr>
          <w:trHeight w:val="315"/>
          <w:jc w:val="center"/>
        </w:trPr>
        <w:tc>
          <w:tcPr>
            <w:tcW w:w="3397" w:type="dxa"/>
            <w:tcMar>
              <w:top w:w="30" w:type="dxa"/>
              <w:left w:w="45" w:type="dxa"/>
              <w:bottom w:w="30" w:type="dxa"/>
              <w:right w:w="45" w:type="dxa"/>
            </w:tcMar>
            <w:vAlign w:val="bottom"/>
            <w:hideMark/>
          </w:tcPr>
          <w:p w14:paraId="3FEF3CF2" w14:textId="77777777" w:rsidR="00912ED6" w:rsidRPr="00B53917" w:rsidRDefault="00912ED6" w:rsidP="00912ED6">
            <w:pPr>
              <w:spacing w:after="0" w:line="240" w:lineRule="auto"/>
              <w:ind w:firstLine="0"/>
              <w:rPr>
                <w:rFonts w:eastAsia="Times New Roman" w:cs="Times New Roman"/>
                <w:sz w:val="22"/>
                <w:szCs w:val="20"/>
                <w:lang w:eastAsia="ru-RU"/>
              </w:rPr>
            </w:pPr>
            <w:r w:rsidRPr="00B53917">
              <w:rPr>
                <w:rFonts w:eastAsia="Times New Roman" w:cs="Times New Roman"/>
                <w:sz w:val="22"/>
                <w:szCs w:val="20"/>
                <w:lang w:eastAsia="ru-RU"/>
              </w:rPr>
              <w:t>Рабочие места</w:t>
            </w:r>
          </w:p>
        </w:tc>
        <w:tc>
          <w:tcPr>
            <w:tcW w:w="1745" w:type="dxa"/>
            <w:tcMar>
              <w:top w:w="30" w:type="dxa"/>
              <w:left w:w="45" w:type="dxa"/>
              <w:bottom w:w="30" w:type="dxa"/>
              <w:right w:w="45" w:type="dxa"/>
            </w:tcMar>
            <w:vAlign w:val="bottom"/>
          </w:tcPr>
          <w:p w14:paraId="5801E748" w14:textId="1829FD99" w:rsidR="00912ED6" w:rsidRPr="00B53917" w:rsidRDefault="00912ED6" w:rsidP="00912ED6">
            <w:pPr>
              <w:spacing w:after="0" w:line="240" w:lineRule="auto"/>
              <w:ind w:firstLine="0"/>
              <w:jc w:val="center"/>
              <w:rPr>
                <w:rFonts w:eastAsia="Times New Roman" w:cs="Times New Roman"/>
                <w:sz w:val="22"/>
                <w:lang w:eastAsia="ru-RU"/>
              </w:rPr>
            </w:pPr>
            <w:r>
              <w:rPr>
                <w:rFonts w:eastAsia="Times New Roman" w:cs="Times New Roman"/>
                <w:szCs w:val="20"/>
                <w:lang w:eastAsia="ru-RU"/>
              </w:rPr>
              <w:t>3237</w:t>
            </w:r>
          </w:p>
        </w:tc>
        <w:tc>
          <w:tcPr>
            <w:tcW w:w="1730" w:type="dxa"/>
            <w:vAlign w:val="bottom"/>
          </w:tcPr>
          <w:p w14:paraId="5C12870D" w14:textId="2F415AED" w:rsidR="00912ED6" w:rsidRPr="00B53917" w:rsidRDefault="00912ED6" w:rsidP="00912ED6">
            <w:pPr>
              <w:ind w:firstLine="0"/>
              <w:jc w:val="center"/>
              <w:rPr>
                <w:sz w:val="22"/>
              </w:rPr>
            </w:pPr>
            <w:r>
              <w:rPr>
                <w:rFonts w:eastAsia="Times New Roman" w:cs="Times New Roman"/>
                <w:szCs w:val="20"/>
                <w:lang w:eastAsia="ru-RU"/>
              </w:rPr>
              <w:t>3437</w:t>
            </w:r>
          </w:p>
        </w:tc>
        <w:tc>
          <w:tcPr>
            <w:tcW w:w="1730" w:type="dxa"/>
            <w:vAlign w:val="bottom"/>
          </w:tcPr>
          <w:p w14:paraId="4DD3EC04" w14:textId="073ACD22" w:rsidR="00912ED6" w:rsidRPr="00B53917" w:rsidRDefault="00912ED6" w:rsidP="00912ED6">
            <w:pPr>
              <w:ind w:firstLine="0"/>
              <w:jc w:val="center"/>
              <w:rPr>
                <w:sz w:val="22"/>
              </w:rPr>
            </w:pPr>
            <w:r>
              <w:rPr>
                <w:rFonts w:eastAsia="Times New Roman" w:cs="Times New Roman"/>
                <w:szCs w:val="20"/>
                <w:lang w:eastAsia="ru-RU"/>
              </w:rPr>
              <w:t>3437</w:t>
            </w:r>
          </w:p>
        </w:tc>
      </w:tr>
      <w:tr w:rsidR="00912ED6" w:rsidRPr="00992600" w14:paraId="6398FF79" w14:textId="77777777" w:rsidTr="00A80D71">
        <w:trPr>
          <w:trHeight w:val="315"/>
          <w:jc w:val="center"/>
        </w:trPr>
        <w:tc>
          <w:tcPr>
            <w:tcW w:w="3397" w:type="dxa"/>
            <w:tcMar>
              <w:top w:w="30" w:type="dxa"/>
              <w:left w:w="45" w:type="dxa"/>
              <w:bottom w:w="30" w:type="dxa"/>
              <w:right w:w="45" w:type="dxa"/>
            </w:tcMar>
            <w:vAlign w:val="bottom"/>
          </w:tcPr>
          <w:p w14:paraId="14D50917" w14:textId="77777777" w:rsidR="00912ED6" w:rsidRPr="00B53917" w:rsidRDefault="00912ED6" w:rsidP="00912ED6">
            <w:pPr>
              <w:spacing w:after="0" w:line="240" w:lineRule="auto"/>
              <w:ind w:firstLine="0"/>
              <w:rPr>
                <w:rFonts w:eastAsia="Times New Roman" w:cs="Times New Roman"/>
                <w:sz w:val="22"/>
                <w:szCs w:val="20"/>
                <w:lang w:eastAsia="ru-RU"/>
              </w:rPr>
            </w:pPr>
            <w:r w:rsidRPr="00B53917">
              <w:rPr>
                <w:rFonts w:eastAsia="Times New Roman" w:cs="Times New Roman"/>
                <w:sz w:val="22"/>
                <w:szCs w:val="20"/>
                <w:lang w:eastAsia="ru-RU"/>
              </w:rPr>
              <w:t>Рабочие места в сфере услуг</w:t>
            </w:r>
          </w:p>
        </w:tc>
        <w:tc>
          <w:tcPr>
            <w:tcW w:w="1745" w:type="dxa"/>
            <w:tcMar>
              <w:top w:w="30" w:type="dxa"/>
              <w:left w:w="45" w:type="dxa"/>
              <w:bottom w:w="30" w:type="dxa"/>
              <w:right w:w="45" w:type="dxa"/>
            </w:tcMar>
            <w:vAlign w:val="bottom"/>
          </w:tcPr>
          <w:p w14:paraId="4BCA78C4" w14:textId="7BB5BDFB" w:rsidR="00912ED6" w:rsidRPr="00B53917" w:rsidRDefault="00912ED6" w:rsidP="00912ED6">
            <w:pPr>
              <w:spacing w:after="0" w:line="240" w:lineRule="auto"/>
              <w:ind w:firstLine="0"/>
              <w:jc w:val="center"/>
              <w:rPr>
                <w:rFonts w:eastAsia="Times New Roman" w:cs="Times New Roman"/>
                <w:sz w:val="22"/>
                <w:lang w:eastAsia="ru-RU"/>
              </w:rPr>
            </w:pPr>
            <w:r>
              <w:rPr>
                <w:rFonts w:eastAsia="Times New Roman" w:cs="Times New Roman"/>
                <w:szCs w:val="20"/>
                <w:lang w:eastAsia="ru-RU"/>
              </w:rPr>
              <w:t>913</w:t>
            </w:r>
          </w:p>
        </w:tc>
        <w:tc>
          <w:tcPr>
            <w:tcW w:w="1730" w:type="dxa"/>
            <w:vAlign w:val="bottom"/>
          </w:tcPr>
          <w:p w14:paraId="3187E6FF" w14:textId="26C5B938" w:rsidR="00912ED6" w:rsidRPr="00B53917" w:rsidRDefault="00912ED6" w:rsidP="00912ED6">
            <w:pPr>
              <w:spacing w:after="0" w:line="240" w:lineRule="auto"/>
              <w:ind w:firstLine="0"/>
              <w:jc w:val="center"/>
              <w:rPr>
                <w:rFonts w:eastAsia="Times New Roman" w:cs="Times New Roman"/>
                <w:sz w:val="22"/>
                <w:lang w:eastAsia="ru-RU"/>
              </w:rPr>
            </w:pPr>
            <w:r>
              <w:rPr>
                <w:rFonts w:eastAsia="Times New Roman" w:cs="Times New Roman"/>
                <w:szCs w:val="20"/>
                <w:lang w:eastAsia="ru-RU"/>
              </w:rPr>
              <w:t>1013</w:t>
            </w:r>
          </w:p>
        </w:tc>
        <w:tc>
          <w:tcPr>
            <w:tcW w:w="1730" w:type="dxa"/>
            <w:vAlign w:val="bottom"/>
          </w:tcPr>
          <w:p w14:paraId="45B59EC7" w14:textId="205FF2A3" w:rsidR="00912ED6" w:rsidRPr="00B53917" w:rsidRDefault="00912ED6" w:rsidP="00912ED6">
            <w:pPr>
              <w:spacing w:after="0" w:line="240" w:lineRule="auto"/>
              <w:ind w:firstLine="0"/>
              <w:jc w:val="center"/>
              <w:rPr>
                <w:rFonts w:eastAsia="Times New Roman" w:cs="Times New Roman"/>
                <w:sz w:val="22"/>
                <w:lang w:eastAsia="ru-RU"/>
              </w:rPr>
            </w:pPr>
            <w:r>
              <w:rPr>
                <w:rFonts w:eastAsia="Times New Roman" w:cs="Times New Roman"/>
                <w:szCs w:val="20"/>
                <w:lang w:eastAsia="ru-RU"/>
              </w:rPr>
              <w:t>1013</w:t>
            </w:r>
          </w:p>
        </w:tc>
      </w:tr>
    </w:tbl>
    <w:p w14:paraId="7F8DB439" w14:textId="77777777" w:rsidR="00522924" w:rsidRDefault="00522924" w:rsidP="003C1E67"/>
    <w:p w14:paraId="7A47E4CA" w14:textId="77777777" w:rsidR="00967D07" w:rsidRDefault="00967D07" w:rsidP="003C1E67"/>
    <w:p w14:paraId="332123C7" w14:textId="77777777" w:rsidR="006447AB" w:rsidRPr="00BA2698" w:rsidRDefault="00BA2698" w:rsidP="003C1E67">
      <w:pPr>
        <w:rPr>
          <w:b/>
        </w:rPr>
      </w:pPr>
      <w:r w:rsidRPr="00BA2698">
        <w:rPr>
          <w:b/>
        </w:rPr>
        <w:t>Прогноз транспортного спроса</w:t>
      </w:r>
      <w:r w:rsidR="00742DA7" w:rsidRPr="00742DA7">
        <w:rPr>
          <w:b/>
        </w:rPr>
        <w:t>, объемов и характера передвижения населения</w:t>
      </w:r>
    </w:p>
    <w:p w14:paraId="050A82A7" w14:textId="77777777" w:rsidR="003C1E67" w:rsidRDefault="003C1E67" w:rsidP="003C1E67">
      <w:r>
        <w:t>Прогноз количества автомобилей представлен в таблице 2.</w:t>
      </w:r>
      <w:r w:rsidR="00522924">
        <w:t>1.</w:t>
      </w:r>
      <w:r w:rsidR="000B7E26">
        <w:t>5</w:t>
      </w:r>
      <w:r>
        <w:t>.</w:t>
      </w:r>
    </w:p>
    <w:p w14:paraId="7F42F0FE" w14:textId="77777777" w:rsidR="003C1E67" w:rsidRPr="00DE27DE" w:rsidRDefault="003C1E67" w:rsidP="003C1E67">
      <w:pPr>
        <w:jc w:val="right"/>
      </w:pPr>
      <w:r w:rsidRPr="00DE27DE">
        <w:t xml:space="preserve">Таблица </w:t>
      </w:r>
      <w:r>
        <w:t>2</w:t>
      </w:r>
      <w:r w:rsidRPr="00DE27DE">
        <w:t>.</w:t>
      </w:r>
      <w:r w:rsidR="00522924">
        <w:t>1.</w:t>
      </w:r>
      <w:r w:rsidR="000B7E26">
        <w:t>5</w:t>
      </w:r>
    </w:p>
    <w:p w14:paraId="33969F45" w14:textId="77777777" w:rsidR="00912ED6" w:rsidRPr="00B311C2" w:rsidRDefault="00912ED6" w:rsidP="00912ED6">
      <w:pPr>
        <w:jc w:val="center"/>
        <w:rPr>
          <w:u w:val="single"/>
        </w:rPr>
      </w:pPr>
      <w:r w:rsidRPr="00B311C2">
        <w:rPr>
          <w:u w:val="single"/>
        </w:rPr>
        <w:t xml:space="preserve">Численность парка автомобилей </w:t>
      </w:r>
      <w:r>
        <w:rPr>
          <w:u w:val="single"/>
        </w:rPr>
        <w:t>Васюринского сельского поселения</w:t>
      </w:r>
    </w:p>
    <w:tbl>
      <w:tblPr>
        <w:tblW w:w="102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99"/>
        <w:gridCol w:w="902"/>
        <w:gridCol w:w="902"/>
        <w:gridCol w:w="902"/>
        <w:gridCol w:w="902"/>
        <w:gridCol w:w="816"/>
        <w:gridCol w:w="912"/>
        <w:gridCol w:w="912"/>
      </w:tblGrid>
      <w:tr w:rsidR="00912ED6" w:rsidRPr="003E3A9F" w14:paraId="096B13A1" w14:textId="77777777" w:rsidTr="00A80D71">
        <w:trPr>
          <w:trHeight w:val="300"/>
          <w:tblHeader/>
          <w:jc w:val="center"/>
        </w:trPr>
        <w:tc>
          <w:tcPr>
            <w:tcW w:w="3999" w:type="dxa"/>
            <w:vAlign w:val="center"/>
          </w:tcPr>
          <w:p w14:paraId="3468EB84"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Населенный пункт</w:t>
            </w:r>
          </w:p>
        </w:tc>
        <w:tc>
          <w:tcPr>
            <w:tcW w:w="902" w:type="dxa"/>
            <w:vAlign w:val="center"/>
          </w:tcPr>
          <w:p w14:paraId="381FEB70"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2022</w:t>
            </w:r>
          </w:p>
        </w:tc>
        <w:tc>
          <w:tcPr>
            <w:tcW w:w="902" w:type="dxa"/>
            <w:vAlign w:val="center"/>
          </w:tcPr>
          <w:p w14:paraId="3B980247"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2023</w:t>
            </w:r>
          </w:p>
        </w:tc>
        <w:tc>
          <w:tcPr>
            <w:tcW w:w="902" w:type="dxa"/>
            <w:vAlign w:val="center"/>
          </w:tcPr>
          <w:p w14:paraId="519C286C"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2024</w:t>
            </w:r>
          </w:p>
        </w:tc>
        <w:tc>
          <w:tcPr>
            <w:tcW w:w="902" w:type="dxa"/>
            <w:vAlign w:val="center"/>
          </w:tcPr>
          <w:p w14:paraId="6EC78DC6"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2025</w:t>
            </w:r>
          </w:p>
        </w:tc>
        <w:tc>
          <w:tcPr>
            <w:tcW w:w="816" w:type="dxa"/>
            <w:vAlign w:val="center"/>
          </w:tcPr>
          <w:p w14:paraId="7896DD43"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2026</w:t>
            </w:r>
          </w:p>
        </w:tc>
        <w:tc>
          <w:tcPr>
            <w:tcW w:w="912" w:type="dxa"/>
            <w:vAlign w:val="center"/>
          </w:tcPr>
          <w:p w14:paraId="4EB348C0"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2027-2031</w:t>
            </w:r>
          </w:p>
        </w:tc>
        <w:tc>
          <w:tcPr>
            <w:tcW w:w="912" w:type="dxa"/>
            <w:vAlign w:val="center"/>
          </w:tcPr>
          <w:p w14:paraId="4EFADFDD" w14:textId="77777777" w:rsidR="00912ED6" w:rsidRPr="003E3A9F" w:rsidRDefault="00912ED6" w:rsidP="00A80D71">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2032-2036</w:t>
            </w:r>
          </w:p>
        </w:tc>
      </w:tr>
      <w:tr w:rsidR="00912ED6" w:rsidRPr="003E3A9F" w14:paraId="5C9822C2" w14:textId="77777777" w:rsidTr="00A80D71">
        <w:trPr>
          <w:trHeight w:val="300"/>
          <w:jc w:val="center"/>
        </w:trPr>
        <w:tc>
          <w:tcPr>
            <w:tcW w:w="3999" w:type="dxa"/>
            <w:vAlign w:val="center"/>
          </w:tcPr>
          <w:p w14:paraId="6BDCC201" w14:textId="77777777" w:rsidR="00912ED6" w:rsidRPr="003E3A9F" w:rsidRDefault="00912ED6" w:rsidP="00A80D71">
            <w:pPr>
              <w:spacing w:after="0" w:line="240" w:lineRule="auto"/>
              <w:ind w:firstLine="0"/>
              <w:jc w:val="left"/>
              <w:rPr>
                <w:b/>
                <w:bCs/>
                <w:color w:val="000000"/>
                <w:sz w:val="20"/>
                <w:szCs w:val="20"/>
                <w:u w:val="single"/>
                <w:lang w:eastAsia="ru-RU"/>
              </w:rPr>
            </w:pPr>
            <w:r>
              <w:rPr>
                <w:b/>
                <w:sz w:val="20"/>
                <w:szCs w:val="20"/>
                <w:u w:val="single"/>
              </w:rPr>
              <w:t>Васюринское сельское поселение</w:t>
            </w:r>
            <w:r w:rsidRPr="00CD2572">
              <w:rPr>
                <w:b/>
                <w:sz w:val="20"/>
                <w:szCs w:val="20"/>
                <w:u w:val="single"/>
              </w:rPr>
              <w:t>, в т.ч.:</w:t>
            </w:r>
          </w:p>
        </w:tc>
        <w:tc>
          <w:tcPr>
            <w:tcW w:w="902" w:type="dxa"/>
            <w:vAlign w:val="center"/>
          </w:tcPr>
          <w:p w14:paraId="0F0B9B40" w14:textId="77777777" w:rsidR="00912ED6" w:rsidRPr="00101CBC" w:rsidRDefault="00912ED6" w:rsidP="00A80D71">
            <w:pPr>
              <w:spacing w:after="0" w:line="240" w:lineRule="auto"/>
              <w:ind w:firstLine="0"/>
              <w:jc w:val="center"/>
              <w:rPr>
                <w:b/>
                <w:bCs/>
                <w:color w:val="000000"/>
                <w:sz w:val="20"/>
                <w:szCs w:val="20"/>
                <w:u w:val="single"/>
                <w:lang w:eastAsia="ru-RU"/>
              </w:rPr>
            </w:pPr>
            <w:r w:rsidRPr="00101CBC">
              <w:rPr>
                <w:color w:val="000000"/>
                <w:sz w:val="22"/>
              </w:rPr>
              <w:t>3923</w:t>
            </w:r>
          </w:p>
        </w:tc>
        <w:tc>
          <w:tcPr>
            <w:tcW w:w="902" w:type="dxa"/>
            <w:vAlign w:val="center"/>
          </w:tcPr>
          <w:p w14:paraId="4B4F9588" w14:textId="77777777" w:rsidR="00912ED6" w:rsidRPr="00101CBC" w:rsidRDefault="00912ED6" w:rsidP="00A80D71">
            <w:pPr>
              <w:spacing w:after="0" w:line="240" w:lineRule="auto"/>
              <w:ind w:firstLine="0"/>
              <w:jc w:val="center"/>
              <w:rPr>
                <w:b/>
                <w:bCs/>
                <w:color w:val="000000"/>
                <w:sz w:val="20"/>
                <w:szCs w:val="20"/>
                <w:u w:val="single"/>
                <w:lang w:eastAsia="ru-RU"/>
              </w:rPr>
            </w:pPr>
            <w:r w:rsidRPr="00101CBC">
              <w:rPr>
                <w:color w:val="000000"/>
                <w:sz w:val="22"/>
              </w:rPr>
              <w:t>3907</w:t>
            </w:r>
          </w:p>
        </w:tc>
        <w:tc>
          <w:tcPr>
            <w:tcW w:w="902" w:type="dxa"/>
            <w:vAlign w:val="center"/>
          </w:tcPr>
          <w:p w14:paraId="47284D7C" w14:textId="77777777" w:rsidR="00912ED6" w:rsidRPr="00101CBC" w:rsidRDefault="00912ED6" w:rsidP="00A80D71">
            <w:pPr>
              <w:spacing w:after="0" w:line="240" w:lineRule="auto"/>
              <w:ind w:firstLine="0"/>
              <w:jc w:val="center"/>
              <w:rPr>
                <w:b/>
                <w:bCs/>
                <w:color w:val="000000"/>
                <w:sz w:val="20"/>
                <w:szCs w:val="20"/>
                <w:u w:val="single"/>
                <w:lang w:eastAsia="ru-RU"/>
              </w:rPr>
            </w:pPr>
            <w:r w:rsidRPr="00101CBC">
              <w:rPr>
                <w:color w:val="000000"/>
                <w:sz w:val="22"/>
              </w:rPr>
              <w:t>3912</w:t>
            </w:r>
          </w:p>
        </w:tc>
        <w:tc>
          <w:tcPr>
            <w:tcW w:w="902" w:type="dxa"/>
            <w:vAlign w:val="center"/>
          </w:tcPr>
          <w:p w14:paraId="70316808" w14:textId="77777777" w:rsidR="00912ED6" w:rsidRPr="00101CBC" w:rsidRDefault="00912ED6" w:rsidP="00A80D71">
            <w:pPr>
              <w:spacing w:after="0" w:line="240" w:lineRule="auto"/>
              <w:ind w:firstLine="0"/>
              <w:jc w:val="center"/>
              <w:rPr>
                <w:b/>
                <w:bCs/>
                <w:color w:val="000000"/>
                <w:sz w:val="20"/>
                <w:szCs w:val="20"/>
                <w:u w:val="single"/>
                <w:lang w:eastAsia="ru-RU"/>
              </w:rPr>
            </w:pPr>
            <w:r w:rsidRPr="00101CBC">
              <w:rPr>
                <w:color w:val="000000"/>
                <w:sz w:val="22"/>
              </w:rPr>
              <w:t>3898</w:t>
            </w:r>
          </w:p>
        </w:tc>
        <w:tc>
          <w:tcPr>
            <w:tcW w:w="816" w:type="dxa"/>
            <w:vAlign w:val="center"/>
          </w:tcPr>
          <w:p w14:paraId="327100E1" w14:textId="77777777" w:rsidR="00912ED6" w:rsidRPr="00101CBC" w:rsidRDefault="00912ED6" w:rsidP="00A80D71">
            <w:pPr>
              <w:spacing w:after="0"/>
              <w:ind w:firstLine="0"/>
              <w:contextualSpacing w:val="0"/>
              <w:jc w:val="center"/>
              <w:rPr>
                <w:b/>
                <w:bCs/>
                <w:color w:val="000000"/>
                <w:sz w:val="20"/>
                <w:szCs w:val="20"/>
                <w:u w:val="single"/>
              </w:rPr>
            </w:pPr>
            <w:r w:rsidRPr="00101CBC">
              <w:rPr>
                <w:color w:val="000000"/>
                <w:sz w:val="22"/>
              </w:rPr>
              <w:t>3907</w:t>
            </w:r>
          </w:p>
        </w:tc>
        <w:tc>
          <w:tcPr>
            <w:tcW w:w="912" w:type="dxa"/>
            <w:vAlign w:val="center"/>
          </w:tcPr>
          <w:p w14:paraId="343B88E3" w14:textId="77777777" w:rsidR="00912ED6" w:rsidRPr="00101CBC" w:rsidRDefault="00912ED6" w:rsidP="00A80D71">
            <w:pPr>
              <w:spacing w:after="0" w:line="240" w:lineRule="auto"/>
              <w:ind w:firstLine="0"/>
              <w:contextualSpacing w:val="0"/>
              <w:jc w:val="center"/>
              <w:rPr>
                <w:color w:val="000000"/>
                <w:sz w:val="22"/>
                <w:lang w:eastAsia="ru-RU"/>
              </w:rPr>
            </w:pPr>
            <w:r w:rsidRPr="00101CBC">
              <w:rPr>
                <w:color w:val="000000"/>
                <w:sz w:val="22"/>
              </w:rPr>
              <w:t>3877</w:t>
            </w:r>
          </w:p>
        </w:tc>
        <w:tc>
          <w:tcPr>
            <w:tcW w:w="912" w:type="dxa"/>
            <w:vAlign w:val="center"/>
          </w:tcPr>
          <w:p w14:paraId="6AFF3B70" w14:textId="77777777" w:rsidR="00912ED6" w:rsidRPr="00101CBC" w:rsidRDefault="00912ED6" w:rsidP="00A80D71">
            <w:pPr>
              <w:spacing w:after="0" w:line="240" w:lineRule="auto"/>
              <w:ind w:firstLine="0"/>
              <w:contextualSpacing w:val="0"/>
              <w:jc w:val="center"/>
              <w:rPr>
                <w:color w:val="000000"/>
                <w:sz w:val="22"/>
                <w:lang w:eastAsia="ru-RU"/>
              </w:rPr>
            </w:pPr>
            <w:r w:rsidRPr="00101CBC">
              <w:rPr>
                <w:color w:val="000000"/>
                <w:sz w:val="22"/>
              </w:rPr>
              <w:t>3870</w:t>
            </w:r>
          </w:p>
        </w:tc>
      </w:tr>
    </w:tbl>
    <w:p w14:paraId="317A1579" w14:textId="77777777" w:rsidR="00912ED6" w:rsidRDefault="00912ED6" w:rsidP="003C1E67"/>
    <w:p w14:paraId="4C0815A2" w14:textId="33AA9099" w:rsidR="00742DA7" w:rsidRDefault="00522924" w:rsidP="003C1E67">
      <w:r>
        <w:t xml:space="preserve">На перспективу ожидается сохранение распределения по типам совершаемых поездок (таблица 1.12.3). </w:t>
      </w:r>
    </w:p>
    <w:p w14:paraId="6D32D279" w14:textId="069D42B7" w:rsidR="006D3526" w:rsidRDefault="00A67267" w:rsidP="006D3526">
      <w:pPr>
        <w:pStyle w:val="20"/>
      </w:pPr>
      <w:bookmarkStart w:id="35" w:name="_Toc123951120"/>
      <w:r>
        <w:t xml:space="preserve">Моделирование перспективной ситуации развития </w:t>
      </w:r>
      <w:r w:rsidR="00D9004B">
        <w:t>поселения</w:t>
      </w:r>
      <w:bookmarkEnd w:id="35"/>
    </w:p>
    <w:p w14:paraId="51C15801" w14:textId="06DA0825" w:rsidR="00790786" w:rsidRDefault="00790786" w:rsidP="00790786">
      <w:r>
        <w:t xml:space="preserve">При проведении моделирования перспективной ситуации транспортная модель </w:t>
      </w:r>
      <w:r w:rsidR="00912ED6">
        <w:t>Васюринского сельского поселения</w:t>
      </w:r>
      <w:r>
        <w:t xml:space="preserve"> была изменена следующим образом:</w:t>
      </w:r>
    </w:p>
    <w:p w14:paraId="0159F582" w14:textId="75771E99" w:rsidR="00790786" w:rsidRDefault="00790786" w:rsidP="00795066">
      <w:pPr>
        <w:pStyle w:val="aa"/>
        <w:numPr>
          <w:ilvl w:val="0"/>
          <w:numId w:val="31"/>
        </w:numPr>
      </w:pPr>
      <w:r>
        <w:t>Изменены данные о населении, привязанные к транспортным районам.</w:t>
      </w:r>
    </w:p>
    <w:p w14:paraId="732C3937" w14:textId="77777777" w:rsidR="00790786" w:rsidRDefault="00790786" w:rsidP="00795066">
      <w:pPr>
        <w:pStyle w:val="aa"/>
        <w:numPr>
          <w:ilvl w:val="0"/>
          <w:numId w:val="31"/>
        </w:numPr>
      </w:pPr>
      <w:r>
        <w:t xml:space="preserve">Изменены данные о количестве рабочих мест, рабочих мест в сфере обслуживания в транспортных районах. Было принято, что все рабочие места будут сохранены, а также созданы рабочие места, сформированные в результате строительства новых объектов социального обслуживания (таблица 2.1.3). </w:t>
      </w:r>
    </w:p>
    <w:p w14:paraId="029BEDA5" w14:textId="77777777" w:rsidR="00790786" w:rsidRDefault="00790786" w:rsidP="005F45DF">
      <w:pPr>
        <w:pStyle w:val="aa"/>
        <w:ind w:left="0" w:firstLine="567"/>
      </w:pPr>
      <w:r>
        <w:lastRenderedPageBreak/>
        <w:t>Изменения вводились в соответствии с этапами проектирования КСОДД (</w:t>
      </w:r>
      <w:r w:rsidR="00E57698">
        <w:t>краткосрочный период, среднесрочный период, долгосрочный период</w:t>
      </w:r>
      <w:r>
        <w:t>).</w:t>
      </w:r>
    </w:p>
    <w:p w14:paraId="32F878EE" w14:textId="77777777" w:rsidR="00967D07" w:rsidRPr="00790786" w:rsidRDefault="002B36E1" w:rsidP="002B36E1">
      <w:pPr>
        <w:pStyle w:val="aa"/>
        <w:ind w:left="0" w:firstLine="567"/>
      </w:pPr>
      <w:r>
        <w:t>Кроме того, было учтено, что с течением времени без реализации мероприятий по содержанию, ремонту и реконструкции автомобильных дорог будут меняться технические характеристики автомобильных дорог.</w:t>
      </w:r>
    </w:p>
    <w:p w14:paraId="01441FD4" w14:textId="77777777" w:rsidR="006D3526" w:rsidRDefault="006D3526" w:rsidP="006D3526">
      <w:pPr>
        <w:pStyle w:val="3"/>
      </w:pPr>
      <w:r>
        <w:t xml:space="preserve">Построение модели на </w:t>
      </w:r>
      <w:r w:rsidR="00E57698">
        <w:t>краткосрочный период</w:t>
      </w:r>
    </w:p>
    <w:p w14:paraId="2D85B892" w14:textId="6C458C80" w:rsidR="000E4E00" w:rsidRDefault="00DC1FD9" w:rsidP="000E4E00">
      <w:r>
        <w:t xml:space="preserve">В зоны обслуживания транспортной модели </w:t>
      </w:r>
      <w:r w:rsidR="00912ED6">
        <w:t>Васюринского сельского поселения</w:t>
      </w:r>
      <w:r>
        <w:t xml:space="preserve"> были занесены данные о прогнозной численности населения на срок до 202</w:t>
      </w:r>
      <w:r w:rsidR="00767790">
        <w:t>6</w:t>
      </w:r>
      <w:r>
        <w:t xml:space="preserve"> г. Прогнозная численность населения была рассчитана на основе динамики численности населения 201</w:t>
      </w:r>
      <w:r w:rsidR="00767790">
        <w:t>7</w:t>
      </w:r>
      <w:r>
        <w:t>-202</w:t>
      </w:r>
      <w:r w:rsidR="00767790">
        <w:t>1</w:t>
      </w:r>
      <w:r>
        <w:t xml:space="preserve"> гг. </w:t>
      </w:r>
    </w:p>
    <w:p w14:paraId="5B88B291" w14:textId="728920B6" w:rsidR="00DC1FD9" w:rsidRDefault="00DC1FD9" w:rsidP="000E4E00">
      <w:r>
        <w:t>Все социально-экономические характеристики, занесенные в зоны обслуживания, далее были агрегированы и добавлены по каждому транспортному району</w:t>
      </w:r>
      <w:r w:rsidR="00B53917">
        <w:t>.</w:t>
      </w:r>
      <w:r>
        <w:t xml:space="preserve"> </w:t>
      </w:r>
      <w:r w:rsidR="00B53917">
        <w:t xml:space="preserve">На </w:t>
      </w:r>
      <w:r>
        <w:t>рисун</w:t>
      </w:r>
      <w:r w:rsidR="00B53917">
        <w:t>ке</w:t>
      </w:r>
      <w:r>
        <w:t xml:space="preserve"> 2.2.1</w:t>
      </w:r>
      <w:r w:rsidR="00B53917">
        <w:t xml:space="preserve"> представлена прогнозная численность населения</w:t>
      </w:r>
      <w:r w:rsidR="00767790">
        <w:t>.</w:t>
      </w:r>
      <w:r w:rsidR="001555C1" w:rsidRPr="001555C1">
        <w:t xml:space="preserve"> </w:t>
      </w:r>
    </w:p>
    <w:p w14:paraId="26375957" w14:textId="463D9EC0" w:rsidR="00DC1FD9" w:rsidRDefault="001555C1" w:rsidP="001555C1">
      <w:pPr>
        <w:ind w:firstLine="0"/>
      </w:pPr>
      <w:r>
        <w:rPr>
          <w:noProof/>
          <w:lang w:eastAsia="ru-RU"/>
        </w:rPr>
        <w:drawing>
          <wp:inline distT="0" distB="0" distL="0" distR="0" wp14:anchorId="44FFF6C1" wp14:editId="76C4A568">
            <wp:extent cx="5940425" cy="4921333"/>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2673"/>
                    <a:stretch/>
                  </pic:blipFill>
                  <pic:spPr bwMode="auto">
                    <a:xfrm>
                      <a:off x="0" y="0"/>
                      <a:ext cx="5940425" cy="4921333"/>
                    </a:xfrm>
                    <a:prstGeom prst="rect">
                      <a:avLst/>
                    </a:prstGeom>
                    <a:ln>
                      <a:noFill/>
                    </a:ln>
                    <a:extLst>
                      <a:ext uri="{53640926-AAD7-44D8-BBD7-CCE9431645EC}">
                        <a14:shadowObscured xmlns:a14="http://schemas.microsoft.com/office/drawing/2010/main"/>
                      </a:ext>
                    </a:extLst>
                  </pic:spPr>
                </pic:pic>
              </a:graphicData>
            </a:graphic>
          </wp:inline>
        </w:drawing>
      </w:r>
    </w:p>
    <w:p w14:paraId="0F502B60" w14:textId="242D1FDA" w:rsidR="00DC1FD9" w:rsidRDefault="00DC1FD9" w:rsidP="00DC1FD9">
      <w:pPr>
        <w:jc w:val="center"/>
      </w:pPr>
      <w:r>
        <w:t xml:space="preserve">Рисунок 2.2.1. – Транспортные районы и население </w:t>
      </w:r>
      <w:r w:rsidR="001555C1">
        <w:t>н</w:t>
      </w:r>
      <w:r>
        <w:t xml:space="preserve">а </w:t>
      </w:r>
      <w:r w:rsidR="00E57698">
        <w:t xml:space="preserve">краткосрочный период </w:t>
      </w:r>
      <w:r>
        <w:t xml:space="preserve">(2024 г.) </w:t>
      </w:r>
    </w:p>
    <w:p w14:paraId="348C66F8" w14:textId="77777777" w:rsidR="001555C1" w:rsidRDefault="001555C1" w:rsidP="003C637A">
      <w:r>
        <w:t xml:space="preserve">Таким же образом были распределены рабочие места и рабочие места в сфере услуг. </w:t>
      </w:r>
    </w:p>
    <w:p w14:paraId="112355B7" w14:textId="197EE7B9" w:rsidR="002B36E1" w:rsidRPr="003C637A" w:rsidRDefault="002B36E1" w:rsidP="003C637A">
      <w:r>
        <w:t>Также в ходе работ над перспективной моделью были изменены те</w:t>
      </w:r>
      <w:r w:rsidR="003C637A">
        <w:t>хнические характеристики автомобильных дорог. Так, были пересмотрены характеристики отрезков</w:t>
      </w:r>
      <w:r w:rsidR="00C928F8">
        <w:t>, в т.ч. пропускная способность и средняя скорость движения</w:t>
      </w:r>
      <w:r w:rsidR="00E57698">
        <w:t>.</w:t>
      </w:r>
    </w:p>
    <w:p w14:paraId="139C1A6F" w14:textId="77777777" w:rsidR="006D3526" w:rsidRDefault="00790786" w:rsidP="006D3526">
      <w:pPr>
        <w:pStyle w:val="3"/>
      </w:pPr>
      <w:r>
        <w:lastRenderedPageBreak/>
        <w:t xml:space="preserve">Построение модели на </w:t>
      </w:r>
      <w:r w:rsidR="00E57698">
        <w:t>среднесрочный период</w:t>
      </w:r>
    </w:p>
    <w:p w14:paraId="66AEDCB4" w14:textId="433F5E41" w:rsidR="005F45DF" w:rsidRDefault="005F45DF" w:rsidP="005F45DF">
      <w:r>
        <w:t>В зоны обслуживания транспортной модели были занесены данные о прогнозной численности населения на срок до 20</w:t>
      </w:r>
      <w:r w:rsidR="001555C1">
        <w:t>31</w:t>
      </w:r>
      <w:r>
        <w:t xml:space="preserve"> г. Прогнозная численность населения была рассчитана на основе динамики численности населения 201</w:t>
      </w:r>
      <w:r w:rsidR="001555C1">
        <w:t>7</w:t>
      </w:r>
      <w:r>
        <w:t>-202</w:t>
      </w:r>
      <w:r w:rsidR="001555C1">
        <w:t>1</w:t>
      </w:r>
      <w:r>
        <w:t xml:space="preserve"> гг. </w:t>
      </w:r>
    </w:p>
    <w:p w14:paraId="40422D54" w14:textId="7F397ED1" w:rsidR="005F45DF" w:rsidRDefault="005F45DF" w:rsidP="001555C1">
      <w:r>
        <w:t>Все социально-экономические характеристики, занесенные в зоны обслуживания, далее были агрегированы и добавлены по каждому транспортному району. На рисунке 2.2.</w:t>
      </w:r>
      <w:r w:rsidR="001555C1">
        <w:t>2</w:t>
      </w:r>
      <w:r>
        <w:t xml:space="preserve"> представлена прогнозная численность населения в разрезе населенных пунктов, на рисунке </w:t>
      </w:r>
    </w:p>
    <w:p w14:paraId="4FF62FBF" w14:textId="044BC0A8" w:rsidR="001555C1" w:rsidRDefault="001555C1" w:rsidP="001555C1">
      <w:pPr>
        <w:ind w:firstLine="0"/>
        <w:jc w:val="center"/>
      </w:pPr>
      <w:r>
        <w:rPr>
          <w:noProof/>
          <w:lang w:eastAsia="ru-RU"/>
        </w:rPr>
        <w:drawing>
          <wp:inline distT="0" distB="0" distL="0" distR="0" wp14:anchorId="692AA1DA" wp14:editId="1B44CBA0">
            <wp:extent cx="5940425" cy="4919345"/>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4919345"/>
                    </a:xfrm>
                    <a:prstGeom prst="rect">
                      <a:avLst/>
                    </a:prstGeom>
                  </pic:spPr>
                </pic:pic>
              </a:graphicData>
            </a:graphic>
          </wp:inline>
        </w:drawing>
      </w:r>
    </w:p>
    <w:p w14:paraId="45D1B32D" w14:textId="6778B09C" w:rsidR="005F45DF" w:rsidRDefault="005F45DF" w:rsidP="005F45DF">
      <w:pPr>
        <w:jc w:val="center"/>
      </w:pPr>
      <w:r>
        <w:t>Рисунок 2.2.</w:t>
      </w:r>
      <w:r w:rsidR="001555C1">
        <w:t>2</w:t>
      </w:r>
      <w:r>
        <w:t xml:space="preserve">. – Транспортные районы и население на </w:t>
      </w:r>
      <w:r w:rsidR="00E57698">
        <w:t xml:space="preserve">среднесрочный период </w:t>
      </w:r>
      <w:r>
        <w:t>(20</w:t>
      </w:r>
      <w:r w:rsidR="001555C1">
        <w:t>31</w:t>
      </w:r>
      <w:r>
        <w:t xml:space="preserve"> г.) </w:t>
      </w:r>
    </w:p>
    <w:p w14:paraId="79F81274" w14:textId="77777777" w:rsidR="001555C1" w:rsidRDefault="001555C1" w:rsidP="001555C1">
      <w:r>
        <w:t xml:space="preserve">Таким же образом были распределены рабочие места и рабочие места в сфере услуг. </w:t>
      </w:r>
    </w:p>
    <w:p w14:paraId="0259865D" w14:textId="565DFA7D" w:rsidR="003C637A" w:rsidRPr="003C637A" w:rsidRDefault="003C637A" w:rsidP="003C637A">
      <w:r>
        <w:t xml:space="preserve">Также в ходе работ над перспективной моделью были изменены технические характеристики автомобильных дорог на территории </w:t>
      </w:r>
      <w:r w:rsidR="00D9004B">
        <w:t>поселения</w:t>
      </w:r>
      <w:r>
        <w:t xml:space="preserve">. </w:t>
      </w:r>
      <w:r w:rsidR="00C928F8">
        <w:t>Так, были пересмотрены характеристики отрезков, в т.ч. пропускная способность и средняя скорость движения.</w:t>
      </w:r>
    </w:p>
    <w:p w14:paraId="3F8449C5" w14:textId="77777777" w:rsidR="003C637A" w:rsidRDefault="003C637A" w:rsidP="005F45DF">
      <w:pPr>
        <w:jc w:val="center"/>
      </w:pPr>
    </w:p>
    <w:p w14:paraId="510ED5F2" w14:textId="77777777" w:rsidR="006D3526" w:rsidRDefault="00790786" w:rsidP="006D3526">
      <w:pPr>
        <w:pStyle w:val="3"/>
      </w:pPr>
      <w:r>
        <w:t xml:space="preserve">Построение модели на </w:t>
      </w:r>
      <w:r w:rsidR="00E57698">
        <w:t>долгосрочный период</w:t>
      </w:r>
    </w:p>
    <w:p w14:paraId="41328B6B" w14:textId="460D9FB1" w:rsidR="005F45DF" w:rsidRDefault="005F45DF" w:rsidP="005F45DF">
      <w:r>
        <w:t>В зоны обслуживания транспортной модели были занесены данные о прогнозной численности населения на срок до 2036 г. Прогнозная численность населения была рассчитана на основе динамики численности населения 201</w:t>
      </w:r>
      <w:r w:rsidR="001555C1">
        <w:t>7</w:t>
      </w:r>
      <w:r>
        <w:t>-202</w:t>
      </w:r>
      <w:r w:rsidR="001555C1">
        <w:t>1</w:t>
      </w:r>
      <w:r>
        <w:t xml:space="preserve"> гг. </w:t>
      </w:r>
    </w:p>
    <w:p w14:paraId="4B1B4DEE" w14:textId="371AD8E1" w:rsidR="005F45DF" w:rsidRDefault="005F45DF" w:rsidP="005F45DF">
      <w:r>
        <w:lastRenderedPageBreak/>
        <w:t>Все социально-экономические характеристики, занесенные в зоны обслуживания, далее были агрегированы и добавлены по каждому транспортному району. На рисунке 2.2.</w:t>
      </w:r>
      <w:r w:rsidR="001555C1">
        <w:t>3</w:t>
      </w:r>
      <w:r>
        <w:t xml:space="preserve"> представлена прогнозная численность населения. </w:t>
      </w:r>
    </w:p>
    <w:p w14:paraId="718976EE" w14:textId="4CE2C672" w:rsidR="005F45DF" w:rsidRDefault="001555C1" w:rsidP="005F45DF">
      <w:pPr>
        <w:ind w:firstLine="0"/>
      </w:pPr>
      <w:r>
        <w:rPr>
          <w:noProof/>
          <w:lang w:eastAsia="ru-RU"/>
        </w:rPr>
        <w:drawing>
          <wp:inline distT="0" distB="0" distL="0" distR="0" wp14:anchorId="32E3DB75" wp14:editId="1BECE6E9">
            <wp:extent cx="5940425" cy="4644390"/>
            <wp:effectExtent l="0" t="0" r="3175"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4644390"/>
                    </a:xfrm>
                    <a:prstGeom prst="rect">
                      <a:avLst/>
                    </a:prstGeom>
                  </pic:spPr>
                </pic:pic>
              </a:graphicData>
            </a:graphic>
          </wp:inline>
        </w:drawing>
      </w:r>
    </w:p>
    <w:p w14:paraId="41A46FA3" w14:textId="755F9BAC" w:rsidR="005F45DF" w:rsidRDefault="005F45DF" w:rsidP="005F45DF">
      <w:pPr>
        <w:jc w:val="center"/>
      </w:pPr>
      <w:r>
        <w:t>Рисунок 2.2.</w:t>
      </w:r>
      <w:r w:rsidR="001555C1">
        <w:t>3</w:t>
      </w:r>
      <w:r>
        <w:t xml:space="preserve">. – Транспортные районы и население на </w:t>
      </w:r>
      <w:r w:rsidR="00E57698">
        <w:t>долгосрочный период</w:t>
      </w:r>
      <w:r>
        <w:t xml:space="preserve"> (2036 г.) </w:t>
      </w:r>
    </w:p>
    <w:p w14:paraId="7F3D605D" w14:textId="77777777" w:rsidR="001555C1" w:rsidRDefault="001555C1" w:rsidP="001555C1">
      <w:r>
        <w:t xml:space="preserve">Таким же образом были распределены рабочие места и рабочие места в сфере услуг. </w:t>
      </w:r>
    </w:p>
    <w:p w14:paraId="22579A72" w14:textId="3376C761" w:rsidR="003C637A" w:rsidRDefault="003C637A" w:rsidP="003C637A">
      <w:r>
        <w:t xml:space="preserve">Также в ходе работ над перспективной моделью были изменены технические характеристики автомобильных дорог на территории </w:t>
      </w:r>
      <w:r w:rsidR="00D9004B">
        <w:t>поселения</w:t>
      </w:r>
      <w:r>
        <w:t xml:space="preserve">. </w:t>
      </w:r>
      <w:r w:rsidR="00C928F8">
        <w:t>Так, были пересмотрены характеристики отрезков, в т.ч. пропускная способность и средняя скорость движения.</w:t>
      </w:r>
    </w:p>
    <w:p w14:paraId="15CCDF02" w14:textId="77777777" w:rsidR="00BF795F" w:rsidRDefault="00BF795F" w:rsidP="00BF795F">
      <w:pPr>
        <w:pStyle w:val="3"/>
      </w:pPr>
      <w:bookmarkStart w:id="36" w:name="_Toc75719186"/>
      <w:r>
        <w:t>Результаты моделирования перспективных ситуаций</w:t>
      </w:r>
      <w:bookmarkEnd w:id="36"/>
    </w:p>
    <w:p w14:paraId="6F94102A" w14:textId="77777777" w:rsidR="000D215C" w:rsidRDefault="000D215C" w:rsidP="000D215C">
      <w:r>
        <w:t xml:space="preserve">Для оценки изменений дорожного движения для различных периодов были получены значения параметров, характеризующих дорожное движение. </w:t>
      </w:r>
    </w:p>
    <w:p w14:paraId="1E3CFD31" w14:textId="77777777" w:rsidR="00BF795F" w:rsidRDefault="00BF795F" w:rsidP="00BF795F">
      <w:r>
        <w:t>Значения показателей, характеризующих дорожное движение, представлены в таблице 2.</w:t>
      </w:r>
      <w:r w:rsidR="00513B17">
        <w:t>2</w:t>
      </w:r>
      <w:r>
        <w:t>.1.</w:t>
      </w:r>
    </w:p>
    <w:p w14:paraId="24CA03DD" w14:textId="77777777" w:rsidR="00BF795F" w:rsidRDefault="00BF795F" w:rsidP="00BF795F">
      <w:pPr>
        <w:jc w:val="right"/>
      </w:pPr>
      <w:r>
        <w:t>Таблица 2.</w:t>
      </w:r>
      <w:r w:rsidR="00513B17">
        <w:t>2</w:t>
      </w:r>
      <w:r>
        <w:t>.1</w:t>
      </w:r>
    </w:p>
    <w:p w14:paraId="7502FE90" w14:textId="77777777" w:rsidR="009A770B" w:rsidRPr="00DB2593" w:rsidRDefault="009A770B" w:rsidP="009A770B">
      <w:pPr>
        <w:jc w:val="center"/>
        <w:rPr>
          <w:rFonts w:cs="Times New Roman"/>
          <w:u w:val="single"/>
        </w:rPr>
      </w:pPr>
      <w:r w:rsidRPr="00DB2593">
        <w:rPr>
          <w:rFonts w:cs="Times New Roman"/>
          <w:u w:val="single"/>
        </w:rPr>
        <w:t>П</w:t>
      </w:r>
      <w:r>
        <w:rPr>
          <w:rFonts w:cs="Times New Roman"/>
          <w:u w:val="single"/>
        </w:rPr>
        <w:t>араметры, характеризующие дорожное движение</w:t>
      </w:r>
    </w:p>
    <w:tbl>
      <w:tblPr>
        <w:tblStyle w:val="a7"/>
        <w:tblW w:w="0" w:type="auto"/>
        <w:jc w:val="center"/>
        <w:tblLook w:val="04A0" w:firstRow="1" w:lastRow="0" w:firstColumn="1" w:lastColumn="0" w:noHBand="0" w:noVBand="1"/>
      </w:tblPr>
      <w:tblGrid>
        <w:gridCol w:w="3420"/>
        <w:gridCol w:w="1289"/>
        <w:gridCol w:w="1072"/>
        <w:gridCol w:w="1188"/>
        <w:gridCol w:w="1188"/>
        <w:gridCol w:w="1188"/>
      </w:tblGrid>
      <w:tr w:rsidR="000D215C" w:rsidRPr="000D215C" w14:paraId="2EBCA663" w14:textId="77777777" w:rsidTr="00834234">
        <w:trPr>
          <w:tblHeader/>
          <w:jc w:val="center"/>
        </w:trPr>
        <w:tc>
          <w:tcPr>
            <w:tcW w:w="3420" w:type="dxa"/>
            <w:vAlign w:val="center"/>
          </w:tcPr>
          <w:p w14:paraId="0EECCCE2"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Показатель</w:t>
            </w:r>
          </w:p>
        </w:tc>
        <w:tc>
          <w:tcPr>
            <w:tcW w:w="1289" w:type="dxa"/>
            <w:vAlign w:val="center"/>
          </w:tcPr>
          <w:p w14:paraId="2D7CA33D"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Ед. измерения</w:t>
            </w:r>
          </w:p>
        </w:tc>
        <w:tc>
          <w:tcPr>
            <w:tcW w:w="1072" w:type="dxa"/>
            <w:vAlign w:val="center"/>
          </w:tcPr>
          <w:p w14:paraId="218F2A49"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Сущ.</w:t>
            </w:r>
          </w:p>
          <w:p w14:paraId="0C56052B"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ситуация</w:t>
            </w:r>
          </w:p>
        </w:tc>
        <w:tc>
          <w:tcPr>
            <w:tcW w:w="1188" w:type="dxa"/>
            <w:vAlign w:val="center"/>
          </w:tcPr>
          <w:p w14:paraId="5B110382" w14:textId="220B653D" w:rsidR="00BF795F" w:rsidRPr="000D215C" w:rsidRDefault="00BF795F" w:rsidP="000D215C">
            <w:pPr>
              <w:spacing w:after="0" w:line="240" w:lineRule="auto"/>
              <w:ind w:firstLine="0"/>
              <w:jc w:val="center"/>
              <w:rPr>
                <w:rFonts w:cs="Times New Roman"/>
                <w:sz w:val="22"/>
              </w:rPr>
            </w:pPr>
            <w:r w:rsidRPr="000D215C">
              <w:rPr>
                <w:rFonts w:cs="Times New Roman"/>
                <w:sz w:val="22"/>
              </w:rPr>
              <w:t>202</w:t>
            </w:r>
            <w:r w:rsidR="008E3B21">
              <w:rPr>
                <w:rFonts w:cs="Times New Roman"/>
                <w:sz w:val="22"/>
              </w:rPr>
              <w:t>2</w:t>
            </w:r>
            <w:r w:rsidRPr="000D215C">
              <w:rPr>
                <w:rFonts w:cs="Times New Roman"/>
                <w:sz w:val="22"/>
              </w:rPr>
              <w:t>-202</w:t>
            </w:r>
            <w:r w:rsidR="008E3B21">
              <w:rPr>
                <w:rFonts w:cs="Times New Roman"/>
                <w:sz w:val="22"/>
              </w:rPr>
              <w:t>6</w:t>
            </w:r>
          </w:p>
        </w:tc>
        <w:tc>
          <w:tcPr>
            <w:tcW w:w="1188" w:type="dxa"/>
            <w:vAlign w:val="center"/>
          </w:tcPr>
          <w:p w14:paraId="36C0779B" w14:textId="09551449" w:rsidR="00BF795F" w:rsidRPr="000D215C" w:rsidRDefault="00BF795F" w:rsidP="000D215C">
            <w:pPr>
              <w:spacing w:after="0" w:line="240" w:lineRule="auto"/>
              <w:ind w:firstLine="0"/>
              <w:jc w:val="center"/>
              <w:rPr>
                <w:rFonts w:cs="Times New Roman"/>
                <w:sz w:val="22"/>
              </w:rPr>
            </w:pPr>
            <w:r w:rsidRPr="000D215C">
              <w:rPr>
                <w:rFonts w:cs="Times New Roman"/>
                <w:sz w:val="22"/>
              </w:rPr>
              <w:t>202</w:t>
            </w:r>
            <w:r w:rsidR="008E3B21">
              <w:rPr>
                <w:rFonts w:cs="Times New Roman"/>
                <w:sz w:val="22"/>
              </w:rPr>
              <w:t>7</w:t>
            </w:r>
            <w:r w:rsidRPr="000D215C">
              <w:rPr>
                <w:rFonts w:cs="Times New Roman"/>
                <w:sz w:val="22"/>
              </w:rPr>
              <w:t>-20</w:t>
            </w:r>
            <w:r w:rsidR="008E3B21">
              <w:rPr>
                <w:rFonts w:cs="Times New Roman"/>
                <w:sz w:val="22"/>
              </w:rPr>
              <w:t>31</w:t>
            </w:r>
          </w:p>
        </w:tc>
        <w:tc>
          <w:tcPr>
            <w:tcW w:w="1188" w:type="dxa"/>
            <w:vAlign w:val="center"/>
          </w:tcPr>
          <w:p w14:paraId="10B945EF" w14:textId="070D04D9" w:rsidR="00BF795F" w:rsidRPr="000D215C" w:rsidRDefault="00BF795F" w:rsidP="000D215C">
            <w:pPr>
              <w:spacing w:after="0" w:line="240" w:lineRule="auto"/>
              <w:ind w:firstLine="0"/>
              <w:jc w:val="center"/>
              <w:rPr>
                <w:rFonts w:cs="Times New Roman"/>
                <w:sz w:val="22"/>
              </w:rPr>
            </w:pPr>
            <w:r w:rsidRPr="000D215C">
              <w:rPr>
                <w:rFonts w:cs="Times New Roman"/>
                <w:sz w:val="22"/>
              </w:rPr>
              <w:t>203</w:t>
            </w:r>
            <w:r w:rsidR="008E3B21">
              <w:rPr>
                <w:rFonts w:cs="Times New Roman"/>
                <w:sz w:val="22"/>
              </w:rPr>
              <w:t>2</w:t>
            </w:r>
            <w:r w:rsidRPr="000D215C">
              <w:rPr>
                <w:rFonts w:cs="Times New Roman"/>
                <w:sz w:val="22"/>
              </w:rPr>
              <w:t>-2036</w:t>
            </w:r>
          </w:p>
        </w:tc>
      </w:tr>
      <w:tr w:rsidR="000D215C" w:rsidRPr="000D215C" w14:paraId="36F13231" w14:textId="77777777" w:rsidTr="008E3B21">
        <w:trPr>
          <w:jc w:val="center"/>
        </w:trPr>
        <w:tc>
          <w:tcPr>
            <w:tcW w:w="3420" w:type="dxa"/>
          </w:tcPr>
          <w:p w14:paraId="1647DF29" w14:textId="77777777" w:rsidR="00BF795F" w:rsidRPr="000D215C" w:rsidRDefault="00BF795F" w:rsidP="000D215C">
            <w:pPr>
              <w:spacing w:after="0" w:line="240" w:lineRule="auto"/>
              <w:ind w:firstLine="0"/>
              <w:jc w:val="left"/>
              <w:rPr>
                <w:rFonts w:cs="Times New Roman"/>
                <w:sz w:val="22"/>
              </w:rPr>
            </w:pPr>
            <w:r w:rsidRPr="000D215C">
              <w:rPr>
                <w:sz w:val="22"/>
              </w:rPr>
              <w:t>Общее количество корреспонденций</w:t>
            </w:r>
          </w:p>
        </w:tc>
        <w:tc>
          <w:tcPr>
            <w:tcW w:w="1289" w:type="dxa"/>
          </w:tcPr>
          <w:p w14:paraId="5E48EE67"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шт</w:t>
            </w:r>
          </w:p>
        </w:tc>
        <w:tc>
          <w:tcPr>
            <w:tcW w:w="1072" w:type="dxa"/>
          </w:tcPr>
          <w:p w14:paraId="2EEEBC56" w14:textId="3393F7E6" w:rsidR="00BF795F" w:rsidRPr="000D215C" w:rsidRDefault="008E3B21" w:rsidP="000D215C">
            <w:pPr>
              <w:spacing w:after="0" w:line="240" w:lineRule="auto"/>
              <w:ind w:firstLine="0"/>
              <w:jc w:val="center"/>
              <w:rPr>
                <w:rFonts w:cs="Times New Roman"/>
                <w:sz w:val="22"/>
              </w:rPr>
            </w:pPr>
            <w:r>
              <w:rPr>
                <w:rFonts w:cs="Times New Roman"/>
                <w:sz w:val="22"/>
              </w:rPr>
              <w:t>39224</w:t>
            </w:r>
          </w:p>
        </w:tc>
        <w:tc>
          <w:tcPr>
            <w:tcW w:w="1188" w:type="dxa"/>
          </w:tcPr>
          <w:p w14:paraId="17BBFDB2" w14:textId="6A2E9507" w:rsidR="00BF795F" w:rsidRPr="000D215C" w:rsidRDefault="008E3B21" w:rsidP="000D215C">
            <w:pPr>
              <w:spacing w:after="0" w:line="240" w:lineRule="auto"/>
              <w:ind w:firstLine="0"/>
              <w:jc w:val="center"/>
              <w:rPr>
                <w:rFonts w:cs="Times New Roman"/>
                <w:sz w:val="22"/>
              </w:rPr>
            </w:pPr>
            <w:r>
              <w:rPr>
                <w:rFonts w:cs="Times New Roman"/>
                <w:sz w:val="22"/>
              </w:rPr>
              <w:t>39213</w:t>
            </w:r>
          </w:p>
        </w:tc>
        <w:tc>
          <w:tcPr>
            <w:tcW w:w="1188" w:type="dxa"/>
          </w:tcPr>
          <w:p w14:paraId="22004FF6" w14:textId="23E825AB" w:rsidR="00BF795F" w:rsidRPr="000D215C" w:rsidRDefault="008E3B21" w:rsidP="000D215C">
            <w:pPr>
              <w:spacing w:after="0" w:line="240" w:lineRule="auto"/>
              <w:ind w:firstLine="0"/>
              <w:jc w:val="center"/>
              <w:rPr>
                <w:rFonts w:cs="Times New Roman"/>
                <w:sz w:val="22"/>
              </w:rPr>
            </w:pPr>
            <w:r>
              <w:rPr>
                <w:rFonts w:cs="Times New Roman"/>
                <w:sz w:val="22"/>
              </w:rPr>
              <w:t>39064</w:t>
            </w:r>
          </w:p>
        </w:tc>
        <w:tc>
          <w:tcPr>
            <w:tcW w:w="1188" w:type="dxa"/>
          </w:tcPr>
          <w:p w14:paraId="01084FFC" w14:textId="6F3FC84C" w:rsidR="00BF795F" w:rsidRPr="000D215C" w:rsidRDefault="008E3B21" w:rsidP="000D215C">
            <w:pPr>
              <w:spacing w:after="0" w:line="240" w:lineRule="auto"/>
              <w:ind w:firstLine="0"/>
              <w:jc w:val="center"/>
              <w:rPr>
                <w:rFonts w:cs="Times New Roman"/>
                <w:sz w:val="22"/>
              </w:rPr>
            </w:pPr>
            <w:r>
              <w:rPr>
                <w:rFonts w:cs="Times New Roman"/>
                <w:sz w:val="22"/>
              </w:rPr>
              <w:t>38845</w:t>
            </w:r>
          </w:p>
        </w:tc>
      </w:tr>
      <w:tr w:rsidR="008E3B21" w:rsidRPr="000D215C" w14:paraId="0213B79D" w14:textId="77777777" w:rsidTr="008E3B21">
        <w:trPr>
          <w:jc w:val="center"/>
        </w:trPr>
        <w:tc>
          <w:tcPr>
            <w:tcW w:w="3420" w:type="dxa"/>
          </w:tcPr>
          <w:p w14:paraId="5E1F4BC1" w14:textId="77777777" w:rsidR="008E3B21" w:rsidRPr="000D215C" w:rsidRDefault="008E3B21" w:rsidP="008E3B21">
            <w:pPr>
              <w:spacing w:after="0" w:line="240" w:lineRule="auto"/>
              <w:ind w:firstLine="0"/>
              <w:jc w:val="left"/>
              <w:rPr>
                <w:sz w:val="22"/>
              </w:rPr>
            </w:pPr>
            <w:r w:rsidRPr="000D215C">
              <w:rPr>
                <w:sz w:val="22"/>
              </w:rPr>
              <w:t>Средняя скорость поездки</w:t>
            </w:r>
          </w:p>
        </w:tc>
        <w:tc>
          <w:tcPr>
            <w:tcW w:w="1289" w:type="dxa"/>
          </w:tcPr>
          <w:p w14:paraId="71AA1B21" w14:textId="77777777" w:rsidR="008E3B21" w:rsidRPr="000D215C" w:rsidRDefault="008E3B21" w:rsidP="008E3B21">
            <w:pPr>
              <w:spacing w:after="0" w:line="240" w:lineRule="auto"/>
              <w:ind w:firstLine="0"/>
              <w:jc w:val="center"/>
              <w:rPr>
                <w:rFonts w:cs="Times New Roman"/>
                <w:sz w:val="22"/>
              </w:rPr>
            </w:pPr>
            <w:r w:rsidRPr="000D215C">
              <w:rPr>
                <w:rFonts w:cs="Times New Roman"/>
                <w:sz w:val="22"/>
              </w:rPr>
              <w:t>км/ч</w:t>
            </w:r>
          </w:p>
        </w:tc>
        <w:tc>
          <w:tcPr>
            <w:tcW w:w="1072" w:type="dxa"/>
          </w:tcPr>
          <w:p w14:paraId="25DFB009" w14:textId="77777777" w:rsidR="008E3B21" w:rsidRPr="000D215C" w:rsidRDefault="008E3B21" w:rsidP="008E3B21">
            <w:pPr>
              <w:spacing w:after="0" w:line="240" w:lineRule="auto"/>
              <w:ind w:firstLine="0"/>
              <w:jc w:val="center"/>
              <w:rPr>
                <w:rFonts w:cs="Times New Roman"/>
                <w:sz w:val="22"/>
              </w:rPr>
            </w:pPr>
            <w:r w:rsidRPr="000D215C">
              <w:rPr>
                <w:rFonts w:cs="Times New Roman"/>
                <w:sz w:val="22"/>
              </w:rPr>
              <w:t>56,6</w:t>
            </w:r>
          </w:p>
        </w:tc>
        <w:tc>
          <w:tcPr>
            <w:tcW w:w="1188" w:type="dxa"/>
            <w:vAlign w:val="center"/>
          </w:tcPr>
          <w:p w14:paraId="1171043E" w14:textId="7368AE6F" w:rsidR="008E3B21" w:rsidRPr="001111A2" w:rsidRDefault="001111A2" w:rsidP="008E3B21">
            <w:pPr>
              <w:spacing w:after="0" w:line="240" w:lineRule="auto"/>
              <w:ind w:firstLine="0"/>
              <w:jc w:val="center"/>
              <w:rPr>
                <w:sz w:val="22"/>
              </w:rPr>
            </w:pPr>
            <w:r>
              <w:rPr>
                <w:sz w:val="22"/>
              </w:rPr>
              <w:t>52,9</w:t>
            </w:r>
          </w:p>
        </w:tc>
        <w:tc>
          <w:tcPr>
            <w:tcW w:w="1188" w:type="dxa"/>
          </w:tcPr>
          <w:p w14:paraId="37BC7020" w14:textId="3C485E9E" w:rsidR="008E3B21" w:rsidRPr="000D215C" w:rsidRDefault="001111A2" w:rsidP="008E3B21">
            <w:pPr>
              <w:spacing w:after="0" w:line="240" w:lineRule="auto"/>
              <w:ind w:firstLine="0"/>
              <w:jc w:val="center"/>
              <w:rPr>
                <w:sz w:val="22"/>
              </w:rPr>
            </w:pPr>
            <w:r>
              <w:rPr>
                <w:sz w:val="22"/>
              </w:rPr>
              <w:t>47,1</w:t>
            </w:r>
          </w:p>
        </w:tc>
        <w:tc>
          <w:tcPr>
            <w:tcW w:w="1188" w:type="dxa"/>
          </w:tcPr>
          <w:p w14:paraId="53265EE7" w14:textId="5DB5F72C" w:rsidR="008E3B21" w:rsidRPr="000D215C" w:rsidRDefault="001111A2" w:rsidP="008E3B21">
            <w:pPr>
              <w:spacing w:after="0" w:line="240" w:lineRule="auto"/>
              <w:ind w:firstLine="0"/>
              <w:jc w:val="center"/>
              <w:rPr>
                <w:sz w:val="22"/>
              </w:rPr>
            </w:pPr>
            <w:r>
              <w:rPr>
                <w:sz w:val="22"/>
              </w:rPr>
              <w:t>42,3</w:t>
            </w:r>
          </w:p>
        </w:tc>
      </w:tr>
      <w:tr w:rsidR="008E3B21" w:rsidRPr="000D215C" w14:paraId="21430CE4" w14:textId="77777777" w:rsidTr="00A80D71">
        <w:trPr>
          <w:jc w:val="center"/>
        </w:trPr>
        <w:tc>
          <w:tcPr>
            <w:tcW w:w="3420" w:type="dxa"/>
          </w:tcPr>
          <w:p w14:paraId="4977A088" w14:textId="77777777" w:rsidR="008E3B21" w:rsidRPr="000D215C" w:rsidRDefault="008E3B21" w:rsidP="008E3B21">
            <w:pPr>
              <w:spacing w:after="0" w:line="240" w:lineRule="auto"/>
              <w:ind w:firstLine="0"/>
              <w:jc w:val="left"/>
              <w:rPr>
                <w:sz w:val="22"/>
              </w:rPr>
            </w:pPr>
            <w:r w:rsidRPr="000D215C">
              <w:rPr>
                <w:sz w:val="22"/>
              </w:rPr>
              <w:t>Средняя длина корреспонденции</w:t>
            </w:r>
          </w:p>
        </w:tc>
        <w:tc>
          <w:tcPr>
            <w:tcW w:w="1289" w:type="dxa"/>
            <w:vAlign w:val="center"/>
          </w:tcPr>
          <w:p w14:paraId="0D56587B" w14:textId="77777777" w:rsidR="008E3B21" w:rsidRPr="000D215C" w:rsidRDefault="008E3B21" w:rsidP="008E3B21">
            <w:pPr>
              <w:spacing w:after="0" w:line="240" w:lineRule="auto"/>
              <w:ind w:firstLine="0"/>
              <w:jc w:val="center"/>
              <w:rPr>
                <w:rFonts w:cs="Times New Roman"/>
                <w:sz w:val="22"/>
              </w:rPr>
            </w:pPr>
            <w:r w:rsidRPr="000D215C">
              <w:rPr>
                <w:rFonts w:cs="Times New Roman"/>
                <w:sz w:val="22"/>
              </w:rPr>
              <w:t>км</w:t>
            </w:r>
          </w:p>
        </w:tc>
        <w:tc>
          <w:tcPr>
            <w:tcW w:w="1072" w:type="dxa"/>
            <w:vAlign w:val="center"/>
          </w:tcPr>
          <w:p w14:paraId="448D0D59" w14:textId="0F153D7E" w:rsidR="008E3B21" w:rsidRPr="000D215C" w:rsidRDefault="008E3B21" w:rsidP="008E3B21">
            <w:pPr>
              <w:spacing w:after="0" w:line="240" w:lineRule="auto"/>
              <w:ind w:firstLine="0"/>
              <w:jc w:val="center"/>
              <w:rPr>
                <w:rFonts w:cs="Times New Roman"/>
                <w:sz w:val="22"/>
              </w:rPr>
            </w:pPr>
            <w:r>
              <w:rPr>
                <w:rFonts w:cs="Times New Roman"/>
                <w:sz w:val="22"/>
              </w:rPr>
              <w:t>5,4</w:t>
            </w:r>
          </w:p>
        </w:tc>
        <w:tc>
          <w:tcPr>
            <w:tcW w:w="1188" w:type="dxa"/>
          </w:tcPr>
          <w:p w14:paraId="7245DEAE" w14:textId="6B4A935B" w:rsidR="008E3B21" w:rsidRPr="000D215C" w:rsidRDefault="008E3B21" w:rsidP="008E3B21">
            <w:pPr>
              <w:spacing w:after="0" w:line="240" w:lineRule="auto"/>
              <w:ind w:firstLine="0"/>
              <w:jc w:val="center"/>
              <w:rPr>
                <w:rFonts w:cs="Times New Roman"/>
                <w:sz w:val="22"/>
              </w:rPr>
            </w:pPr>
            <w:r>
              <w:rPr>
                <w:rFonts w:cs="Times New Roman"/>
                <w:sz w:val="22"/>
              </w:rPr>
              <w:t>5,4</w:t>
            </w:r>
          </w:p>
        </w:tc>
        <w:tc>
          <w:tcPr>
            <w:tcW w:w="1188" w:type="dxa"/>
          </w:tcPr>
          <w:p w14:paraId="7D7CA0C2" w14:textId="2D852745" w:rsidR="008E3B21" w:rsidRPr="000D215C" w:rsidRDefault="008E3B21" w:rsidP="008E3B21">
            <w:pPr>
              <w:spacing w:after="0" w:line="240" w:lineRule="auto"/>
              <w:ind w:firstLine="0"/>
              <w:jc w:val="center"/>
              <w:rPr>
                <w:rFonts w:cs="Times New Roman"/>
                <w:sz w:val="22"/>
              </w:rPr>
            </w:pPr>
            <w:r>
              <w:rPr>
                <w:rFonts w:cs="Times New Roman"/>
                <w:sz w:val="22"/>
              </w:rPr>
              <w:t>5,0</w:t>
            </w:r>
          </w:p>
        </w:tc>
        <w:tc>
          <w:tcPr>
            <w:tcW w:w="1188" w:type="dxa"/>
          </w:tcPr>
          <w:p w14:paraId="313033E1" w14:textId="4A42FBB0" w:rsidR="008E3B21" w:rsidRPr="000D215C" w:rsidRDefault="008E3B21" w:rsidP="008E3B21">
            <w:pPr>
              <w:spacing w:after="0" w:line="240" w:lineRule="auto"/>
              <w:ind w:firstLine="0"/>
              <w:jc w:val="center"/>
              <w:rPr>
                <w:rFonts w:cs="Times New Roman"/>
                <w:sz w:val="22"/>
              </w:rPr>
            </w:pPr>
            <w:r>
              <w:rPr>
                <w:rFonts w:cs="Times New Roman"/>
                <w:sz w:val="22"/>
              </w:rPr>
              <w:t>5,0</w:t>
            </w:r>
          </w:p>
        </w:tc>
      </w:tr>
      <w:tr w:rsidR="000D215C" w:rsidRPr="000D215C" w14:paraId="097F3D4A" w14:textId="77777777" w:rsidTr="008E3B21">
        <w:trPr>
          <w:jc w:val="center"/>
        </w:trPr>
        <w:tc>
          <w:tcPr>
            <w:tcW w:w="3420" w:type="dxa"/>
          </w:tcPr>
          <w:p w14:paraId="24524B9D" w14:textId="77777777" w:rsidR="00BF795F" w:rsidRPr="000D215C" w:rsidRDefault="00BF795F" w:rsidP="000D215C">
            <w:pPr>
              <w:spacing w:after="0" w:line="240" w:lineRule="auto"/>
              <w:ind w:firstLine="0"/>
              <w:jc w:val="left"/>
              <w:rPr>
                <w:sz w:val="22"/>
              </w:rPr>
            </w:pPr>
            <w:r w:rsidRPr="000D215C">
              <w:rPr>
                <w:sz w:val="22"/>
              </w:rPr>
              <w:lastRenderedPageBreak/>
              <w:t>Среднее время реализации транспортной корреспонденции</w:t>
            </w:r>
          </w:p>
        </w:tc>
        <w:tc>
          <w:tcPr>
            <w:tcW w:w="1289" w:type="dxa"/>
            <w:vAlign w:val="center"/>
          </w:tcPr>
          <w:p w14:paraId="042B9623" w14:textId="77777777" w:rsidR="00BF795F" w:rsidRPr="000D215C" w:rsidRDefault="00BF795F" w:rsidP="000D215C">
            <w:pPr>
              <w:spacing w:after="0" w:line="240" w:lineRule="auto"/>
              <w:ind w:firstLine="0"/>
              <w:jc w:val="center"/>
              <w:rPr>
                <w:rFonts w:cs="Times New Roman"/>
                <w:sz w:val="22"/>
              </w:rPr>
            </w:pPr>
            <w:r w:rsidRPr="000D215C">
              <w:rPr>
                <w:rFonts w:cs="Times New Roman"/>
                <w:sz w:val="22"/>
              </w:rPr>
              <w:t>мин</w:t>
            </w:r>
          </w:p>
        </w:tc>
        <w:tc>
          <w:tcPr>
            <w:tcW w:w="1072" w:type="dxa"/>
            <w:vAlign w:val="center"/>
          </w:tcPr>
          <w:p w14:paraId="172B76DD" w14:textId="675290A2" w:rsidR="00BF795F" w:rsidRPr="000D215C" w:rsidRDefault="008E3B21" w:rsidP="000D215C">
            <w:pPr>
              <w:spacing w:after="0" w:line="240" w:lineRule="auto"/>
              <w:ind w:firstLine="0"/>
              <w:jc w:val="center"/>
              <w:rPr>
                <w:rFonts w:cs="Times New Roman"/>
                <w:sz w:val="22"/>
              </w:rPr>
            </w:pPr>
            <w:r>
              <w:rPr>
                <w:rFonts w:cs="Times New Roman"/>
                <w:sz w:val="22"/>
              </w:rPr>
              <w:t>5,7</w:t>
            </w:r>
          </w:p>
        </w:tc>
        <w:tc>
          <w:tcPr>
            <w:tcW w:w="1188" w:type="dxa"/>
            <w:vAlign w:val="center"/>
          </w:tcPr>
          <w:p w14:paraId="797BADF6" w14:textId="471CF927" w:rsidR="00BF795F" w:rsidRPr="000D215C" w:rsidRDefault="00834234" w:rsidP="000D215C">
            <w:pPr>
              <w:spacing w:after="0" w:line="240" w:lineRule="auto"/>
              <w:ind w:firstLine="0"/>
              <w:jc w:val="center"/>
              <w:rPr>
                <w:rFonts w:cs="Times New Roman"/>
                <w:sz w:val="22"/>
              </w:rPr>
            </w:pPr>
            <w:r>
              <w:rPr>
                <w:rFonts w:cs="Times New Roman"/>
                <w:sz w:val="22"/>
              </w:rPr>
              <w:t>6,1</w:t>
            </w:r>
          </w:p>
        </w:tc>
        <w:tc>
          <w:tcPr>
            <w:tcW w:w="1188" w:type="dxa"/>
            <w:vAlign w:val="center"/>
          </w:tcPr>
          <w:p w14:paraId="18CDA09E" w14:textId="62030EBE" w:rsidR="00BF795F" w:rsidRPr="000D215C" w:rsidRDefault="00834234" w:rsidP="000D215C">
            <w:pPr>
              <w:spacing w:after="0" w:line="240" w:lineRule="auto"/>
              <w:ind w:firstLine="0"/>
              <w:jc w:val="center"/>
              <w:rPr>
                <w:rFonts w:cs="Times New Roman"/>
                <w:sz w:val="22"/>
              </w:rPr>
            </w:pPr>
            <w:r>
              <w:rPr>
                <w:rFonts w:cs="Times New Roman"/>
                <w:sz w:val="22"/>
              </w:rPr>
              <w:t>6,3</w:t>
            </w:r>
          </w:p>
        </w:tc>
        <w:tc>
          <w:tcPr>
            <w:tcW w:w="1188" w:type="dxa"/>
            <w:vAlign w:val="center"/>
          </w:tcPr>
          <w:p w14:paraId="239796C1" w14:textId="2A598928" w:rsidR="00BF795F" w:rsidRPr="000D215C" w:rsidRDefault="00834234" w:rsidP="000D215C">
            <w:pPr>
              <w:spacing w:after="0" w:line="240" w:lineRule="auto"/>
              <w:ind w:firstLine="0"/>
              <w:jc w:val="center"/>
              <w:rPr>
                <w:rFonts w:cs="Times New Roman"/>
                <w:sz w:val="22"/>
              </w:rPr>
            </w:pPr>
            <w:r>
              <w:rPr>
                <w:rFonts w:cs="Times New Roman"/>
                <w:sz w:val="22"/>
              </w:rPr>
              <w:t>7</w:t>
            </w:r>
          </w:p>
        </w:tc>
      </w:tr>
    </w:tbl>
    <w:p w14:paraId="715EE4D2" w14:textId="77777777" w:rsidR="00BF795F" w:rsidRDefault="00BF795F" w:rsidP="00BF795F"/>
    <w:p w14:paraId="3E895DA5" w14:textId="77777777" w:rsidR="001111A2" w:rsidRDefault="00BF795F" w:rsidP="00BF795F">
      <w:r>
        <w:t xml:space="preserve">Из таблицы видно, что </w:t>
      </w:r>
      <w:r w:rsidR="008E3B21">
        <w:t>уменьш</w:t>
      </w:r>
      <w:r w:rsidR="001111A2">
        <w:t>ается</w:t>
      </w:r>
      <w:r w:rsidR="008E3B21">
        <w:t xml:space="preserve"> средн</w:t>
      </w:r>
      <w:r w:rsidR="001111A2">
        <w:t>яя</w:t>
      </w:r>
      <w:r w:rsidR="008E3B21">
        <w:t xml:space="preserve"> длины корреспонденции</w:t>
      </w:r>
      <w:r>
        <w:t xml:space="preserve">. </w:t>
      </w:r>
      <w:r w:rsidR="008E3B21">
        <w:t>Уменьшение средней длины корреспонденции происходит за счет того</w:t>
      </w:r>
      <w:r>
        <w:t xml:space="preserve">, что </w:t>
      </w:r>
      <w:r w:rsidR="008E3B21">
        <w:t>на среднесрочный период на территории Васюринского сельского поселения предполагается строительство объектов социально-бытового и культурного обслуживания</w:t>
      </w:r>
      <w:r>
        <w:t xml:space="preserve">, и, как следствие, </w:t>
      </w:r>
      <w:r w:rsidR="008E3B21">
        <w:t>сокращается количество маятниковых миграций до ст. Динская</w:t>
      </w:r>
      <w:r>
        <w:t>.</w:t>
      </w:r>
      <w:r w:rsidR="009A770B">
        <w:t xml:space="preserve"> </w:t>
      </w:r>
    </w:p>
    <w:p w14:paraId="607D3B2E" w14:textId="4637766B" w:rsidR="00BF795F" w:rsidRDefault="001111A2" w:rsidP="00BF795F">
      <w:r>
        <w:t xml:space="preserve">При этом средняя скорость поездки падает. Так, </w:t>
      </w:r>
      <w:r w:rsidR="00BF795F">
        <w:t xml:space="preserve">без реализации мероприятий по содержанию, ремонтам и реконструкциям автомобильных дорог, ухудшается состояние проезжих частей на территории </w:t>
      </w:r>
      <w:r w:rsidR="00D9004B">
        <w:t>поселения</w:t>
      </w:r>
      <w:r w:rsidR="009A770B">
        <w:t>, что негативно влияет на среднюю скорость.</w:t>
      </w:r>
      <w:r w:rsidR="00BF795F">
        <w:t xml:space="preserve">  </w:t>
      </w:r>
    </w:p>
    <w:p w14:paraId="3F544D52" w14:textId="572F963C" w:rsidR="00BF795F" w:rsidRDefault="00BF795F" w:rsidP="00BF795F">
      <w:r>
        <w:t xml:space="preserve">Также были получены значения </w:t>
      </w:r>
      <w:r w:rsidRPr="00756994">
        <w:t>параметров эффективности организации дорожного движения</w:t>
      </w:r>
      <w:r>
        <w:t>. В таблице 2.</w:t>
      </w:r>
      <w:r w:rsidR="00513B17">
        <w:t>2</w:t>
      </w:r>
      <w:r>
        <w:t xml:space="preserve">.2 представлены значения показателей применительно к </w:t>
      </w:r>
      <w:r w:rsidR="001111A2">
        <w:t>Васюринскому сельскому поселению</w:t>
      </w:r>
      <w:r>
        <w:t xml:space="preserve"> для перспективных ситуаций.</w:t>
      </w:r>
    </w:p>
    <w:p w14:paraId="20271510" w14:textId="77777777" w:rsidR="00BF795F" w:rsidRDefault="00BF795F" w:rsidP="00BF795F">
      <w:pPr>
        <w:jc w:val="right"/>
      </w:pPr>
      <w:r>
        <w:t>Таблица 2.</w:t>
      </w:r>
      <w:r w:rsidR="00513B17">
        <w:t>2</w:t>
      </w:r>
      <w:r>
        <w:t>.2</w:t>
      </w:r>
    </w:p>
    <w:p w14:paraId="165FCB3A" w14:textId="77777777" w:rsidR="00BF795F" w:rsidRDefault="00BF795F" w:rsidP="00BF795F">
      <w:pPr>
        <w:jc w:val="center"/>
        <w:rPr>
          <w:u w:val="single"/>
        </w:rPr>
      </w:pPr>
      <w:r>
        <w:rPr>
          <w:u w:val="single"/>
        </w:rPr>
        <w:t>Показатели эффективности организации дорожного движения для перспективной ситуации</w:t>
      </w:r>
    </w:p>
    <w:tbl>
      <w:tblPr>
        <w:tblStyle w:val="a7"/>
        <w:tblW w:w="9345" w:type="dxa"/>
        <w:jc w:val="center"/>
        <w:tblLook w:val="04A0" w:firstRow="1" w:lastRow="0" w:firstColumn="1" w:lastColumn="0" w:noHBand="0" w:noVBand="1"/>
      </w:tblPr>
      <w:tblGrid>
        <w:gridCol w:w="4578"/>
        <w:gridCol w:w="1491"/>
        <w:gridCol w:w="1092"/>
        <w:gridCol w:w="1092"/>
        <w:gridCol w:w="1092"/>
      </w:tblGrid>
      <w:tr w:rsidR="00BF795F" w:rsidRPr="00EF089A" w14:paraId="604B9F3F" w14:textId="77777777" w:rsidTr="001840EF">
        <w:trPr>
          <w:jc w:val="center"/>
        </w:trPr>
        <w:tc>
          <w:tcPr>
            <w:tcW w:w="4578" w:type="dxa"/>
          </w:tcPr>
          <w:p w14:paraId="74041D53" w14:textId="77777777" w:rsidR="00BF795F" w:rsidRPr="00EF089A" w:rsidRDefault="00BF795F" w:rsidP="00EF089A">
            <w:pPr>
              <w:ind w:firstLine="0"/>
              <w:jc w:val="center"/>
              <w:rPr>
                <w:sz w:val="20"/>
                <w:szCs w:val="20"/>
              </w:rPr>
            </w:pPr>
            <w:r w:rsidRPr="00EF089A">
              <w:rPr>
                <w:sz w:val="20"/>
                <w:szCs w:val="20"/>
              </w:rPr>
              <w:t>Показатель</w:t>
            </w:r>
          </w:p>
        </w:tc>
        <w:tc>
          <w:tcPr>
            <w:tcW w:w="1491" w:type="dxa"/>
          </w:tcPr>
          <w:p w14:paraId="5CE5EE44" w14:textId="77777777" w:rsidR="00BF795F" w:rsidRPr="00EF089A" w:rsidRDefault="00BF795F" w:rsidP="00EF089A">
            <w:pPr>
              <w:ind w:firstLine="0"/>
              <w:jc w:val="center"/>
              <w:rPr>
                <w:rFonts w:cs="Times New Roman"/>
                <w:sz w:val="20"/>
                <w:szCs w:val="20"/>
              </w:rPr>
            </w:pPr>
            <w:r w:rsidRPr="00EF089A">
              <w:rPr>
                <w:rFonts w:cs="Times New Roman"/>
                <w:sz w:val="20"/>
                <w:szCs w:val="20"/>
              </w:rPr>
              <w:t>Сущ.</w:t>
            </w:r>
          </w:p>
          <w:p w14:paraId="7BF27CF1" w14:textId="77777777" w:rsidR="00BF795F" w:rsidRPr="00EF089A" w:rsidRDefault="00BF795F" w:rsidP="00EF089A">
            <w:pPr>
              <w:ind w:firstLine="0"/>
              <w:jc w:val="center"/>
              <w:rPr>
                <w:sz w:val="20"/>
                <w:szCs w:val="20"/>
              </w:rPr>
            </w:pPr>
            <w:r w:rsidRPr="00EF089A">
              <w:rPr>
                <w:rFonts w:cs="Times New Roman"/>
                <w:sz w:val="20"/>
                <w:szCs w:val="20"/>
              </w:rPr>
              <w:t>ситуация</w:t>
            </w:r>
          </w:p>
        </w:tc>
        <w:tc>
          <w:tcPr>
            <w:tcW w:w="1092" w:type="dxa"/>
            <w:vAlign w:val="center"/>
          </w:tcPr>
          <w:p w14:paraId="20B02C61" w14:textId="2E5A1C2C" w:rsidR="00BF795F" w:rsidRPr="00EF089A" w:rsidRDefault="00BF795F" w:rsidP="00EF089A">
            <w:pPr>
              <w:ind w:firstLine="0"/>
              <w:jc w:val="center"/>
              <w:rPr>
                <w:rFonts w:cs="Times New Roman"/>
                <w:sz w:val="20"/>
                <w:szCs w:val="20"/>
              </w:rPr>
            </w:pPr>
            <w:r w:rsidRPr="00EF089A">
              <w:rPr>
                <w:rFonts w:cs="Times New Roman"/>
                <w:sz w:val="20"/>
                <w:szCs w:val="20"/>
              </w:rPr>
              <w:t>202</w:t>
            </w:r>
            <w:r w:rsidR="001111A2">
              <w:rPr>
                <w:rFonts w:cs="Times New Roman"/>
                <w:sz w:val="20"/>
                <w:szCs w:val="20"/>
              </w:rPr>
              <w:t>2</w:t>
            </w:r>
            <w:r w:rsidRPr="00EF089A">
              <w:rPr>
                <w:rFonts w:cs="Times New Roman"/>
                <w:sz w:val="20"/>
                <w:szCs w:val="20"/>
              </w:rPr>
              <w:t>-202</w:t>
            </w:r>
            <w:r w:rsidR="001111A2">
              <w:rPr>
                <w:rFonts w:cs="Times New Roman"/>
                <w:sz w:val="20"/>
                <w:szCs w:val="20"/>
              </w:rPr>
              <w:t>6</w:t>
            </w:r>
          </w:p>
        </w:tc>
        <w:tc>
          <w:tcPr>
            <w:tcW w:w="1092" w:type="dxa"/>
            <w:vAlign w:val="center"/>
          </w:tcPr>
          <w:p w14:paraId="21A33E69" w14:textId="317DD3A2" w:rsidR="00BF795F" w:rsidRPr="00EF089A" w:rsidRDefault="00BF795F" w:rsidP="00EF089A">
            <w:pPr>
              <w:ind w:firstLine="0"/>
              <w:jc w:val="center"/>
              <w:rPr>
                <w:rFonts w:cs="Times New Roman"/>
                <w:sz w:val="20"/>
                <w:szCs w:val="20"/>
              </w:rPr>
            </w:pPr>
            <w:r w:rsidRPr="00EF089A">
              <w:rPr>
                <w:rFonts w:cs="Times New Roman"/>
                <w:sz w:val="20"/>
                <w:szCs w:val="20"/>
              </w:rPr>
              <w:t>202</w:t>
            </w:r>
            <w:r w:rsidR="001111A2">
              <w:rPr>
                <w:rFonts w:cs="Times New Roman"/>
                <w:sz w:val="20"/>
                <w:szCs w:val="20"/>
              </w:rPr>
              <w:t>7</w:t>
            </w:r>
            <w:r w:rsidRPr="00EF089A">
              <w:rPr>
                <w:rFonts w:cs="Times New Roman"/>
                <w:sz w:val="20"/>
                <w:szCs w:val="20"/>
              </w:rPr>
              <w:t>-20</w:t>
            </w:r>
            <w:r w:rsidR="001111A2">
              <w:rPr>
                <w:rFonts w:cs="Times New Roman"/>
                <w:sz w:val="20"/>
                <w:szCs w:val="20"/>
              </w:rPr>
              <w:t>31</w:t>
            </w:r>
          </w:p>
        </w:tc>
        <w:tc>
          <w:tcPr>
            <w:tcW w:w="1092" w:type="dxa"/>
            <w:vAlign w:val="center"/>
          </w:tcPr>
          <w:p w14:paraId="0E9E0C54" w14:textId="26CAB06D" w:rsidR="00BF795F" w:rsidRPr="00EF089A" w:rsidRDefault="00BF795F" w:rsidP="00EF089A">
            <w:pPr>
              <w:ind w:firstLine="0"/>
              <w:jc w:val="center"/>
              <w:rPr>
                <w:rFonts w:cs="Times New Roman"/>
                <w:sz w:val="20"/>
                <w:szCs w:val="20"/>
              </w:rPr>
            </w:pPr>
            <w:r w:rsidRPr="00EF089A">
              <w:rPr>
                <w:rFonts w:cs="Times New Roman"/>
                <w:sz w:val="20"/>
                <w:szCs w:val="20"/>
              </w:rPr>
              <w:t>203</w:t>
            </w:r>
            <w:r w:rsidR="001111A2">
              <w:rPr>
                <w:rFonts w:cs="Times New Roman"/>
                <w:sz w:val="20"/>
                <w:szCs w:val="20"/>
              </w:rPr>
              <w:t>2</w:t>
            </w:r>
            <w:r w:rsidRPr="00EF089A">
              <w:rPr>
                <w:rFonts w:cs="Times New Roman"/>
                <w:sz w:val="20"/>
                <w:szCs w:val="20"/>
              </w:rPr>
              <w:t>-2036</w:t>
            </w:r>
          </w:p>
        </w:tc>
      </w:tr>
      <w:tr w:rsidR="00BF795F" w:rsidRPr="00EF089A" w14:paraId="69BF1026" w14:textId="77777777" w:rsidTr="001840EF">
        <w:trPr>
          <w:jc w:val="center"/>
        </w:trPr>
        <w:tc>
          <w:tcPr>
            <w:tcW w:w="4578" w:type="dxa"/>
          </w:tcPr>
          <w:p w14:paraId="50291E95" w14:textId="77777777" w:rsidR="00BF795F" w:rsidRPr="00EF089A" w:rsidRDefault="00BF795F" w:rsidP="00EF089A">
            <w:pPr>
              <w:ind w:firstLine="0"/>
              <w:jc w:val="left"/>
              <w:rPr>
                <w:sz w:val="20"/>
                <w:szCs w:val="20"/>
                <w:lang w:val="en-US"/>
              </w:rPr>
            </w:pPr>
            <w:r w:rsidRPr="00EF089A">
              <w:rPr>
                <w:sz w:val="20"/>
                <w:szCs w:val="20"/>
              </w:rPr>
              <w:t>Средняя задержка транспортных средств</w:t>
            </w:r>
          </w:p>
        </w:tc>
        <w:tc>
          <w:tcPr>
            <w:tcW w:w="1491" w:type="dxa"/>
          </w:tcPr>
          <w:p w14:paraId="54872D25" w14:textId="77777777" w:rsidR="00BF795F" w:rsidRPr="00EF089A" w:rsidRDefault="00BF795F" w:rsidP="00EF089A">
            <w:pPr>
              <w:ind w:firstLine="0"/>
              <w:jc w:val="center"/>
              <w:rPr>
                <w:sz w:val="20"/>
                <w:szCs w:val="20"/>
              </w:rPr>
            </w:pPr>
            <w:r w:rsidRPr="00EF089A">
              <w:rPr>
                <w:sz w:val="20"/>
                <w:szCs w:val="20"/>
              </w:rPr>
              <w:t>0,0066</w:t>
            </w:r>
          </w:p>
        </w:tc>
        <w:tc>
          <w:tcPr>
            <w:tcW w:w="1092" w:type="dxa"/>
          </w:tcPr>
          <w:p w14:paraId="60DBB74F" w14:textId="77777777" w:rsidR="00BF795F" w:rsidRPr="00EF089A" w:rsidRDefault="00BF795F" w:rsidP="00EF089A">
            <w:pPr>
              <w:ind w:firstLine="0"/>
              <w:jc w:val="center"/>
              <w:rPr>
                <w:sz w:val="20"/>
                <w:szCs w:val="20"/>
              </w:rPr>
            </w:pPr>
            <w:r w:rsidRPr="00EF089A">
              <w:rPr>
                <w:sz w:val="20"/>
                <w:szCs w:val="20"/>
              </w:rPr>
              <w:t>0,0069</w:t>
            </w:r>
          </w:p>
        </w:tc>
        <w:tc>
          <w:tcPr>
            <w:tcW w:w="1092" w:type="dxa"/>
          </w:tcPr>
          <w:p w14:paraId="68144DDA" w14:textId="77777777" w:rsidR="00BF795F" w:rsidRPr="00EF089A" w:rsidRDefault="00BF795F" w:rsidP="00EF089A">
            <w:pPr>
              <w:ind w:firstLine="0"/>
              <w:jc w:val="center"/>
              <w:rPr>
                <w:sz w:val="20"/>
                <w:szCs w:val="20"/>
              </w:rPr>
            </w:pPr>
            <w:r w:rsidRPr="00EF089A">
              <w:rPr>
                <w:sz w:val="20"/>
                <w:szCs w:val="20"/>
              </w:rPr>
              <w:t>0,0072</w:t>
            </w:r>
          </w:p>
        </w:tc>
        <w:tc>
          <w:tcPr>
            <w:tcW w:w="1092" w:type="dxa"/>
          </w:tcPr>
          <w:p w14:paraId="6DFBA392" w14:textId="77777777" w:rsidR="00BF795F" w:rsidRPr="00EF089A" w:rsidRDefault="00BF795F" w:rsidP="00EF089A">
            <w:pPr>
              <w:ind w:firstLine="0"/>
              <w:jc w:val="center"/>
              <w:rPr>
                <w:sz w:val="20"/>
                <w:szCs w:val="20"/>
              </w:rPr>
            </w:pPr>
            <w:r w:rsidRPr="00EF089A">
              <w:rPr>
                <w:sz w:val="20"/>
                <w:szCs w:val="20"/>
              </w:rPr>
              <w:t>0,076</w:t>
            </w:r>
          </w:p>
        </w:tc>
      </w:tr>
      <w:tr w:rsidR="00BF795F" w:rsidRPr="00EF089A" w14:paraId="1F09F887" w14:textId="77777777" w:rsidTr="001840EF">
        <w:trPr>
          <w:jc w:val="center"/>
        </w:trPr>
        <w:tc>
          <w:tcPr>
            <w:tcW w:w="4578" w:type="dxa"/>
          </w:tcPr>
          <w:p w14:paraId="61DB623C" w14:textId="77777777" w:rsidR="00BF795F" w:rsidRPr="00EF089A" w:rsidRDefault="00BF795F" w:rsidP="00EF089A">
            <w:pPr>
              <w:ind w:firstLine="0"/>
              <w:jc w:val="left"/>
              <w:rPr>
                <w:sz w:val="20"/>
                <w:szCs w:val="20"/>
                <w:lang w:val="en-US"/>
              </w:rPr>
            </w:pPr>
            <w:r w:rsidRPr="00EF089A">
              <w:rPr>
                <w:sz w:val="20"/>
                <w:szCs w:val="20"/>
              </w:rPr>
              <w:t>Временной индекс</w:t>
            </w:r>
          </w:p>
        </w:tc>
        <w:tc>
          <w:tcPr>
            <w:tcW w:w="1491" w:type="dxa"/>
          </w:tcPr>
          <w:p w14:paraId="38548F3C" w14:textId="77777777" w:rsidR="00BF795F" w:rsidRPr="00EF089A" w:rsidRDefault="00BF795F" w:rsidP="00EF089A">
            <w:pPr>
              <w:ind w:firstLine="0"/>
              <w:jc w:val="center"/>
              <w:rPr>
                <w:sz w:val="20"/>
                <w:szCs w:val="20"/>
              </w:rPr>
            </w:pPr>
            <w:r w:rsidRPr="00EF089A">
              <w:rPr>
                <w:sz w:val="20"/>
                <w:szCs w:val="20"/>
              </w:rPr>
              <w:t>0,61</w:t>
            </w:r>
          </w:p>
        </w:tc>
        <w:tc>
          <w:tcPr>
            <w:tcW w:w="1092" w:type="dxa"/>
          </w:tcPr>
          <w:p w14:paraId="1F07B8CE" w14:textId="77777777" w:rsidR="00BF795F" w:rsidRPr="00EF089A" w:rsidRDefault="00BF795F" w:rsidP="00EF089A">
            <w:pPr>
              <w:ind w:firstLine="0"/>
              <w:jc w:val="center"/>
              <w:rPr>
                <w:sz w:val="20"/>
                <w:szCs w:val="20"/>
              </w:rPr>
            </w:pPr>
            <w:r w:rsidRPr="00EF089A">
              <w:rPr>
                <w:sz w:val="20"/>
                <w:szCs w:val="20"/>
              </w:rPr>
              <w:t>0,59</w:t>
            </w:r>
          </w:p>
        </w:tc>
        <w:tc>
          <w:tcPr>
            <w:tcW w:w="1092" w:type="dxa"/>
          </w:tcPr>
          <w:p w14:paraId="06497FAC" w14:textId="77777777" w:rsidR="00BF795F" w:rsidRPr="00EF089A" w:rsidRDefault="00BF795F" w:rsidP="00EF089A">
            <w:pPr>
              <w:ind w:firstLine="0"/>
              <w:jc w:val="center"/>
              <w:rPr>
                <w:sz w:val="20"/>
                <w:szCs w:val="20"/>
              </w:rPr>
            </w:pPr>
            <w:r w:rsidRPr="00EF089A">
              <w:rPr>
                <w:sz w:val="20"/>
                <w:szCs w:val="20"/>
              </w:rPr>
              <w:t>0,59</w:t>
            </w:r>
          </w:p>
        </w:tc>
        <w:tc>
          <w:tcPr>
            <w:tcW w:w="1092" w:type="dxa"/>
          </w:tcPr>
          <w:p w14:paraId="4CB38BE0" w14:textId="77777777" w:rsidR="00BF795F" w:rsidRPr="00EF089A" w:rsidRDefault="00BF795F" w:rsidP="00EF089A">
            <w:pPr>
              <w:ind w:firstLine="0"/>
              <w:jc w:val="center"/>
              <w:rPr>
                <w:sz w:val="20"/>
                <w:szCs w:val="20"/>
              </w:rPr>
            </w:pPr>
            <w:r w:rsidRPr="00EF089A">
              <w:rPr>
                <w:sz w:val="20"/>
                <w:szCs w:val="20"/>
              </w:rPr>
              <w:t>0,58</w:t>
            </w:r>
          </w:p>
        </w:tc>
      </w:tr>
      <w:tr w:rsidR="00BF795F" w:rsidRPr="00EF089A" w14:paraId="1925F532" w14:textId="77777777" w:rsidTr="001840EF">
        <w:trPr>
          <w:jc w:val="center"/>
        </w:trPr>
        <w:tc>
          <w:tcPr>
            <w:tcW w:w="4578" w:type="dxa"/>
          </w:tcPr>
          <w:p w14:paraId="5C9018F3" w14:textId="77777777" w:rsidR="00BF795F" w:rsidRPr="00EF089A" w:rsidRDefault="00BF795F" w:rsidP="00EF089A">
            <w:pPr>
              <w:ind w:firstLine="0"/>
              <w:jc w:val="left"/>
              <w:rPr>
                <w:sz w:val="20"/>
                <w:szCs w:val="20"/>
                <w:lang w:val="en-US"/>
              </w:rPr>
            </w:pPr>
            <w:r w:rsidRPr="00EF089A">
              <w:rPr>
                <w:sz w:val="20"/>
                <w:szCs w:val="20"/>
              </w:rPr>
              <w:t>Уровень обслуживания дорожного движения</w:t>
            </w:r>
          </w:p>
        </w:tc>
        <w:tc>
          <w:tcPr>
            <w:tcW w:w="1491" w:type="dxa"/>
          </w:tcPr>
          <w:p w14:paraId="1F1A0E2D" w14:textId="77777777" w:rsidR="00BF795F" w:rsidRPr="00EF089A" w:rsidRDefault="00BF795F" w:rsidP="00EF089A">
            <w:pPr>
              <w:ind w:firstLine="0"/>
              <w:jc w:val="center"/>
              <w:rPr>
                <w:sz w:val="20"/>
                <w:szCs w:val="20"/>
              </w:rPr>
            </w:pPr>
            <w:r w:rsidRPr="00EF089A">
              <w:rPr>
                <w:sz w:val="20"/>
                <w:szCs w:val="20"/>
              </w:rPr>
              <w:t>С</w:t>
            </w:r>
          </w:p>
        </w:tc>
        <w:tc>
          <w:tcPr>
            <w:tcW w:w="1092" w:type="dxa"/>
          </w:tcPr>
          <w:p w14:paraId="459E9D67" w14:textId="77777777" w:rsidR="00BF795F" w:rsidRPr="00EF089A" w:rsidRDefault="00BF795F" w:rsidP="00EF089A">
            <w:pPr>
              <w:ind w:firstLine="0"/>
              <w:jc w:val="center"/>
              <w:rPr>
                <w:sz w:val="20"/>
                <w:szCs w:val="20"/>
              </w:rPr>
            </w:pPr>
            <w:r w:rsidRPr="00EF089A">
              <w:rPr>
                <w:sz w:val="20"/>
                <w:szCs w:val="20"/>
              </w:rPr>
              <w:t>С</w:t>
            </w:r>
          </w:p>
        </w:tc>
        <w:tc>
          <w:tcPr>
            <w:tcW w:w="1092" w:type="dxa"/>
          </w:tcPr>
          <w:p w14:paraId="71095613" w14:textId="77777777" w:rsidR="00BF795F" w:rsidRPr="00EF089A" w:rsidRDefault="00BF795F" w:rsidP="00EF089A">
            <w:pPr>
              <w:ind w:firstLine="0"/>
              <w:jc w:val="center"/>
              <w:rPr>
                <w:sz w:val="20"/>
                <w:szCs w:val="20"/>
              </w:rPr>
            </w:pPr>
            <w:r w:rsidRPr="00EF089A">
              <w:rPr>
                <w:sz w:val="20"/>
                <w:szCs w:val="20"/>
              </w:rPr>
              <w:t>С</w:t>
            </w:r>
          </w:p>
        </w:tc>
        <w:tc>
          <w:tcPr>
            <w:tcW w:w="1092" w:type="dxa"/>
          </w:tcPr>
          <w:p w14:paraId="0E38190E" w14:textId="77777777" w:rsidR="00BF795F" w:rsidRPr="00EF089A" w:rsidRDefault="00BF795F" w:rsidP="00EF089A">
            <w:pPr>
              <w:ind w:firstLine="0"/>
              <w:jc w:val="center"/>
              <w:rPr>
                <w:sz w:val="20"/>
                <w:szCs w:val="20"/>
              </w:rPr>
            </w:pPr>
            <w:r w:rsidRPr="00EF089A">
              <w:rPr>
                <w:sz w:val="20"/>
                <w:szCs w:val="20"/>
              </w:rPr>
              <w:t>С</w:t>
            </w:r>
          </w:p>
        </w:tc>
      </w:tr>
      <w:tr w:rsidR="00BF795F" w:rsidRPr="00EF089A" w14:paraId="524A3012" w14:textId="77777777" w:rsidTr="001840EF">
        <w:trPr>
          <w:jc w:val="center"/>
        </w:trPr>
        <w:tc>
          <w:tcPr>
            <w:tcW w:w="4578" w:type="dxa"/>
          </w:tcPr>
          <w:p w14:paraId="603C4119" w14:textId="77777777" w:rsidR="00BF795F" w:rsidRPr="00EF089A" w:rsidRDefault="00BF795F" w:rsidP="00EF089A">
            <w:pPr>
              <w:ind w:firstLine="0"/>
              <w:jc w:val="left"/>
              <w:rPr>
                <w:sz w:val="20"/>
                <w:szCs w:val="20"/>
              </w:rPr>
            </w:pPr>
            <w:r w:rsidRPr="00EF089A">
              <w:rPr>
                <w:sz w:val="20"/>
                <w:szCs w:val="20"/>
              </w:rPr>
              <w:t>Показатель перегруженности дорог</w:t>
            </w:r>
          </w:p>
        </w:tc>
        <w:tc>
          <w:tcPr>
            <w:tcW w:w="1491" w:type="dxa"/>
          </w:tcPr>
          <w:p w14:paraId="029A564B" w14:textId="77777777" w:rsidR="00BF795F" w:rsidRPr="00EF089A" w:rsidRDefault="00BF795F" w:rsidP="00EF089A">
            <w:pPr>
              <w:ind w:firstLine="0"/>
              <w:jc w:val="center"/>
              <w:rPr>
                <w:sz w:val="20"/>
                <w:szCs w:val="20"/>
              </w:rPr>
            </w:pPr>
            <w:r w:rsidRPr="00EF089A">
              <w:rPr>
                <w:sz w:val="20"/>
                <w:szCs w:val="20"/>
              </w:rPr>
              <w:t>0</w:t>
            </w:r>
          </w:p>
        </w:tc>
        <w:tc>
          <w:tcPr>
            <w:tcW w:w="1092" w:type="dxa"/>
          </w:tcPr>
          <w:p w14:paraId="75ED3889" w14:textId="77777777" w:rsidR="00BF795F" w:rsidRPr="00EF089A" w:rsidRDefault="00BF795F" w:rsidP="00EF089A">
            <w:pPr>
              <w:ind w:firstLine="0"/>
              <w:jc w:val="center"/>
              <w:rPr>
                <w:sz w:val="20"/>
                <w:szCs w:val="20"/>
              </w:rPr>
            </w:pPr>
            <w:r w:rsidRPr="00EF089A">
              <w:rPr>
                <w:sz w:val="20"/>
                <w:szCs w:val="20"/>
              </w:rPr>
              <w:t>0</w:t>
            </w:r>
          </w:p>
        </w:tc>
        <w:tc>
          <w:tcPr>
            <w:tcW w:w="1092" w:type="dxa"/>
          </w:tcPr>
          <w:p w14:paraId="289ECFF1" w14:textId="77777777" w:rsidR="00BF795F" w:rsidRPr="00EF089A" w:rsidRDefault="00BF795F" w:rsidP="00EF089A">
            <w:pPr>
              <w:ind w:firstLine="0"/>
              <w:jc w:val="center"/>
              <w:rPr>
                <w:sz w:val="20"/>
                <w:szCs w:val="20"/>
              </w:rPr>
            </w:pPr>
            <w:r w:rsidRPr="00EF089A">
              <w:rPr>
                <w:sz w:val="20"/>
                <w:szCs w:val="20"/>
              </w:rPr>
              <w:t>0</w:t>
            </w:r>
          </w:p>
        </w:tc>
        <w:tc>
          <w:tcPr>
            <w:tcW w:w="1092" w:type="dxa"/>
          </w:tcPr>
          <w:p w14:paraId="6F9C17CE" w14:textId="77777777" w:rsidR="00BF795F" w:rsidRPr="00EF089A" w:rsidRDefault="00BF795F" w:rsidP="00EF089A">
            <w:pPr>
              <w:ind w:firstLine="0"/>
              <w:jc w:val="center"/>
              <w:rPr>
                <w:sz w:val="20"/>
                <w:szCs w:val="20"/>
              </w:rPr>
            </w:pPr>
            <w:r w:rsidRPr="00EF089A">
              <w:rPr>
                <w:sz w:val="20"/>
                <w:szCs w:val="20"/>
              </w:rPr>
              <w:t>0</w:t>
            </w:r>
          </w:p>
        </w:tc>
      </w:tr>
      <w:tr w:rsidR="00BF795F" w:rsidRPr="00EF089A" w14:paraId="00E28114" w14:textId="77777777" w:rsidTr="001840EF">
        <w:trPr>
          <w:jc w:val="center"/>
        </w:trPr>
        <w:tc>
          <w:tcPr>
            <w:tcW w:w="4578" w:type="dxa"/>
          </w:tcPr>
          <w:p w14:paraId="032314A9" w14:textId="77777777" w:rsidR="00BF795F" w:rsidRPr="00EF089A" w:rsidRDefault="00BF795F" w:rsidP="00EF089A">
            <w:pPr>
              <w:ind w:firstLine="0"/>
              <w:jc w:val="left"/>
              <w:rPr>
                <w:sz w:val="20"/>
                <w:szCs w:val="20"/>
                <w:lang w:val="en-US"/>
              </w:rPr>
            </w:pPr>
            <w:r w:rsidRPr="00EF089A">
              <w:rPr>
                <w:sz w:val="20"/>
                <w:szCs w:val="20"/>
              </w:rPr>
              <w:t>Буферный индекс</w:t>
            </w:r>
          </w:p>
        </w:tc>
        <w:tc>
          <w:tcPr>
            <w:tcW w:w="1491" w:type="dxa"/>
          </w:tcPr>
          <w:p w14:paraId="73DC3D01" w14:textId="77777777" w:rsidR="00BF795F" w:rsidRPr="00EF089A" w:rsidRDefault="00BF795F" w:rsidP="00EF089A">
            <w:pPr>
              <w:ind w:firstLine="0"/>
              <w:jc w:val="center"/>
              <w:rPr>
                <w:sz w:val="20"/>
                <w:szCs w:val="20"/>
              </w:rPr>
            </w:pPr>
            <w:r w:rsidRPr="00EF089A">
              <w:rPr>
                <w:sz w:val="20"/>
                <w:szCs w:val="20"/>
              </w:rPr>
              <w:t>0,004</w:t>
            </w:r>
          </w:p>
        </w:tc>
        <w:tc>
          <w:tcPr>
            <w:tcW w:w="1092" w:type="dxa"/>
            <w:vAlign w:val="center"/>
          </w:tcPr>
          <w:p w14:paraId="631D569C" w14:textId="77777777" w:rsidR="00BF795F" w:rsidRPr="00EF089A" w:rsidRDefault="00BF795F" w:rsidP="00EF089A">
            <w:pPr>
              <w:ind w:firstLine="0"/>
              <w:jc w:val="center"/>
              <w:rPr>
                <w:sz w:val="20"/>
                <w:szCs w:val="20"/>
              </w:rPr>
            </w:pPr>
            <w:r w:rsidRPr="00EF089A">
              <w:rPr>
                <w:sz w:val="20"/>
                <w:szCs w:val="20"/>
              </w:rPr>
              <w:t>0,004</w:t>
            </w:r>
          </w:p>
        </w:tc>
        <w:tc>
          <w:tcPr>
            <w:tcW w:w="1092" w:type="dxa"/>
            <w:vAlign w:val="center"/>
          </w:tcPr>
          <w:p w14:paraId="77908A31" w14:textId="77777777" w:rsidR="00BF795F" w:rsidRPr="00EF089A" w:rsidRDefault="00BF795F" w:rsidP="00EF089A">
            <w:pPr>
              <w:ind w:firstLine="0"/>
              <w:jc w:val="center"/>
              <w:rPr>
                <w:sz w:val="20"/>
                <w:szCs w:val="20"/>
              </w:rPr>
            </w:pPr>
            <w:r w:rsidRPr="00EF089A">
              <w:rPr>
                <w:sz w:val="20"/>
                <w:szCs w:val="20"/>
              </w:rPr>
              <w:t>0,004</w:t>
            </w:r>
          </w:p>
        </w:tc>
        <w:tc>
          <w:tcPr>
            <w:tcW w:w="1092" w:type="dxa"/>
            <w:vAlign w:val="center"/>
          </w:tcPr>
          <w:p w14:paraId="7F126CBD" w14:textId="77777777" w:rsidR="00BF795F" w:rsidRPr="00EF089A" w:rsidRDefault="00BF795F" w:rsidP="00EF089A">
            <w:pPr>
              <w:ind w:firstLine="0"/>
              <w:jc w:val="center"/>
              <w:rPr>
                <w:sz w:val="20"/>
                <w:szCs w:val="20"/>
              </w:rPr>
            </w:pPr>
            <w:r w:rsidRPr="00EF089A">
              <w:rPr>
                <w:sz w:val="20"/>
                <w:szCs w:val="20"/>
              </w:rPr>
              <w:t>0,004</w:t>
            </w:r>
          </w:p>
        </w:tc>
      </w:tr>
    </w:tbl>
    <w:p w14:paraId="712CE83E" w14:textId="77777777" w:rsidR="006D3526" w:rsidRPr="006D3526" w:rsidRDefault="00A67267" w:rsidP="00A67267">
      <w:pPr>
        <w:pStyle w:val="20"/>
      </w:pPr>
      <w:bookmarkStart w:id="37" w:name="_Toc123951121"/>
      <w:r>
        <w:t>Формирование вариантов проектирования комплексной схемы организации дорожного движения</w:t>
      </w:r>
      <w:bookmarkEnd w:id="37"/>
    </w:p>
    <w:p w14:paraId="62D6999E" w14:textId="77777777" w:rsidR="006234CA" w:rsidRDefault="006234CA" w:rsidP="006234CA">
      <w:r>
        <w:t xml:space="preserve">Формирование вариантов проектирования проводилось </w:t>
      </w:r>
      <w:r w:rsidR="00370666">
        <w:t>с учетом</w:t>
      </w:r>
      <w:r w:rsidR="0035777D">
        <w:t xml:space="preserve"> </w:t>
      </w:r>
      <w:r w:rsidR="00EB6FF7">
        <w:t xml:space="preserve">различных </w:t>
      </w:r>
      <w:r w:rsidR="0035777D">
        <w:t>объемов финансирования и</w:t>
      </w:r>
      <w:r w:rsidR="00370666">
        <w:t xml:space="preserve"> следующих задач</w:t>
      </w:r>
      <w:r>
        <w:t>:</w:t>
      </w:r>
    </w:p>
    <w:p w14:paraId="5DD02F6B" w14:textId="77777777" w:rsidR="00370666" w:rsidRDefault="00370666" w:rsidP="00795066">
      <w:pPr>
        <w:pStyle w:val="aa"/>
        <w:numPr>
          <w:ilvl w:val="0"/>
          <w:numId w:val="32"/>
        </w:numPr>
      </w:pPr>
      <w:r>
        <w:t>о</w:t>
      </w:r>
      <w:r w:rsidRPr="00CC1153">
        <w:t>беспечение безопасности дорожного движения;</w:t>
      </w:r>
    </w:p>
    <w:p w14:paraId="16B800BA" w14:textId="77777777" w:rsidR="0035777D" w:rsidRPr="00CC1153" w:rsidRDefault="0035777D" w:rsidP="00795066">
      <w:pPr>
        <w:pStyle w:val="aa"/>
        <w:numPr>
          <w:ilvl w:val="0"/>
          <w:numId w:val="32"/>
        </w:numPr>
      </w:pPr>
      <w:r w:rsidRPr="00CC1153">
        <w:t>организация пропуска прогнозируемого потока транспортных средств и пешеходов;</w:t>
      </w:r>
    </w:p>
    <w:p w14:paraId="2C00A5C8" w14:textId="77777777" w:rsidR="00370666" w:rsidRDefault="00370666" w:rsidP="00795066">
      <w:pPr>
        <w:pStyle w:val="aa"/>
        <w:numPr>
          <w:ilvl w:val="0"/>
          <w:numId w:val="32"/>
        </w:numPr>
      </w:pPr>
      <w:r w:rsidRPr="00CC1153">
        <w:t>упорядочение и улучшение условий дорожного движения транспортных средств и пешеходов;</w:t>
      </w:r>
    </w:p>
    <w:p w14:paraId="2FE4A4B3" w14:textId="77777777" w:rsidR="0035777D" w:rsidRPr="00CC1153" w:rsidRDefault="0035777D" w:rsidP="00795066">
      <w:pPr>
        <w:pStyle w:val="aa"/>
        <w:numPr>
          <w:ilvl w:val="0"/>
          <w:numId w:val="32"/>
        </w:numPr>
      </w:pPr>
      <w:r w:rsidRPr="00CC1153">
        <w:t>снижение негативного воздействия от автомобильного транспорта на окружающую среду</w:t>
      </w:r>
    </w:p>
    <w:p w14:paraId="718F45F5" w14:textId="77777777" w:rsidR="00370666" w:rsidRPr="00CC1153" w:rsidRDefault="00370666" w:rsidP="00795066">
      <w:pPr>
        <w:pStyle w:val="aa"/>
        <w:numPr>
          <w:ilvl w:val="0"/>
          <w:numId w:val="32"/>
        </w:numPr>
      </w:pPr>
      <w:r w:rsidRPr="00CC1153">
        <w:t>снижение экономических потерь при осуществлении дорожного движения транспортных средств и пешеходов.</w:t>
      </w:r>
    </w:p>
    <w:p w14:paraId="207BCD87" w14:textId="48DEFF38" w:rsidR="00D020C2" w:rsidRDefault="00D020C2" w:rsidP="00370666">
      <w:r>
        <w:t xml:space="preserve">При формировании вариантов проектирования </w:t>
      </w:r>
      <w:r w:rsidR="00FB1276">
        <w:t>были учтены</w:t>
      </w:r>
      <w:r>
        <w:t xml:space="preserve"> мероприятия, предусмотренные документами территориального планирования, муниципальными программами. </w:t>
      </w:r>
    </w:p>
    <w:p w14:paraId="488881E5" w14:textId="77777777" w:rsidR="00370666" w:rsidRDefault="00D020C2" w:rsidP="00370666">
      <w:r>
        <w:t>В результате</w:t>
      </w:r>
      <w:r w:rsidR="00370666">
        <w:t xml:space="preserve"> </w:t>
      </w:r>
      <w:r w:rsidR="00FB1276">
        <w:t xml:space="preserve">из множества мероприятий </w:t>
      </w:r>
      <w:r w:rsidR="00370666">
        <w:t>были сформированы следующие варианты развития транспортной инфраструктуры:</w:t>
      </w:r>
    </w:p>
    <w:p w14:paraId="37EBFD77" w14:textId="22FE01E7" w:rsidR="00370666" w:rsidRPr="00F35773" w:rsidRDefault="00370666" w:rsidP="00370666">
      <w:pPr>
        <w:rPr>
          <w:rFonts w:cs="Times New Roman"/>
        </w:rPr>
      </w:pPr>
      <w:r w:rsidRPr="00F35773">
        <w:rPr>
          <w:rFonts w:cs="Times New Roman"/>
        </w:rPr>
        <w:lastRenderedPageBreak/>
        <w:t>1 вариант –</w:t>
      </w:r>
      <w:r>
        <w:rPr>
          <w:rFonts w:cs="Times New Roman"/>
        </w:rPr>
        <w:t xml:space="preserve"> </w:t>
      </w:r>
      <w:r w:rsidR="00FA4BA8">
        <w:rPr>
          <w:rFonts w:cs="Times New Roman"/>
        </w:rPr>
        <w:t xml:space="preserve">предусматривает </w:t>
      </w:r>
      <w:r w:rsidR="00D020C2">
        <w:rPr>
          <w:rFonts w:cs="Times New Roman"/>
        </w:rPr>
        <w:t xml:space="preserve">мероприятия по </w:t>
      </w:r>
      <w:r w:rsidR="00FA4BA8">
        <w:rPr>
          <w:rFonts w:cs="Times New Roman"/>
        </w:rPr>
        <w:t>поддержани</w:t>
      </w:r>
      <w:r w:rsidR="00D020C2">
        <w:rPr>
          <w:rFonts w:cs="Times New Roman"/>
        </w:rPr>
        <w:t>ю</w:t>
      </w:r>
      <w:r w:rsidR="00FA4BA8">
        <w:rPr>
          <w:rFonts w:cs="Times New Roman"/>
        </w:rPr>
        <w:t xml:space="preserve"> улично-дорожной сети </w:t>
      </w:r>
      <w:r w:rsidR="00D9004B">
        <w:rPr>
          <w:rFonts w:cs="Times New Roman"/>
        </w:rPr>
        <w:t>поселения</w:t>
      </w:r>
      <w:r w:rsidR="00FA4BA8">
        <w:rPr>
          <w:rFonts w:cs="Times New Roman"/>
        </w:rPr>
        <w:t xml:space="preserve"> в нормативном состоянии, в т.ч.: содержание автомобильных дорог, текущий ремонт автомобильных дорог, содержание </w:t>
      </w:r>
      <w:r w:rsidR="001111A2">
        <w:rPr>
          <w:rFonts w:cs="Times New Roman"/>
        </w:rPr>
        <w:t xml:space="preserve">и установку </w:t>
      </w:r>
      <w:r w:rsidR="00FA4BA8">
        <w:rPr>
          <w:rFonts w:cs="Times New Roman"/>
        </w:rPr>
        <w:t>технических средств организации дорожного движения, содержание системы уличного освещения.</w:t>
      </w:r>
      <w:r w:rsidRPr="00F35773">
        <w:rPr>
          <w:rFonts w:cs="Times New Roman"/>
        </w:rPr>
        <w:t xml:space="preserve"> </w:t>
      </w:r>
      <w:r w:rsidR="00FA4BA8">
        <w:rPr>
          <w:rFonts w:cs="Times New Roman"/>
        </w:rPr>
        <w:t>Реконструкции, капитальные ремонты, строительство новых автомобильных дорог (тротуаров), установка дополнительных технических средств организации дорожного движения данным вариантом не предусмотрены.</w:t>
      </w:r>
    </w:p>
    <w:p w14:paraId="73679ECF" w14:textId="03287253" w:rsidR="00370666" w:rsidRPr="00F35773" w:rsidRDefault="00370666" w:rsidP="00370666">
      <w:pPr>
        <w:rPr>
          <w:rFonts w:cs="Times New Roman"/>
        </w:rPr>
      </w:pPr>
      <w:r w:rsidRPr="00F35773">
        <w:rPr>
          <w:rFonts w:cs="Times New Roman"/>
        </w:rPr>
        <w:t xml:space="preserve">2 вариант – </w:t>
      </w:r>
      <w:r w:rsidR="00FA4BA8">
        <w:rPr>
          <w:rFonts w:cs="Times New Roman"/>
        </w:rPr>
        <w:t xml:space="preserve">предусматривает, помимо мероприятий первого варианта, мероприятия по </w:t>
      </w:r>
      <w:r w:rsidR="001111A2">
        <w:rPr>
          <w:rFonts w:cs="Times New Roman"/>
        </w:rPr>
        <w:t>капитальному ремонту автомобильных дорог</w:t>
      </w:r>
      <w:r w:rsidRPr="00F35773">
        <w:rPr>
          <w:rFonts w:cs="Times New Roman"/>
        </w:rPr>
        <w:t>.</w:t>
      </w:r>
      <w:r w:rsidR="00FA4BA8">
        <w:rPr>
          <w:rFonts w:cs="Times New Roman"/>
        </w:rPr>
        <w:t xml:space="preserve"> Строительство новых автомобильных дорог, тротуаров данным вариантом не предусмотрено.</w:t>
      </w:r>
    </w:p>
    <w:p w14:paraId="69447092" w14:textId="368145E5" w:rsidR="00370666" w:rsidRDefault="00370666" w:rsidP="00370666">
      <w:pPr>
        <w:rPr>
          <w:rFonts w:cs="Times New Roman"/>
        </w:rPr>
      </w:pPr>
      <w:r w:rsidRPr="00F35773">
        <w:rPr>
          <w:rFonts w:cs="Times New Roman"/>
        </w:rPr>
        <w:t>3 вариант –</w:t>
      </w:r>
      <w:r w:rsidR="00497CF8">
        <w:rPr>
          <w:rFonts w:cs="Times New Roman"/>
        </w:rPr>
        <w:t>п</w:t>
      </w:r>
      <w:r w:rsidRPr="00F35773">
        <w:rPr>
          <w:rFonts w:cs="Times New Roman"/>
        </w:rPr>
        <w:t>редусматривает все мероприятия, который предлагаются во втором варианте. В добавлени</w:t>
      </w:r>
      <w:r>
        <w:rPr>
          <w:rFonts w:cs="Times New Roman"/>
        </w:rPr>
        <w:t>и</w:t>
      </w:r>
      <w:r w:rsidRPr="00F35773">
        <w:rPr>
          <w:rFonts w:cs="Times New Roman"/>
        </w:rPr>
        <w:t xml:space="preserve"> ожидается </w:t>
      </w:r>
      <w:r w:rsidR="001111A2">
        <w:rPr>
          <w:rFonts w:cs="Times New Roman"/>
        </w:rPr>
        <w:t>капитальный ремонт</w:t>
      </w:r>
      <w:r w:rsidR="00FA4BA8">
        <w:rPr>
          <w:rFonts w:cs="Times New Roman"/>
        </w:rPr>
        <w:t xml:space="preserve"> автомобильных дорог</w:t>
      </w:r>
      <w:r w:rsidRPr="00F35773">
        <w:rPr>
          <w:rFonts w:cs="Times New Roman"/>
        </w:rPr>
        <w:t xml:space="preserve"> </w:t>
      </w:r>
      <w:r w:rsidR="001111A2">
        <w:rPr>
          <w:rFonts w:cs="Times New Roman"/>
        </w:rPr>
        <w:t>с</w:t>
      </w:r>
      <w:r w:rsidR="00FA4BA8">
        <w:rPr>
          <w:rFonts w:cs="Times New Roman"/>
        </w:rPr>
        <w:t xml:space="preserve"> </w:t>
      </w:r>
      <w:r w:rsidR="001111A2">
        <w:rPr>
          <w:rFonts w:cs="Times New Roman"/>
        </w:rPr>
        <w:t xml:space="preserve">устройством </w:t>
      </w:r>
      <w:r w:rsidR="00FA4BA8">
        <w:rPr>
          <w:rFonts w:cs="Times New Roman"/>
        </w:rPr>
        <w:t>тротуаров</w:t>
      </w:r>
      <w:r w:rsidRPr="00F35773">
        <w:rPr>
          <w:rFonts w:cs="Times New Roman"/>
        </w:rPr>
        <w:t xml:space="preserve">. </w:t>
      </w:r>
    </w:p>
    <w:p w14:paraId="019F772C" w14:textId="77777777" w:rsidR="006234CA" w:rsidRDefault="00EF7198" w:rsidP="00132DC8">
      <w:pPr>
        <w:rPr>
          <w:rFonts w:cs="Times New Roman"/>
        </w:rPr>
      </w:pPr>
      <w:r>
        <w:rPr>
          <w:rFonts w:cs="Times New Roman"/>
        </w:rPr>
        <w:t xml:space="preserve">В таблице </w:t>
      </w:r>
      <w:r w:rsidR="00132DC8">
        <w:rPr>
          <w:rFonts w:cs="Times New Roman"/>
        </w:rPr>
        <w:t>2.3.1 представлены мероприятия по организации дорожного движения для каждого варианта.</w:t>
      </w:r>
    </w:p>
    <w:p w14:paraId="5DAB7633" w14:textId="77777777" w:rsidR="00132DC8" w:rsidRDefault="00132DC8" w:rsidP="008904DC">
      <w:pPr>
        <w:jc w:val="right"/>
        <w:rPr>
          <w:rFonts w:cs="Times New Roman"/>
        </w:rPr>
      </w:pPr>
      <w:r>
        <w:rPr>
          <w:rFonts w:cs="Times New Roman"/>
        </w:rPr>
        <w:t>Таблица 2.3.1</w:t>
      </w:r>
    </w:p>
    <w:p w14:paraId="15E26A9B" w14:textId="77777777" w:rsidR="00132DC8" w:rsidRPr="008904DC" w:rsidRDefault="008904DC" w:rsidP="008904DC">
      <w:pPr>
        <w:jc w:val="center"/>
        <w:rPr>
          <w:rFonts w:cs="Times New Roman"/>
          <w:u w:val="single"/>
        </w:rPr>
      </w:pPr>
      <w:r w:rsidRPr="008904DC">
        <w:rPr>
          <w:rFonts w:cs="Times New Roman"/>
          <w:u w:val="single"/>
        </w:rPr>
        <w:t>Варианты проектирования комплексной схемы организации дорожного движения</w:t>
      </w:r>
    </w:p>
    <w:tbl>
      <w:tblPr>
        <w:tblW w:w="10103" w:type="dxa"/>
        <w:tblInd w:w="-431" w:type="dxa"/>
        <w:tblLook w:val="04A0" w:firstRow="1" w:lastRow="0" w:firstColumn="1" w:lastColumn="0" w:noHBand="0" w:noVBand="1"/>
      </w:tblPr>
      <w:tblGrid>
        <w:gridCol w:w="2553"/>
        <w:gridCol w:w="4394"/>
        <w:gridCol w:w="1052"/>
        <w:gridCol w:w="1052"/>
        <w:gridCol w:w="1052"/>
      </w:tblGrid>
      <w:tr w:rsidR="00355687" w:rsidRPr="00355687" w14:paraId="00075094" w14:textId="77777777" w:rsidTr="00355687">
        <w:trPr>
          <w:trHeight w:val="283"/>
          <w:tblHeader/>
        </w:trPr>
        <w:tc>
          <w:tcPr>
            <w:tcW w:w="255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086B7"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Адрес</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CDC1E"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Мероприятие</w:t>
            </w:r>
          </w:p>
        </w:tc>
        <w:tc>
          <w:tcPr>
            <w:tcW w:w="3156" w:type="dxa"/>
            <w:gridSpan w:val="3"/>
            <w:tcBorders>
              <w:top w:val="single" w:sz="4" w:space="0" w:color="auto"/>
              <w:left w:val="nil"/>
              <w:bottom w:val="single" w:sz="4" w:space="0" w:color="auto"/>
              <w:right w:val="single" w:sz="4" w:space="0" w:color="auto"/>
            </w:tcBorders>
            <w:shd w:val="clear" w:color="auto" w:fill="auto"/>
            <w:noWrap/>
            <w:vAlign w:val="center"/>
            <w:hideMark/>
          </w:tcPr>
          <w:p w14:paraId="7FF5493B" w14:textId="77777777" w:rsidR="00355687" w:rsidRPr="00355687" w:rsidRDefault="00FB1276" w:rsidP="00355687">
            <w:pPr>
              <w:spacing w:after="0" w:line="240" w:lineRule="auto"/>
              <w:ind w:firstLine="0"/>
              <w:contextualSpacing w:val="0"/>
              <w:jc w:val="center"/>
              <w:rPr>
                <w:rFonts w:eastAsia="Times New Roman" w:cs="Times New Roman"/>
                <w:color w:val="000000"/>
                <w:sz w:val="22"/>
                <w:lang w:eastAsia="ru-RU"/>
              </w:rPr>
            </w:pPr>
            <w:r>
              <w:rPr>
                <w:rFonts w:eastAsia="Times New Roman" w:cs="Times New Roman"/>
                <w:color w:val="000000"/>
                <w:sz w:val="22"/>
                <w:lang w:eastAsia="ru-RU"/>
              </w:rPr>
              <w:t>Реализация в рамках варианта</w:t>
            </w:r>
          </w:p>
        </w:tc>
      </w:tr>
      <w:tr w:rsidR="00355687" w:rsidRPr="00355687" w14:paraId="2D7F3604" w14:textId="77777777" w:rsidTr="00355687">
        <w:trPr>
          <w:trHeight w:val="283"/>
          <w:tblHeader/>
        </w:trPr>
        <w:tc>
          <w:tcPr>
            <w:tcW w:w="2553" w:type="dxa"/>
            <w:vMerge/>
            <w:tcBorders>
              <w:top w:val="single" w:sz="4" w:space="0" w:color="auto"/>
              <w:left w:val="single" w:sz="4" w:space="0" w:color="auto"/>
              <w:bottom w:val="single" w:sz="4" w:space="0" w:color="auto"/>
              <w:right w:val="single" w:sz="4" w:space="0" w:color="auto"/>
            </w:tcBorders>
            <w:vAlign w:val="center"/>
            <w:hideMark/>
          </w:tcPr>
          <w:p w14:paraId="33AADFDC"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3D5AC733"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p>
        </w:tc>
        <w:tc>
          <w:tcPr>
            <w:tcW w:w="1052" w:type="dxa"/>
            <w:tcBorders>
              <w:top w:val="nil"/>
              <w:left w:val="nil"/>
              <w:bottom w:val="single" w:sz="4" w:space="0" w:color="auto"/>
              <w:right w:val="single" w:sz="4" w:space="0" w:color="auto"/>
            </w:tcBorders>
            <w:shd w:val="clear" w:color="auto" w:fill="auto"/>
            <w:noWrap/>
            <w:vAlign w:val="center"/>
            <w:hideMark/>
          </w:tcPr>
          <w:p w14:paraId="5E98D38E"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Вариант 1</w:t>
            </w:r>
          </w:p>
        </w:tc>
        <w:tc>
          <w:tcPr>
            <w:tcW w:w="1052" w:type="dxa"/>
            <w:tcBorders>
              <w:top w:val="nil"/>
              <w:left w:val="nil"/>
              <w:bottom w:val="single" w:sz="4" w:space="0" w:color="auto"/>
              <w:right w:val="single" w:sz="4" w:space="0" w:color="auto"/>
            </w:tcBorders>
            <w:shd w:val="clear" w:color="auto" w:fill="auto"/>
            <w:noWrap/>
            <w:vAlign w:val="center"/>
            <w:hideMark/>
          </w:tcPr>
          <w:p w14:paraId="27F8DB3C"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Вариант 2</w:t>
            </w:r>
          </w:p>
        </w:tc>
        <w:tc>
          <w:tcPr>
            <w:tcW w:w="1052" w:type="dxa"/>
            <w:tcBorders>
              <w:top w:val="nil"/>
              <w:left w:val="nil"/>
              <w:bottom w:val="single" w:sz="4" w:space="0" w:color="auto"/>
              <w:right w:val="single" w:sz="4" w:space="0" w:color="auto"/>
            </w:tcBorders>
            <w:shd w:val="clear" w:color="auto" w:fill="auto"/>
            <w:noWrap/>
            <w:vAlign w:val="center"/>
            <w:hideMark/>
          </w:tcPr>
          <w:p w14:paraId="10FF4ED0" w14:textId="77777777" w:rsidR="00355687" w:rsidRPr="00355687" w:rsidRDefault="00355687" w:rsidP="00355687">
            <w:pPr>
              <w:spacing w:after="0" w:line="240" w:lineRule="auto"/>
              <w:ind w:firstLine="0"/>
              <w:contextualSpacing w:val="0"/>
              <w:jc w:val="center"/>
              <w:rPr>
                <w:rFonts w:eastAsia="Times New Roman" w:cs="Times New Roman"/>
                <w:color w:val="000000"/>
                <w:sz w:val="22"/>
                <w:lang w:eastAsia="ru-RU"/>
              </w:rPr>
            </w:pPr>
            <w:r w:rsidRPr="00355687">
              <w:rPr>
                <w:rFonts w:eastAsia="Times New Roman" w:cs="Times New Roman"/>
                <w:color w:val="000000"/>
                <w:sz w:val="22"/>
                <w:lang w:eastAsia="ru-RU"/>
              </w:rPr>
              <w:t>Вариант 3</w:t>
            </w:r>
          </w:p>
        </w:tc>
      </w:tr>
      <w:tr w:rsidR="001111A2" w:rsidRPr="00355687" w14:paraId="3E97183B"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0447F0A1" w14:textId="4CE7B6F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56E6F44E" w14:textId="5643E8F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Содержание улично-дорожной сети </w:t>
            </w:r>
          </w:p>
        </w:tc>
        <w:tc>
          <w:tcPr>
            <w:tcW w:w="1052" w:type="dxa"/>
            <w:tcBorders>
              <w:top w:val="nil"/>
              <w:left w:val="nil"/>
              <w:bottom w:val="single" w:sz="4" w:space="0" w:color="auto"/>
              <w:right w:val="single" w:sz="4" w:space="0" w:color="auto"/>
            </w:tcBorders>
            <w:shd w:val="clear" w:color="auto" w:fill="auto"/>
            <w:noWrap/>
            <w:vAlign w:val="bottom"/>
          </w:tcPr>
          <w:p w14:paraId="7537276E" w14:textId="3AA8D2B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FF091A8" w14:textId="79A8026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B10CD0C" w14:textId="3D71206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34E3B5DD"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589653A" w14:textId="37F4FA57"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42FD3B16" w14:textId="4C34BD2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Обустройство дорожных знаков 30 ед/год</w:t>
            </w:r>
          </w:p>
        </w:tc>
        <w:tc>
          <w:tcPr>
            <w:tcW w:w="1052" w:type="dxa"/>
            <w:tcBorders>
              <w:top w:val="nil"/>
              <w:left w:val="nil"/>
              <w:bottom w:val="single" w:sz="4" w:space="0" w:color="auto"/>
              <w:right w:val="single" w:sz="4" w:space="0" w:color="auto"/>
            </w:tcBorders>
            <w:shd w:val="clear" w:color="auto" w:fill="auto"/>
            <w:noWrap/>
            <w:vAlign w:val="bottom"/>
          </w:tcPr>
          <w:p w14:paraId="07D08CBE" w14:textId="1E49BAC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6B40F04" w14:textId="0D8EC82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4B0FCEC" w14:textId="39A01BB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16C89F3B"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1EC4A7BE" w14:textId="4E53F5C6"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7963F04C" w14:textId="060892E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Дорожная разметка</w:t>
            </w:r>
          </w:p>
        </w:tc>
        <w:tc>
          <w:tcPr>
            <w:tcW w:w="1052" w:type="dxa"/>
            <w:tcBorders>
              <w:top w:val="nil"/>
              <w:left w:val="nil"/>
              <w:bottom w:val="single" w:sz="4" w:space="0" w:color="auto"/>
              <w:right w:val="single" w:sz="4" w:space="0" w:color="auto"/>
            </w:tcBorders>
            <w:shd w:val="clear" w:color="auto" w:fill="auto"/>
            <w:noWrap/>
            <w:vAlign w:val="bottom"/>
          </w:tcPr>
          <w:p w14:paraId="0A06905E" w14:textId="11F8B04A"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8DD2A42" w14:textId="0C8FD0D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7AB0417" w14:textId="044B864D"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7E6292B"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299148BE" w14:textId="606BE24E"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45A05E3D" w14:textId="25D5BC3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Ямочный ремонт дорог</w:t>
            </w:r>
          </w:p>
        </w:tc>
        <w:tc>
          <w:tcPr>
            <w:tcW w:w="1052" w:type="dxa"/>
            <w:tcBorders>
              <w:top w:val="nil"/>
              <w:left w:val="nil"/>
              <w:bottom w:val="single" w:sz="4" w:space="0" w:color="auto"/>
              <w:right w:val="single" w:sz="4" w:space="0" w:color="auto"/>
            </w:tcBorders>
            <w:shd w:val="clear" w:color="auto" w:fill="auto"/>
            <w:noWrap/>
            <w:vAlign w:val="bottom"/>
          </w:tcPr>
          <w:p w14:paraId="344C335C" w14:textId="13A2DA82"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A5B2B28" w14:textId="69A5741B"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6939C76" w14:textId="0B642992"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FAEA623"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3C62958" w14:textId="1C9B7FE3"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242CDCD4" w14:textId="1485E3A3"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052" w:type="dxa"/>
            <w:tcBorders>
              <w:top w:val="nil"/>
              <w:left w:val="nil"/>
              <w:bottom w:val="single" w:sz="4" w:space="0" w:color="auto"/>
              <w:right w:val="single" w:sz="4" w:space="0" w:color="auto"/>
            </w:tcBorders>
            <w:shd w:val="clear" w:color="auto" w:fill="auto"/>
            <w:noWrap/>
            <w:vAlign w:val="bottom"/>
          </w:tcPr>
          <w:p w14:paraId="68206BE8" w14:textId="6F7A923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ED89AA4" w14:textId="4C485C6A"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6B16CFB" w14:textId="0F0E21E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5D844943"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5A285518" w14:textId="2C377B21"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58556564" w14:textId="677B5D27"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содержание и развитие системы уличного освещения</w:t>
            </w:r>
          </w:p>
        </w:tc>
        <w:tc>
          <w:tcPr>
            <w:tcW w:w="1052" w:type="dxa"/>
            <w:tcBorders>
              <w:top w:val="nil"/>
              <w:left w:val="nil"/>
              <w:bottom w:val="single" w:sz="4" w:space="0" w:color="auto"/>
              <w:right w:val="single" w:sz="4" w:space="0" w:color="auto"/>
            </w:tcBorders>
            <w:shd w:val="clear" w:color="auto" w:fill="auto"/>
            <w:noWrap/>
            <w:vAlign w:val="bottom"/>
          </w:tcPr>
          <w:p w14:paraId="5F1F87D7" w14:textId="02B19BE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7AB2D21" w14:textId="72B6B49F"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CEF25A6" w14:textId="663C3172"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5D980CF3"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36FB8820" w14:textId="2E41D2BC"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6AA205F8" w14:textId="2E3E347D"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установка иск.неровностей и знаков ограничения скорости на а/д 03К-002 вблизи нерегулируемого пешеходного перехода на ООТ п. Северо-Кавказской зональной опытной станции ВНИИЛР</w:t>
            </w:r>
          </w:p>
        </w:tc>
        <w:tc>
          <w:tcPr>
            <w:tcW w:w="1052" w:type="dxa"/>
            <w:tcBorders>
              <w:top w:val="nil"/>
              <w:left w:val="nil"/>
              <w:bottom w:val="single" w:sz="4" w:space="0" w:color="auto"/>
              <w:right w:val="single" w:sz="4" w:space="0" w:color="auto"/>
            </w:tcBorders>
            <w:shd w:val="clear" w:color="auto" w:fill="auto"/>
            <w:noWrap/>
            <w:vAlign w:val="bottom"/>
          </w:tcPr>
          <w:p w14:paraId="64CBECD5" w14:textId="2370701C"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7E499D3D" w14:textId="2B89ADB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92222A5" w14:textId="5BD9897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B7C0108"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2D35AD88" w14:textId="437B611D"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7F4EF96B" w14:textId="6F4968EE"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1052" w:type="dxa"/>
            <w:tcBorders>
              <w:top w:val="nil"/>
              <w:left w:val="nil"/>
              <w:bottom w:val="single" w:sz="4" w:space="0" w:color="auto"/>
              <w:right w:val="single" w:sz="4" w:space="0" w:color="auto"/>
            </w:tcBorders>
            <w:shd w:val="clear" w:color="auto" w:fill="auto"/>
            <w:noWrap/>
            <w:vAlign w:val="bottom"/>
          </w:tcPr>
          <w:p w14:paraId="13C374DC" w14:textId="6E4B52AB"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C66E07B" w14:textId="5AAF4CA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1BEB03E" w14:textId="121C771E"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3D73A121"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F4066D3" w14:textId="69126235"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4B57B19" w14:textId="014E80D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ремонт  ул. Новая, пер. Больничный, пер. Северный, Восточный въезд от а/д Краснодар-Крапоткин-граница Ставропольского края до ул.Железнодорожная.</w:t>
            </w:r>
          </w:p>
        </w:tc>
        <w:tc>
          <w:tcPr>
            <w:tcW w:w="1052" w:type="dxa"/>
            <w:tcBorders>
              <w:top w:val="nil"/>
              <w:left w:val="nil"/>
              <w:bottom w:val="single" w:sz="4" w:space="0" w:color="auto"/>
              <w:right w:val="single" w:sz="4" w:space="0" w:color="auto"/>
            </w:tcBorders>
            <w:shd w:val="clear" w:color="auto" w:fill="auto"/>
            <w:noWrap/>
            <w:vAlign w:val="bottom"/>
          </w:tcPr>
          <w:p w14:paraId="7140751A" w14:textId="3BB0AB8A"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0D94C92" w14:textId="03B1B04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B5B6D0F" w14:textId="52C3EB8E"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BDDAE1A"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17F9502C" w14:textId="4130920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lastRenderedPageBreak/>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52857203" w14:textId="7F5F28E0"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ул. Ленина от ул. Чапаева до ул. Васюринской</w:t>
            </w:r>
          </w:p>
        </w:tc>
        <w:tc>
          <w:tcPr>
            <w:tcW w:w="1052" w:type="dxa"/>
            <w:tcBorders>
              <w:top w:val="nil"/>
              <w:left w:val="nil"/>
              <w:bottom w:val="single" w:sz="4" w:space="0" w:color="auto"/>
              <w:right w:val="single" w:sz="4" w:space="0" w:color="auto"/>
            </w:tcBorders>
            <w:shd w:val="clear" w:color="auto" w:fill="auto"/>
            <w:noWrap/>
            <w:vAlign w:val="bottom"/>
          </w:tcPr>
          <w:p w14:paraId="6473C89C" w14:textId="00B00FC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8E3FB9D" w14:textId="7D59856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D3881EF" w14:textId="6E5EB66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112F177E"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726CF415" w14:textId="42885C78"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58DCC542" w14:textId="0450335A"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капитальный ремонт ул. Васюринской </w:t>
            </w:r>
          </w:p>
        </w:tc>
        <w:tc>
          <w:tcPr>
            <w:tcW w:w="1052" w:type="dxa"/>
            <w:tcBorders>
              <w:top w:val="nil"/>
              <w:left w:val="nil"/>
              <w:bottom w:val="single" w:sz="4" w:space="0" w:color="auto"/>
              <w:right w:val="single" w:sz="4" w:space="0" w:color="auto"/>
            </w:tcBorders>
            <w:shd w:val="clear" w:color="auto" w:fill="auto"/>
            <w:noWrap/>
            <w:vAlign w:val="bottom"/>
          </w:tcPr>
          <w:p w14:paraId="28886A17" w14:textId="13CEA95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45ACA87" w14:textId="7A421C9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7A184C2B" w14:textId="554F54A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DE0408" w14:paraId="6CBAA5C6"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56A4F8A4" w14:textId="5F6F39F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11E38A71" w14:textId="490EEA5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ул. Суворова</w:t>
            </w:r>
          </w:p>
        </w:tc>
        <w:tc>
          <w:tcPr>
            <w:tcW w:w="1052" w:type="dxa"/>
            <w:tcBorders>
              <w:top w:val="nil"/>
              <w:left w:val="nil"/>
              <w:bottom w:val="single" w:sz="4" w:space="0" w:color="auto"/>
              <w:right w:val="single" w:sz="4" w:space="0" w:color="auto"/>
            </w:tcBorders>
            <w:shd w:val="clear" w:color="auto" w:fill="auto"/>
            <w:noWrap/>
            <w:vAlign w:val="bottom"/>
          </w:tcPr>
          <w:p w14:paraId="6142C2E0" w14:textId="5C417F0C"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93B038F" w14:textId="57B3CEF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8046C46" w14:textId="2817D13E"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DE0408" w14:paraId="5FEDB3A7"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5C8B595" w14:textId="34C30680"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3FEB0047" w14:textId="38DD2136"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ул. Комсомольская</w:t>
            </w:r>
          </w:p>
        </w:tc>
        <w:tc>
          <w:tcPr>
            <w:tcW w:w="1052" w:type="dxa"/>
            <w:tcBorders>
              <w:top w:val="nil"/>
              <w:left w:val="nil"/>
              <w:bottom w:val="single" w:sz="4" w:space="0" w:color="auto"/>
              <w:right w:val="single" w:sz="4" w:space="0" w:color="auto"/>
            </w:tcBorders>
            <w:shd w:val="clear" w:color="auto" w:fill="auto"/>
            <w:noWrap/>
            <w:vAlign w:val="bottom"/>
          </w:tcPr>
          <w:p w14:paraId="35768AE5" w14:textId="164FDDC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FBB4AA3" w14:textId="10FACD0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F2B01B7" w14:textId="0097EA2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832B781"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F768FCB" w14:textId="5EFD6EA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12774A1F" w14:textId="3B8B73EF"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ул. Западная, ул. Матвеевская</w:t>
            </w:r>
          </w:p>
        </w:tc>
        <w:tc>
          <w:tcPr>
            <w:tcW w:w="1052" w:type="dxa"/>
            <w:tcBorders>
              <w:top w:val="nil"/>
              <w:left w:val="nil"/>
              <w:bottom w:val="single" w:sz="4" w:space="0" w:color="auto"/>
              <w:right w:val="single" w:sz="4" w:space="0" w:color="auto"/>
            </w:tcBorders>
            <w:shd w:val="clear" w:color="auto" w:fill="auto"/>
            <w:noWrap/>
            <w:vAlign w:val="bottom"/>
          </w:tcPr>
          <w:p w14:paraId="056345E8" w14:textId="6FEB66A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C7D8310" w14:textId="34CDCB7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619D5FB" w14:textId="56027F7F"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423F3DCC"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3CB6A7FB" w14:textId="38E215FC"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46571309" w14:textId="54723F2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по улице Карла Маркса от Ленина до Кирпичной</w:t>
            </w:r>
          </w:p>
        </w:tc>
        <w:tc>
          <w:tcPr>
            <w:tcW w:w="1052" w:type="dxa"/>
            <w:tcBorders>
              <w:top w:val="nil"/>
              <w:left w:val="nil"/>
              <w:bottom w:val="single" w:sz="4" w:space="0" w:color="auto"/>
              <w:right w:val="single" w:sz="4" w:space="0" w:color="auto"/>
            </w:tcBorders>
            <w:shd w:val="clear" w:color="auto" w:fill="auto"/>
            <w:noWrap/>
            <w:vAlign w:val="bottom"/>
          </w:tcPr>
          <w:p w14:paraId="15822BB8" w14:textId="3DECEC5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DD3F774" w14:textId="4533C28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7C8ED2B" w14:textId="6DB9ED8F"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491E6812"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0F329746" w14:textId="10DB7C37"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22E21BF1" w14:textId="4F3907CC" w:rsidR="001111A2" w:rsidRPr="001111A2" w:rsidRDefault="001111A2" w:rsidP="001111A2">
            <w:pPr>
              <w:spacing w:after="0" w:line="240" w:lineRule="auto"/>
              <w:ind w:firstLine="34"/>
              <w:rPr>
                <w:rFonts w:eastAsia="Times New Roman" w:cs="Times New Roman"/>
                <w:color w:val="000000"/>
                <w:sz w:val="22"/>
                <w:lang w:eastAsia="ru-RU"/>
              </w:rPr>
            </w:pPr>
            <w:r w:rsidRPr="001111A2">
              <w:rPr>
                <w:rFonts w:cs="Times New Roman"/>
                <w:color w:val="000000"/>
                <w:sz w:val="22"/>
              </w:rPr>
              <w:t>капитальный ремонт по улице Чапаева от Железнодорожной до Луначарского</w:t>
            </w:r>
          </w:p>
        </w:tc>
        <w:tc>
          <w:tcPr>
            <w:tcW w:w="1052" w:type="dxa"/>
            <w:tcBorders>
              <w:top w:val="nil"/>
              <w:left w:val="nil"/>
              <w:bottom w:val="single" w:sz="4" w:space="0" w:color="auto"/>
              <w:right w:val="single" w:sz="4" w:space="0" w:color="auto"/>
            </w:tcBorders>
            <w:shd w:val="clear" w:color="auto" w:fill="auto"/>
            <w:noWrap/>
            <w:vAlign w:val="bottom"/>
          </w:tcPr>
          <w:p w14:paraId="5756B947" w14:textId="59ECF15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50EB2A2" w14:textId="71F303A5"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FE7C287" w14:textId="12DFD2DF"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6B53CC4E"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2E8B48C4" w14:textId="2FA9674A"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Васюринское сельское поселение</w:t>
            </w:r>
          </w:p>
        </w:tc>
        <w:tc>
          <w:tcPr>
            <w:tcW w:w="4394" w:type="dxa"/>
            <w:tcBorders>
              <w:top w:val="nil"/>
              <w:left w:val="nil"/>
              <w:bottom w:val="single" w:sz="4" w:space="0" w:color="auto"/>
              <w:right w:val="single" w:sz="4" w:space="0" w:color="auto"/>
            </w:tcBorders>
            <w:shd w:val="clear" w:color="auto" w:fill="auto"/>
            <w:noWrap/>
            <w:vAlign w:val="bottom"/>
          </w:tcPr>
          <w:p w14:paraId="307352F5" w14:textId="10EC5728"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1052" w:type="dxa"/>
            <w:tcBorders>
              <w:top w:val="nil"/>
              <w:left w:val="nil"/>
              <w:bottom w:val="single" w:sz="4" w:space="0" w:color="auto"/>
              <w:right w:val="single" w:sz="4" w:space="0" w:color="auto"/>
            </w:tcBorders>
            <w:shd w:val="clear" w:color="auto" w:fill="auto"/>
            <w:noWrap/>
            <w:vAlign w:val="bottom"/>
          </w:tcPr>
          <w:p w14:paraId="53424CFB" w14:textId="55D841C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1901A11" w14:textId="645FEACC"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044D2B3" w14:textId="4EBF71D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6B87B30A"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08D1BDC8" w14:textId="217F4E3A"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16A63AA" w14:textId="2BE8C9FC"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197E71F0" w14:textId="1C9983E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2E5BD5C" w14:textId="48659646"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29E3C99" w14:textId="7C42CA1A"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5F28EEF9"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FEC7154" w14:textId="29503D0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3CC49688" w14:textId="06414F6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5CCFB247" w14:textId="12907F9C"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6F72396" w14:textId="4C7C3EF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721D0A81" w14:textId="5587710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71519505"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4064A6E4" w14:textId="4807EC57"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06349E6" w14:textId="7302946D"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2C16EAED" w14:textId="45051D19"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63F4F02" w14:textId="703A198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5C6A916" w14:textId="7FF23AE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4A8A4AA9"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61CECD76" w14:textId="0ACA179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55AD1064" w14:textId="05F6EE5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Матвеевской сторона четная)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6B5AB513" w14:textId="6D216EB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1E1978F" w14:textId="36A0714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68013F5" w14:textId="44260602"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5C560917"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365F1920" w14:textId="01C15F6F"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953B165" w14:textId="7276DD98"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1AC9688E" w14:textId="551FF9DE"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BBCC29D" w14:textId="46C1AEE9"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5382CF42" w14:textId="0F6004C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7605DEE6"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6BA7A9B2" w14:textId="71A30700"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1A25F28D" w14:textId="16506F4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3CD6B974" w14:textId="26C8EBF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49573C1" w14:textId="0510B33B"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44867A12" w14:textId="6CB88BC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2FABA82B"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5A452001" w14:textId="7ED6B3EB"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lastRenderedPageBreak/>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28E9A958" w14:textId="0DC136C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Ленина (устройство тротуара от ул. Матвеевской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27126CC9" w14:textId="485F6C99"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08E4305E" w14:textId="0FD61089"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3520355B" w14:textId="22452147"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60DFD260"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675F57BB" w14:textId="511A5B8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4FB5802B" w14:textId="7B368031"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052" w:type="dxa"/>
            <w:tcBorders>
              <w:top w:val="nil"/>
              <w:left w:val="nil"/>
              <w:bottom w:val="single" w:sz="4" w:space="0" w:color="auto"/>
              <w:right w:val="single" w:sz="4" w:space="0" w:color="auto"/>
            </w:tcBorders>
            <w:shd w:val="clear" w:color="auto" w:fill="auto"/>
            <w:noWrap/>
            <w:vAlign w:val="bottom"/>
          </w:tcPr>
          <w:p w14:paraId="0102C64B" w14:textId="74E0C771"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627DE876" w14:textId="6E502CC3"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134BE012" w14:textId="14D238A4"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r w:rsidR="001111A2" w:rsidRPr="00355687" w14:paraId="454AE203" w14:textId="77777777" w:rsidTr="00A80D71">
        <w:trPr>
          <w:trHeight w:val="283"/>
        </w:trPr>
        <w:tc>
          <w:tcPr>
            <w:tcW w:w="2553" w:type="dxa"/>
            <w:tcBorders>
              <w:top w:val="nil"/>
              <w:left w:val="single" w:sz="4" w:space="0" w:color="auto"/>
              <w:bottom w:val="single" w:sz="4" w:space="0" w:color="auto"/>
              <w:right w:val="single" w:sz="4" w:space="0" w:color="auto"/>
            </w:tcBorders>
            <w:shd w:val="clear" w:color="auto" w:fill="auto"/>
            <w:noWrap/>
            <w:vAlign w:val="bottom"/>
          </w:tcPr>
          <w:p w14:paraId="0596A3CA" w14:textId="5FD3B289"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станица Васюринская</w:t>
            </w:r>
          </w:p>
        </w:tc>
        <w:tc>
          <w:tcPr>
            <w:tcW w:w="4394" w:type="dxa"/>
            <w:tcBorders>
              <w:top w:val="nil"/>
              <w:left w:val="nil"/>
              <w:bottom w:val="single" w:sz="4" w:space="0" w:color="auto"/>
              <w:right w:val="single" w:sz="4" w:space="0" w:color="auto"/>
            </w:tcBorders>
            <w:shd w:val="clear" w:color="auto" w:fill="auto"/>
            <w:noWrap/>
            <w:vAlign w:val="bottom"/>
          </w:tcPr>
          <w:p w14:paraId="7F1639F8" w14:textId="57750C22" w:rsidR="001111A2" w:rsidRPr="001111A2" w:rsidRDefault="001111A2" w:rsidP="001111A2">
            <w:pPr>
              <w:spacing w:after="0" w:line="240" w:lineRule="auto"/>
              <w:ind w:firstLine="0"/>
              <w:contextualSpacing w:val="0"/>
              <w:jc w:val="left"/>
              <w:rPr>
                <w:rFonts w:eastAsia="Times New Roman" w:cs="Times New Roman"/>
                <w:color w:val="000000"/>
                <w:sz w:val="22"/>
                <w:lang w:eastAsia="ru-RU"/>
              </w:rPr>
            </w:pPr>
            <w:r w:rsidRPr="001111A2">
              <w:rPr>
                <w:rFonts w:cs="Times New Roman"/>
                <w:color w:val="000000"/>
                <w:sz w:val="22"/>
              </w:rPr>
              <w:t xml:space="preserve">«Капитальный ремонт автомобильной дороги по ул. Северная (устройство тротуара от ул. Ставского до ул. Матвеевской сторона нечётная и от ул. Матвеевской до ул. Ивко сторона чётная) в ст. Васюринской Динского района Краснодарского края» </w:t>
            </w:r>
          </w:p>
        </w:tc>
        <w:tc>
          <w:tcPr>
            <w:tcW w:w="1052" w:type="dxa"/>
            <w:tcBorders>
              <w:top w:val="nil"/>
              <w:left w:val="nil"/>
              <w:bottom w:val="single" w:sz="4" w:space="0" w:color="auto"/>
              <w:right w:val="single" w:sz="4" w:space="0" w:color="auto"/>
            </w:tcBorders>
            <w:shd w:val="clear" w:color="auto" w:fill="auto"/>
            <w:noWrap/>
            <w:vAlign w:val="bottom"/>
          </w:tcPr>
          <w:p w14:paraId="12BAEB23" w14:textId="405F507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7DB63ED" w14:textId="239DBB98"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c>
          <w:tcPr>
            <w:tcW w:w="1052" w:type="dxa"/>
            <w:tcBorders>
              <w:top w:val="nil"/>
              <w:left w:val="nil"/>
              <w:bottom w:val="single" w:sz="4" w:space="0" w:color="auto"/>
              <w:right w:val="single" w:sz="4" w:space="0" w:color="auto"/>
            </w:tcBorders>
            <w:shd w:val="clear" w:color="auto" w:fill="auto"/>
            <w:noWrap/>
            <w:vAlign w:val="bottom"/>
          </w:tcPr>
          <w:p w14:paraId="26953625" w14:textId="75328710" w:rsidR="001111A2" w:rsidRPr="001111A2" w:rsidRDefault="001111A2" w:rsidP="001111A2">
            <w:pPr>
              <w:spacing w:after="0" w:line="240" w:lineRule="auto"/>
              <w:ind w:firstLine="0"/>
              <w:contextualSpacing w:val="0"/>
              <w:jc w:val="center"/>
              <w:rPr>
                <w:rFonts w:eastAsia="Times New Roman" w:cs="Times New Roman"/>
                <w:color w:val="000000"/>
                <w:sz w:val="22"/>
                <w:lang w:eastAsia="ru-RU"/>
              </w:rPr>
            </w:pPr>
            <w:r w:rsidRPr="001111A2">
              <w:rPr>
                <w:rFonts w:cs="Times New Roman"/>
                <w:color w:val="000000"/>
                <w:sz w:val="22"/>
              </w:rPr>
              <w:t>+</w:t>
            </w:r>
          </w:p>
        </w:tc>
      </w:tr>
    </w:tbl>
    <w:p w14:paraId="0A6CD70C" w14:textId="77777777" w:rsidR="00FC6100" w:rsidRDefault="00FC6100" w:rsidP="00132DC8">
      <w:pPr>
        <w:rPr>
          <w:rFonts w:cs="Times New Roman"/>
        </w:rPr>
      </w:pPr>
    </w:p>
    <w:p w14:paraId="0C829631" w14:textId="77777777" w:rsidR="00CC364A" w:rsidRDefault="00CC364A" w:rsidP="00CC364A">
      <w:r>
        <w:t>Ожидаемый эффект от внедрения вариантов по организации дорожного движения характеризуется системой целевых показателей. Значения целевых показателей для существующей ситуации и вариантов проектирования представлены в таблице 2.3.2.</w:t>
      </w:r>
    </w:p>
    <w:p w14:paraId="08C89D70" w14:textId="77777777" w:rsidR="00CC364A" w:rsidRDefault="00CC364A" w:rsidP="00CC364A">
      <w:pPr>
        <w:jc w:val="right"/>
      </w:pPr>
      <w:r>
        <w:t>Таблица 2.3.2.</w:t>
      </w:r>
    </w:p>
    <w:p w14:paraId="134C77AE" w14:textId="77777777" w:rsidR="00CC364A" w:rsidRDefault="00CC364A" w:rsidP="00CC364A">
      <w:pPr>
        <w:jc w:val="center"/>
        <w:rPr>
          <w:u w:val="single"/>
        </w:rPr>
      </w:pPr>
      <w:r w:rsidRPr="001503BC">
        <w:rPr>
          <w:u w:val="single"/>
        </w:rPr>
        <w:t xml:space="preserve">Значения целевых показателей </w:t>
      </w:r>
      <w:r>
        <w:rPr>
          <w:u w:val="single"/>
        </w:rPr>
        <w:t>существующей ситуации и вариантов проектирования</w:t>
      </w:r>
    </w:p>
    <w:tbl>
      <w:tblPr>
        <w:tblStyle w:val="a7"/>
        <w:tblW w:w="10147" w:type="dxa"/>
        <w:tblInd w:w="-572" w:type="dxa"/>
        <w:tblLook w:val="04A0" w:firstRow="1" w:lastRow="0" w:firstColumn="1" w:lastColumn="0" w:noHBand="0" w:noVBand="1"/>
      </w:tblPr>
      <w:tblGrid>
        <w:gridCol w:w="3554"/>
        <w:gridCol w:w="1292"/>
        <w:gridCol w:w="1836"/>
        <w:gridCol w:w="1155"/>
        <w:gridCol w:w="1155"/>
        <w:gridCol w:w="1155"/>
      </w:tblGrid>
      <w:tr w:rsidR="00CC364A" w:rsidRPr="00C305C0" w14:paraId="1AEA5110" w14:textId="77777777" w:rsidTr="00A178A2">
        <w:tc>
          <w:tcPr>
            <w:tcW w:w="3554" w:type="dxa"/>
            <w:vAlign w:val="center"/>
          </w:tcPr>
          <w:p w14:paraId="77980535" w14:textId="77777777" w:rsidR="00CC364A" w:rsidRPr="003517FC" w:rsidRDefault="00CC364A" w:rsidP="00CC364A">
            <w:pPr>
              <w:spacing w:after="0" w:line="240" w:lineRule="auto"/>
              <w:ind w:firstLine="0"/>
              <w:jc w:val="center"/>
              <w:rPr>
                <w:sz w:val="20"/>
              </w:rPr>
            </w:pPr>
            <w:r w:rsidRPr="003517FC">
              <w:rPr>
                <w:sz w:val="20"/>
              </w:rPr>
              <w:t>Показатель</w:t>
            </w:r>
          </w:p>
        </w:tc>
        <w:tc>
          <w:tcPr>
            <w:tcW w:w="1292" w:type="dxa"/>
            <w:vAlign w:val="center"/>
          </w:tcPr>
          <w:p w14:paraId="1E0CA889" w14:textId="77777777" w:rsidR="00CC364A" w:rsidRPr="003517FC" w:rsidRDefault="00CC364A" w:rsidP="00CC364A">
            <w:pPr>
              <w:spacing w:after="0" w:line="240" w:lineRule="auto"/>
              <w:ind w:firstLine="0"/>
              <w:jc w:val="center"/>
              <w:rPr>
                <w:sz w:val="20"/>
              </w:rPr>
            </w:pPr>
            <w:r w:rsidRPr="003517FC">
              <w:rPr>
                <w:sz w:val="20"/>
              </w:rPr>
              <w:t>Единица измерения</w:t>
            </w:r>
          </w:p>
        </w:tc>
        <w:tc>
          <w:tcPr>
            <w:tcW w:w="1836" w:type="dxa"/>
            <w:vAlign w:val="center"/>
          </w:tcPr>
          <w:p w14:paraId="66AA40FF" w14:textId="77777777" w:rsidR="00CC364A" w:rsidRPr="003517FC" w:rsidRDefault="00CC364A" w:rsidP="00CC364A">
            <w:pPr>
              <w:spacing w:after="0" w:line="240" w:lineRule="auto"/>
              <w:ind w:firstLine="0"/>
              <w:jc w:val="center"/>
              <w:rPr>
                <w:sz w:val="20"/>
              </w:rPr>
            </w:pPr>
            <w:r w:rsidRPr="003517FC">
              <w:rPr>
                <w:sz w:val="20"/>
              </w:rPr>
              <w:t>Существующая ситуация</w:t>
            </w:r>
          </w:p>
        </w:tc>
        <w:tc>
          <w:tcPr>
            <w:tcW w:w="1155" w:type="dxa"/>
          </w:tcPr>
          <w:p w14:paraId="2C8C5D71" w14:textId="77777777" w:rsidR="00CC364A" w:rsidRPr="003517FC" w:rsidRDefault="00CC364A" w:rsidP="00CC364A">
            <w:pPr>
              <w:spacing w:after="0" w:line="240" w:lineRule="auto"/>
              <w:ind w:firstLine="0"/>
              <w:jc w:val="center"/>
              <w:rPr>
                <w:sz w:val="20"/>
              </w:rPr>
            </w:pPr>
            <w:r w:rsidRPr="003517FC">
              <w:rPr>
                <w:sz w:val="20"/>
              </w:rPr>
              <w:t>Вариант 1</w:t>
            </w:r>
          </w:p>
        </w:tc>
        <w:tc>
          <w:tcPr>
            <w:tcW w:w="1155" w:type="dxa"/>
          </w:tcPr>
          <w:p w14:paraId="1FE9739F" w14:textId="77777777" w:rsidR="00CC364A" w:rsidRPr="003517FC" w:rsidRDefault="00CC364A" w:rsidP="00CC364A">
            <w:pPr>
              <w:spacing w:after="0" w:line="240" w:lineRule="auto"/>
              <w:ind w:firstLine="0"/>
              <w:jc w:val="center"/>
              <w:rPr>
                <w:sz w:val="20"/>
              </w:rPr>
            </w:pPr>
            <w:bookmarkStart w:id="38" w:name="OLE_LINK1"/>
            <w:r w:rsidRPr="003517FC">
              <w:rPr>
                <w:sz w:val="20"/>
              </w:rPr>
              <w:t>Вариант 2</w:t>
            </w:r>
            <w:bookmarkEnd w:id="38"/>
          </w:p>
        </w:tc>
        <w:tc>
          <w:tcPr>
            <w:tcW w:w="1155" w:type="dxa"/>
          </w:tcPr>
          <w:p w14:paraId="5A055DBF" w14:textId="77777777" w:rsidR="00CC364A" w:rsidRPr="003517FC" w:rsidRDefault="00CC364A" w:rsidP="00CC364A">
            <w:pPr>
              <w:spacing w:after="0" w:line="240" w:lineRule="auto"/>
              <w:ind w:firstLine="0"/>
              <w:jc w:val="center"/>
              <w:rPr>
                <w:sz w:val="20"/>
              </w:rPr>
            </w:pPr>
            <w:r w:rsidRPr="003517FC">
              <w:rPr>
                <w:sz w:val="20"/>
              </w:rPr>
              <w:t>Вариант 3</w:t>
            </w:r>
          </w:p>
        </w:tc>
      </w:tr>
      <w:tr w:rsidR="001111A2" w14:paraId="4EB740F0" w14:textId="77777777" w:rsidTr="00A80D71">
        <w:tc>
          <w:tcPr>
            <w:tcW w:w="3554" w:type="dxa"/>
          </w:tcPr>
          <w:p w14:paraId="2A34A323" w14:textId="77777777" w:rsidR="001111A2" w:rsidRPr="003517FC" w:rsidRDefault="001111A2" w:rsidP="001111A2">
            <w:pPr>
              <w:spacing w:after="0" w:line="240" w:lineRule="auto"/>
              <w:ind w:firstLine="0"/>
              <w:rPr>
                <w:sz w:val="20"/>
              </w:rPr>
            </w:pPr>
            <w:r w:rsidRPr="003517FC">
              <w:rPr>
                <w:sz w:val="20"/>
              </w:rPr>
              <w:t>протяженность а/д</w:t>
            </w:r>
          </w:p>
        </w:tc>
        <w:tc>
          <w:tcPr>
            <w:tcW w:w="1292" w:type="dxa"/>
          </w:tcPr>
          <w:p w14:paraId="406344C4" w14:textId="77777777" w:rsidR="001111A2" w:rsidRPr="003517FC" w:rsidRDefault="001111A2" w:rsidP="001111A2">
            <w:pPr>
              <w:ind w:firstLine="0"/>
              <w:jc w:val="center"/>
              <w:rPr>
                <w:sz w:val="20"/>
              </w:rPr>
            </w:pPr>
            <w:r w:rsidRPr="003517FC">
              <w:rPr>
                <w:sz w:val="20"/>
              </w:rPr>
              <w:t>км</w:t>
            </w:r>
          </w:p>
        </w:tc>
        <w:tc>
          <w:tcPr>
            <w:tcW w:w="1836" w:type="dxa"/>
            <w:vAlign w:val="center"/>
          </w:tcPr>
          <w:p w14:paraId="3B51DEE2" w14:textId="367BAD66" w:rsidR="001111A2" w:rsidRPr="003517FC" w:rsidRDefault="001111A2" w:rsidP="001111A2">
            <w:pPr>
              <w:ind w:firstLine="0"/>
              <w:jc w:val="center"/>
              <w:rPr>
                <w:sz w:val="20"/>
              </w:rPr>
            </w:pPr>
            <w:r>
              <w:rPr>
                <w:sz w:val="20"/>
              </w:rPr>
              <w:t>105,905</w:t>
            </w:r>
          </w:p>
        </w:tc>
        <w:tc>
          <w:tcPr>
            <w:tcW w:w="1155" w:type="dxa"/>
          </w:tcPr>
          <w:p w14:paraId="4EE0491C" w14:textId="3CDDD251" w:rsidR="001111A2" w:rsidRPr="003517FC" w:rsidRDefault="001111A2" w:rsidP="001111A2">
            <w:pPr>
              <w:ind w:firstLine="0"/>
              <w:jc w:val="center"/>
              <w:rPr>
                <w:sz w:val="20"/>
              </w:rPr>
            </w:pPr>
            <w:r w:rsidRPr="00E43F62">
              <w:rPr>
                <w:sz w:val="20"/>
              </w:rPr>
              <w:t>105,905</w:t>
            </w:r>
          </w:p>
        </w:tc>
        <w:tc>
          <w:tcPr>
            <w:tcW w:w="1155" w:type="dxa"/>
          </w:tcPr>
          <w:p w14:paraId="0D619C2E" w14:textId="24DA367C" w:rsidR="001111A2" w:rsidRPr="003517FC" w:rsidRDefault="001111A2" w:rsidP="001111A2">
            <w:pPr>
              <w:ind w:firstLine="0"/>
              <w:jc w:val="center"/>
              <w:rPr>
                <w:sz w:val="20"/>
              </w:rPr>
            </w:pPr>
            <w:r w:rsidRPr="00E43F62">
              <w:rPr>
                <w:sz w:val="20"/>
              </w:rPr>
              <w:t>105,905</w:t>
            </w:r>
          </w:p>
        </w:tc>
        <w:tc>
          <w:tcPr>
            <w:tcW w:w="1155" w:type="dxa"/>
          </w:tcPr>
          <w:p w14:paraId="74B13E7D" w14:textId="6268EA58" w:rsidR="001111A2" w:rsidRPr="003517FC" w:rsidRDefault="001111A2" w:rsidP="001111A2">
            <w:pPr>
              <w:ind w:firstLine="0"/>
              <w:jc w:val="center"/>
              <w:rPr>
                <w:sz w:val="20"/>
              </w:rPr>
            </w:pPr>
            <w:r w:rsidRPr="00E43F62">
              <w:rPr>
                <w:sz w:val="20"/>
              </w:rPr>
              <w:t>105,905</w:t>
            </w:r>
          </w:p>
        </w:tc>
      </w:tr>
      <w:tr w:rsidR="001111A2" w14:paraId="22546E4A" w14:textId="77777777" w:rsidTr="00A178A2">
        <w:tc>
          <w:tcPr>
            <w:tcW w:w="3554" w:type="dxa"/>
          </w:tcPr>
          <w:p w14:paraId="67431705" w14:textId="77777777" w:rsidR="001111A2" w:rsidRPr="003517FC" w:rsidRDefault="001111A2" w:rsidP="001111A2">
            <w:pPr>
              <w:spacing w:after="0" w:line="240" w:lineRule="auto"/>
              <w:ind w:firstLine="0"/>
              <w:rPr>
                <w:sz w:val="20"/>
              </w:rPr>
            </w:pPr>
            <w:r w:rsidRPr="003517FC">
              <w:rPr>
                <w:sz w:val="20"/>
              </w:rPr>
              <w:t>протяженность отремонтированных (в т.ч. реконструкции, капитальные ремонты)​ а/д</w:t>
            </w:r>
          </w:p>
        </w:tc>
        <w:tc>
          <w:tcPr>
            <w:tcW w:w="1292" w:type="dxa"/>
          </w:tcPr>
          <w:p w14:paraId="13D700DF" w14:textId="77777777" w:rsidR="001111A2" w:rsidRPr="003517FC" w:rsidRDefault="001111A2" w:rsidP="001111A2">
            <w:pPr>
              <w:ind w:firstLine="0"/>
              <w:jc w:val="center"/>
              <w:rPr>
                <w:sz w:val="20"/>
              </w:rPr>
            </w:pPr>
            <w:r w:rsidRPr="003517FC">
              <w:rPr>
                <w:sz w:val="20"/>
              </w:rPr>
              <w:t>км</w:t>
            </w:r>
          </w:p>
        </w:tc>
        <w:tc>
          <w:tcPr>
            <w:tcW w:w="1836" w:type="dxa"/>
            <w:vAlign w:val="center"/>
          </w:tcPr>
          <w:p w14:paraId="3A492DA0" w14:textId="41B7F3A7" w:rsidR="001111A2" w:rsidRPr="003517FC" w:rsidRDefault="001111A2" w:rsidP="001111A2">
            <w:pPr>
              <w:ind w:firstLine="0"/>
              <w:jc w:val="center"/>
              <w:rPr>
                <w:sz w:val="20"/>
              </w:rPr>
            </w:pPr>
            <w:r>
              <w:rPr>
                <w:sz w:val="20"/>
              </w:rPr>
              <w:t>0</w:t>
            </w:r>
          </w:p>
        </w:tc>
        <w:tc>
          <w:tcPr>
            <w:tcW w:w="1155" w:type="dxa"/>
            <w:vAlign w:val="center"/>
          </w:tcPr>
          <w:p w14:paraId="246818F6" w14:textId="081A7488" w:rsidR="001111A2" w:rsidRPr="001111A2" w:rsidRDefault="001111A2" w:rsidP="001111A2">
            <w:pPr>
              <w:ind w:firstLine="0"/>
              <w:jc w:val="center"/>
              <w:rPr>
                <w:sz w:val="20"/>
              </w:rPr>
            </w:pPr>
            <w:r w:rsidRPr="001111A2">
              <w:rPr>
                <w:sz w:val="20"/>
              </w:rPr>
              <w:t>0</w:t>
            </w:r>
          </w:p>
        </w:tc>
        <w:tc>
          <w:tcPr>
            <w:tcW w:w="1155" w:type="dxa"/>
            <w:vAlign w:val="center"/>
          </w:tcPr>
          <w:p w14:paraId="489253EF" w14:textId="79F53A87" w:rsidR="001111A2" w:rsidRPr="001111A2" w:rsidRDefault="001111A2" w:rsidP="001111A2">
            <w:pPr>
              <w:ind w:firstLine="0"/>
              <w:jc w:val="center"/>
              <w:rPr>
                <w:sz w:val="20"/>
              </w:rPr>
            </w:pPr>
            <w:r w:rsidRPr="001111A2">
              <w:rPr>
                <w:sz w:val="20"/>
              </w:rPr>
              <w:t>21,68</w:t>
            </w:r>
          </w:p>
        </w:tc>
        <w:tc>
          <w:tcPr>
            <w:tcW w:w="1155" w:type="dxa"/>
            <w:vAlign w:val="center"/>
          </w:tcPr>
          <w:p w14:paraId="30AAC500" w14:textId="4FD344ED" w:rsidR="001111A2" w:rsidRPr="001111A2" w:rsidRDefault="001111A2" w:rsidP="001111A2">
            <w:pPr>
              <w:ind w:firstLine="0"/>
              <w:jc w:val="center"/>
              <w:rPr>
                <w:sz w:val="20"/>
              </w:rPr>
            </w:pPr>
            <w:r w:rsidRPr="001111A2">
              <w:rPr>
                <w:sz w:val="20"/>
              </w:rPr>
              <w:t>29,34</w:t>
            </w:r>
          </w:p>
        </w:tc>
      </w:tr>
      <w:tr w:rsidR="001111A2" w14:paraId="0F265C82" w14:textId="77777777" w:rsidTr="00A178A2">
        <w:tc>
          <w:tcPr>
            <w:tcW w:w="3554" w:type="dxa"/>
          </w:tcPr>
          <w:p w14:paraId="1C17C5D5" w14:textId="572D3924" w:rsidR="001111A2" w:rsidRPr="003517FC" w:rsidRDefault="001111A2" w:rsidP="001111A2">
            <w:pPr>
              <w:spacing w:after="0" w:line="240" w:lineRule="auto"/>
              <w:ind w:firstLine="0"/>
              <w:rPr>
                <w:sz w:val="20"/>
              </w:rPr>
            </w:pPr>
            <w:r>
              <w:rPr>
                <w:sz w:val="20"/>
              </w:rPr>
              <w:t>Доля а/д с содержанием (в т.ч.: дорожные знаки, разметка, ямочный ремонт и др.)</w:t>
            </w:r>
          </w:p>
        </w:tc>
        <w:tc>
          <w:tcPr>
            <w:tcW w:w="1292" w:type="dxa"/>
          </w:tcPr>
          <w:p w14:paraId="570D31A7" w14:textId="77777777" w:rsidR="001111A2" w:rsidRPr="003517FC" w:rsidRDefault="001111A2" w:rsidP="001111A2">
            <w:pPr>
              <w:ind w:firstLine="0"/>
              <w:jc w:val="center"/>
              <w:rPr>
                <w:sz w:val="20"/>
              </w:rPr>
            </w:pPr>
            <w:r w:rsidRPr="003517FC">
              <w:rPr>
                <w:sz w:val="20"/>
              </w:rPr>
              <w:t>шт.</w:t>
            </w:r>
          </w:p>
        </w:tc>
        <w:tc>
          <w:tcPr>
            <w:tcW w:w="1836" w:type="dxa"/>
            <w:vAlign w:val="center"/>
          </w:tcPr>
          <w:p w14:paraId="3036B321" w14:textId="4A8498C5" w:rsidR="001111A2" w:rsidRPr="003517FC" w:rsidRDefault="001111A2" w:rsidP="001111A2">
            <w:pPr>
              <w:ind w:firstLine="0"/>
              <w:jc w:val="center"/>
              <w:rPr>
                <w:sz w:val="20"/>
              </w:rPr>
            </w:pPr>
            <w:r>
              <w:rPr>
                <w:sz w:val="20"/>
              </w:rPr>
              <w:t>100</w:t>
            </w:r>
          </w:p>
        </w:tc>
        <w:tc>
          <w:tcPr>
            <w:tcW w:w="1155" w:type="dxa"/>
            <w:vAlign w:val="center"/>
          </w:tcPr>
          <w:p w14:paraId="3D82BC33" w14:textId="770829E9" w:rsidR="001111A2" w:rsidRPr="001111A2" w:rsidRDefault="001111A2" w:rsidP="001111A2">
            <w:pPr>
              <w:ind w:firstLine="0"/>
              <w:jc w:val="center"/>
              <w:rPr>
                <w:sz w:val="20"/>
              </w:rPr>
            </w:pPr>
            <w:r w:rsidRPr="001111A2">
              <w:rPr>
                <w:sz w:val="20"/>
              </w:rPr>
              <w:t>100</w:t>
            </w:r>
          </w:p>
        </w:tc>
        <w:tc>
          <w:tcPr>
            <w:tcW w:w="1155" w:type="dxa"/>
            <w:vAlign w:val="center"/>
          </w:tcPr>
          <w:p w14:paraId="5B7AC7BE" w14:textId="0F3CCC7A" w:rsidR="001111A2" w:rsidRPr="001111A2" w:rsidRDefault="001111A2" w:rsidP="001111A2">
            <w:pPr>
              <w:ind w:firstLine="0"/>
              <w:jc w:val="center"/>
              <w:rPr>
                <w:sz w:val="20"/>
              </w:rPr>
            </w:pPr>
            <w:r w:rsidRPr="001111A2">
              <w:rPr>
                <w:sz w:val="20"/>
              </w:rPr>
              <w:t>100</w:t>
            </w:r>
          </w:p>
        </w:tc>
        <w:tc>
          <w:tcPr>
            <w:tcW w:w="1155" w:type="dxa"/>
            <w:vAlign w:val="center"/>
          </w:tcPr>
          <w:p w14:paraId="104DAE5A" w14:textId="2A7D2F7A" w:rsidR="001111A2" w:rsidRPr="001111A2" w:rsidRDefault="001111A2" w:rsidP="001111A2">
            <w:pPr>
              <w:ind w:firstLine="0"/>
              <w:jc w:val="center"/>
              <w:rPr>
                <w:sz w:val="20"/>
              </w:rPr>
            </w:pPr>
            <w:r w:rsidRPr="001111A2">
              <w:rPr>
                <w:sz w:val="20"/>
              </w:rPr>
              <w:t>100</w:t>
            </w:r>
          </w:p>
        </w:tc>
      </w:tr>
      <w:tr w:rsidR="001111A2" w14:paraId="40B7FFEF" w14:textId="77777777" w:rsidTr="00A178A2">
        <w:tc>
          <w:tcPr>
            <w:tcW w:w="3554" w:type="dxa"/>
          </w:tcPr>
          <w:p w14:paraId="4DB7A857" w14:textId="27F14C39" w:rsidR="001111A2" w:rsidRPr="003517FC" w:rsidRDefault="001111A2" w:rsidP="001111A2">
            <w:pPr>
              <w:spacing w:after="0" w:line="240" w:lineRule="auto"/>
              <w:ind w:firstLine="0"/>
              <w:rPr>
                <w:sz w:val="20"/>
              </w:rPr>
            </w:pPr>
            <w:r>
              <w:rPr>
                <w:sz w:val="20"/>
              </w:rPr>
              <w:t xml:space="preserve">Вновь построенных </w:t>
            </w:r>
            <w:r w:rsidRPr="003517FC">
              <w:rPr>
                <w:sz w:val="20"/>
              </w:rPr>
              <w:t>тротуаров</w:t>
            </w:r>
          </w:p>
        </w:tc>
        <w:tc>
          <w:tcPr>
            <w:tcW w:w="1292" w:type="dxa"/>
          </w:tcPr>
          <w:p w14:paraId="19C1E587" w14:textId="77777777" w:rsidR="001111A2" w:rsidRPr="003517FC" w:rsidRDefault="001111A2" w:rsidP="001111A2">
            <w:pPr>
              <w:ind w:firstLine="0"/>
              <w:jc w:val="center"/>
              <w:rPr>
                <w:sz w:val="20"/>
              </w:rPr>
            </w:pPr>
            <w:r w:rsidRPr="003517FC">
              <w:rPr>
                <w:sz w:val="20"/>
              </w:rPr>
              <w:t>км</w:t>
            </w:r>
          </w:p>
        </w:tc>
        <w:tc>
          <w:tcPr>
            <w:tcW w:w="1836" w:type="dxa"/>
            <w:vAlign w:val="center"/>
          </w:tcPr>
          <w:p w14:paraId="3E8F304E" w14:textId="5BE58D10" w:rsidR="001111A2" w:rsidRPr="003517FC" w:rsidRDefault="001111A2" w:rsidP="001111A2">
            <w:pPr>
              <w:ind w:firstLine="0"/>
              <w:jc w:val="center"/>
              <w:rPr>
                <w:sz w:val="20"/>
              </w:rPr>
            </w:pPr>
            <w:r>
              <w:rPr>
                <w:sz w:val="20"/>
              </w:rPr>
              <w:t>0</w:t>
            </w:r>
          </w:p>
        </w:tc>
        <w:tc>
          <w:tcPr>
            <w:tcW w:w="1155" w:type="dxa"/>
            <w:vAlign w:val="center"/>
          </w:tcPr>
          <w:p w14:paraId="163CE606" w14:textId="1F9315EB" w:rsidR="001111A2" w:rsidRPr="001111A2" w:rsidRDefault="001111A2" w:rsidP="001111A2">
            <w:pPr>
              <w:ind w:firstLine="0"/>
              <w:jc w:val="center"/>
              <w:rPr>
                <w:sz w:val="20"/>
              </w:rPr>
            </w:pPr>
            <w:r w:rsidRPr="001111A2">
              <w:rPr>
                <w:sz w:val="20"/>
              </w:rPr>
              <w:t>0</w:t>
            </w:r>
          </w:p>
        </w:tc>
        <w:tc>
          <w:tcPr>
            <w:tcW w:w="1155" w:type="dxa"/>
            <w:vAlign w:val="center"/>
          </w:tcPr>
          <w:p w14:paraId="395124CF" w14:textId="68BC8D7E" w:rsidR="001111A2" w:rsidRPr="001111A2" w:rsidRDefault="001111A2" w:rsidP="001111A2">
            <w:pPr>
              <w:ind w:firstLine="0"/>
              <w:jc w:val="center"/>
              <w:rPr>
                <w:sz w:val="20"/>
              </w:rPr>
            </w:pPr>
            <w:r w:rsidRPr="001111A2">
              <w:rPr>
                <w:sz w:val="20"/>
              </w:rPr>
              <w:t>0</w:t>
            </w:r>
          </w:p>
        </w:tc>
        <w:tc>
          <w:tcPr>
            <w:tcW w:w="1155" w:type="dxa"/>
            <w:vAlign w:val="center"/>
          </w:tcPr>
          <w:p w14:paraId="78FDEE9D" w14:textId="248D12A9" w:rsidR="001111A2" w:rsidRPr="001111A2" w:rsidRDefault="001111A2" w:rsidP="001111A2">
            <w:pPr>
              <w:ind w:firstLine="0"/>
              <w:jc w:val="center"/>
              <w:rPr>
                <w:sz w:val="20"/>
              </w:rPr>
            </w:pPr>
            <w:r w:rsidRPr="001111A2">
              <w:rPr>
                <w:sz w:val="20"/>
              </w:rPr>
              <w:t>7,66</w:t>
            </w:r>
          </w:p>
        </w:tc>
      </w:tr>
    </w:tbl>
    <w:p w14:paraId="03D46D24" w14:textId="77777777" w:rsidR="00CC364A" w:rsidRDefault="00CC364A" w:rsidP="00132DC8">
      <w:pPr>
        <w:rPr>
          <w:rFonts w:cs="Times New Roman"/>
        </w:rPr>
      </w:pPr>
    </w:p>
    <w:p w14:paraId="076BAAE4" w14:textId="77777777" w:rsidR="008904DC" w:rsidRDefault="00FC6100" w:rsidP="00132DC8">
      <w:pPr>
        <w:rPr>
          <w:rFonts w:cs="Times New Roman"/>
        </w:rPr>
      </w:pPr>
      <w:r>
        <w:rPr>
          <w:rFonts w:cs="Times New Roman"/>
        </w:rPr>
        <w:t xml:space="preserve">Выбор варианта проектирования </w:t>
      </w:r>
      <w:r w:rsidR="00FB1276">
        <w:rPr>
          <w:rFonts w:cs="Times New Roman"/>
        </w:rPr>
        <w:t xml:space="preserve">с учетом стоимости реализации и эффективности </w:t>
      </w:r>
      <w:r>
        <w:rPr>
          <w:rFonts w:cs="Times New Roman"/>
        </w:rPr>
        <w:t xml:space="preserve">представлен в разделе 3. Детальное описание мероприятий </w:t>
      </w:r>
      <w:r w:rsidR="00A178A2">
        <w:rPr>
          <w:rFonts w:cs="Times New Roman"/>
        </w:rPr>
        <w:t xml:space="preserve">выбранного варианта </w:t>
      </w:r>
      <w:r>
        <w:rPr>
          <w:rFonts w:cs="Times New Roman"/>
        </w:rPr>
        <w:t xml:space="preserve">с разбивкой их по категориям представлено в разделе 4. Предложение по очередности выполнения мероприятий </w:t>
      </w:r>
      <w:r w:rsidR="00A178A2">
        <w:rPr>
          <w:rFonts w:cs="Times New Roman"/>
        </w:rPr>
        <w:t xml:space="preserve">выбранного варианта </w:t>
      </w:r>
      <w:r>
        <w:rPr>
          <w:rFonts w:cs="Times New Roman"/>
        </w:rPr>
        <w:t>представлено в разделе 5.</w:t>
      </w:r>
    </w:p>
    <w:p w14:paraId="488791C5" w14:textId="77777777" w:rsidR="00132DC8" w:rsidRDefault="00132DC8" w:rsidP="00132DC8">
      <w:pPr>
        <w:rPr>
          <w:rFonts w:cs="Times New Roman"/>
        </w:rPr>
      </w:pPr>
    </w:p>
    <w:p w14:paraId="13EFFB1A" w14:textId="77777777" w:rsidR="00132DC8" w:rsidRPr="00132DC8" w:rsidRDefault="00132DC8" w:rsidP="00132DC8">
      <w:pPr>
        <w:rPr>
          <w:rFonts w:cs="Times New Roman"/>
        </w:rPr>
        <w:sectPr w:rsidR="00132DC8" w:rsidRPr="00132DC8">
          <w:pgSz w:w="11906" w:h="16838"/>
          <w:pgMar w:top="1134" w:right="850" w:bottom="1134" w:left="1701" w:header="708" w:footer="708" w:gutter="0"/>
          <w:cols w:space="708"/>
          <w:docGrid w:linePitch="360"/>
        </w:sectPr>
      </w:pPr>
    </w:p>
    <w:p w14:paraId="7880C153" w14:textId="77777777" w:rsidR="00A67267" w:rsidRDefault="00A67267" w:rsidP="00795066">
      <w:pPr>
        <w:pStyle w:val="1"/>
        <w:pageBreakBefore/>
        <w:numPr>
          <w:ilvl w:val="0"/>
          <w:numId w:val="8"/>
        </w:numPr>
        <w:spacing w:before="120"/>
        <w:rPr>
          <w:rFonts w:cs="Times New Roman"/>
        </w:rPr>
      </w:pPr>
      <w:bookmarkStart w:id="39" w:name="_Toc123951122"/>
      <w:r w:rsidRPr="00F35773">
        <w:rPr>
          <w:rFonts w:cs="Times New Roman"/>
        </w:rPr>
        <w:lastRenderedPageBreak/>
        <w:t xml:space="preserve">ОЦЕНКА </w:t>
      </w:r>
      <w:r w:rsidR="008954C0">
        <w:rPr>
          <w:rFonts w:cs="Times New Roman"/>
        </w:rPr>
        <w:t>ЭФФЕКТИВНОСТИ РЕАЛИЗАЦИИ ВАРИАНТОВ ПРОЕКТИРОВАНИЯ КСОДД С ИСПОЛЬЗОВАНИЕМ СРЕДСТВ МАТЕМАТИЧЕСКОГО МОДЕЛИРОВАНИЯ</w:t>
      </w:r>
      <w:r w:rsidRPr="00F35773">
        <w:rPr>
          <w:rFonts w:cs="Times New Roman"/>
        </w:rPr>
        <w:t xml:space="preserve"> С ПОСЛЕДУЮЩИМ ВЫБОРОМ ПРЕДЛАГАЕМОГО К РЕАЛИЗАЦИИ ВАРИАНТА</w:t>
      </w:r>
      <w:bookmarkEnd w:id="39"/>
    </w:p>
    <w:p w14:paraId="7E8585C9" w14:textId="77777777" w:rsidR="00FB1276" w:rsidRDefault="00CC364A" w:rsidP="00FC6100">
      <w:r>
        <w:t xml:space="preserve">Выбор рекомендуемого к реализации варианта проектирования комплексной схемы организации дорожного движения должен быть обоснован </w:t>
      </w:r>
      <w:r w:rsidR="00FB1276">
        <w:t xml:space="preserve">сопоставлением </w:t>
      </w:r>
      <w:r>
        <w:t xml:space="preserve">его </w:t>
      </w:r>
      <w:r w:rsidR="00FB1276">
        <w:t>стоимости</w:t>
      </w:r>
      <w:r>
        <w:t xml:space="preserve"> и </w:t>
      </w:r>
      <w:r w:rsidR="00FB1276">
        <w:t>эффективности</w:t>
      </w:r>
      <w:r>
        <w:t xml:space="preserve">. </w:t>
      </w:r>
    </w:p>
    <w:p w14:paraId="636A5AF1" w14:textId="77777777" w:rsidR="00FB1276" w:rsidRDefault="00FB1276" w:rsidP="00FC6100">
      <w:r>
        <w:t>Для определения стоимости вариантов проектирования был произведен расчет стоимости реализации каждого мероприятия, входящего в состав вариантов проектирования.</w:t>
      </w:r>
    </w:p>
    <w:p w14:paraId="022FB130" w14:textId="7F69F936" w:rsidR="00FC6100" w:rsidRDefault="00CC364A" w:rsidP="00FC6100">
      <w:r>
        <w:t xml:space="preserve">Для определения эффективности реализации, было проведено </w:t>
      </w:r>
      <w:r w:rsidR="009B4E6A">
        <w:t>моделирование вариантов</w:t>
      </w:r>
      <w:r>
        <w:t xml:space="preserve"> проектирования на транспортной модели. На транспортной модели были получены значения показателей, характеризующих дорожное движение и параметров эффективности дорожного движения. </w:t>
      </w:r>
    </w:p>
    <w:p w14:paraId="7AAD258C" w14:textId="77777777" w:rsidR="00FB1276" w:rsidRDefault="00FB1276" w:rsidP="00FB1276">
      <w:pPr>
        <w:pStyle w:val="20"/>
      </w:pPr>
      <w:bookmarkStart w:id="40" w:name="_Toc123951123"/>
      <w:r>
        <w:t>Расчет стоимости вариантов проектирования комплексной схемы организации дорожного движения</w:t>
      </w:r>
      <w:bookmarkEnd w:id="40"/>
    </w:p>
    <w:p w14:paraId="5F866505" w14:textId="77777777" w:rsidR="009B4E6A" w:rsidRDefault="009B4E6A" w:rsidP="009B4E6A">
      <w:r>
        <w:t>Стоимость вариантов проектирования комплексной схемы организации дорожного движения складывается из стоимости мероприятий, входящих в состав каждого из вариантов.</w:t>
      </w:r>
    </w:p>
    <w:p w14:paraId="41DE56A5" w14:textId="5F3E2952" w:rsidR="009B4E6A" w:rsidRDefault="009B4E6A" w:rsidP="00CB414F">
      <w:r>
        <w:t>Стоимость мероприятий по содержанию, капитальным ремонтам</w:t>
      </w:r>
      <w:r w:rsidR="00430555">
        <w:t xml:space="preserve"> автомобильных дорог </w:t>
      </w:r>
      <w:r>
        <w:t xml:space="preserve">была рассчитана в соответствии со стоимостями, представленными Министерством транспорта РФ в </w:t>
      </w:r>
      <w:r w:rsidRPr="009B4E6A">
        <w:t>Доклад</w:t>
      </w:r>
      <w:r>
        <w:t>е</w:t>
      </w:r>
      <w:r w:rsidRPr="009B4E6A">
        <w:t xml:space="preserve"> о стоимости строительства, реконструкции, капитального ремонта, ремонта и содержания 1 км автомобильных дорог общего пользования Российской Федерации</w:t>
      </w:r>
      <w:r>
        <w:t>.</w:t>
      </w:r>
      <w:r w:rsidR="005500D9">
        <w:t xml:space="preserve"> </w:t>
      </w:r>
      <w:r w:rsidR="00CB414F">
        <w:t>Доклад</w:t>
      </w:r>
      <w:r w:rsidR="005500D9">
        <w:t xml:space="preserve"> подготовлен Министерством транспорта Российской Федерации на основе данных, представленных Федеральным дорожным агентством (Росавтодор), Государственной компанией «Российские автомобильные дороги», и органами исполнительной власти субъектов Российской Федерации (85 субъектов).</w:t>
      </w:r>
      <w:r w:rsidR="00CB414F" w:rsidRPr="00CB414F">
        <w:t xml:space="preserve"> </w:t>
      </w:r>
      <w:r w:rsidR="00CB414F">
        <w:t>Подготовка доклада осуществлялась в соответствии с Методическими рекомендациями по проведению работ по сбору, анализу, мониторингу, актуализации и определению стоимости строительства, реконструкции, капитального ремонта, ремонта и содержания 1 км автомобильных дорог общего пользования федерального, регионального (межмуниципального) и местного значения.</w:t>
      </w:r>
    </w:p>
    <w:p w14:paraId="2BB32619" w14:textId="6AA64E99" w:rsidR="00C7653D" w:rsidRDefault="00C7653D" w:rsidP="009B4E6A">
      <w:r>
        <w:t xml:space="preserve">В таблице 3.1.1 приведены стоимости реализации мероприятий по </w:t>
      </w:r>
      <w:r w:rsidRPr="009B4E6A">
        <w:t>строительств</w:t>
      </w:r>
      <w:r>
        <w:t>у</w:t>
      </w:r>
      <w:r w:rsidRPr="009B4E6A">
        <w:t>, реконструкции, капитально</w:t>
      </w:r>
      <w:r>
        <w:t>му</w:t>
      </w:r>
      <w:r w:rsidRPr="009B4E6A">
        <w:t xml:space="preserve"> ремонт</w:t>
      </w:r>
      <w:r>
        <w:t>у</w:t>
      </w:r>
      <w:r w:rsidRPr="009B4E6A">
        <w:t>, ремонт</w:t>
      </w:r>
      <w:r>
        <w:t>у</w:t>
      </w:r>
      <w:r w:rsidRPr="009B4E6A">
        <w:t xml:space="preserve"> и содержани</w:t>
      </w:r>
      <w:r>
        <w:t>ю</w:t>
      </w:r>
      <w:r w:rsidRPr="009B4E6A">
        <w:t xml:space="preserve"> 1 км автомобильных дорог общего пользования Российской Федерации</w:t>
      </w:r>
      <w:r>
        <w:t>. Также приведено количество объектов исследования, на основании которых рассчитаны соответствующие стоимости, и их общая протяженность.</w:t>
      </w:r>
    </w:p>
    <w:p w14:paraId="09222ECF" w14:textId="00B6533A" w:rsidR="00C7653D" w:rsidRDefault="00C7653D" w:rsidP="00C7653D">
      <w:pPr>
        <w:jc w:val="right"/>
      </w:pPr>
      <w:r>
        <w:t>Таблица 3.1.1</w:t>
      </w:r>
    </w:p>
    <w:p w14:paraId="6DA376B7" w14:textId="7F6C43C3" w:rsidR="00C7653D" w:rsidRPr="00C7653D" w:rsidRDefault="00C7653D" w:rsidP="00C7653D">
      <w:pPr>
        <w:jc w:val="center"/>
        <w:rPr>
          <w:u w:val="single"/>
        </w:rPr>
      </w:pPr>
      <w:r w:rsidRPr="00C7653D">
        <w:rPr>
          <w:u w:val="single"/>
        </w:rPr>
        <w:t>Средняя стоимость реализации мероприятий на 1 км автомобильных дорог общего пользования Российской Федерации</w:t>
      </w:r>
    </w:p>
    <w:tbl>
      <w:tblPr>
        <w:tblStyle w:val="a7"/>
        <w:tblW w:w="9918" w:type="dxa"/>
        <w:tblInd w:w="-431" w:type="dxa"/>
        <w:tblLook w:val="04A0" w:firstRow="1" w:lastRow="0" w:firstColumn="1" w:lastColumn="0" w:noHBand="0" w:noVBand="1"/>
      </w:tblPr>
      <w:tblGrid>
        <w:gridCol w:w="2830"/>
        <w:gridCol w:w="1272"/>
        <w:gridCol w:w="1869"/>
        <w:gridCol w:w="1417"/>
        <w:gridCol w:w="2530"/>
      </w:tblGrid>
      <w:tr w:rsidR="00C7653D" w14:paraId="2325F2A9" w14:textId="77777777" w:rsidTr="00C7653D">
        <w:trPr>
          <w:tblHeader/>
        </w:trPr>
        <w:tc>
          <w:tcPr>
            <w:tcW w:w="2830" w:type="dxa"/>
            <w:vAlign w:val="center"/>
          </w:tcPr>
          <w:p w14:paraId="2F217F86" w14:textId="26BFAD35" w:rsidR="00C7653D" w:rsidRDefault="00C7653D" w:rsidP="00C7653D">
            <w:pPr>
              <w:ind w:firstLine="0"/>
              <w:jc w:val="center"/>
            </w:pPr>
            <w:r>
              <w:lastRenderedPageBreak/>
              <w:t>Мероприятие</w:t>
            </w:r>
          </w:p>
        </w:tc>
        <w:tc>
          <w:tcPr>
            <w:tcW w:w="1272" w:type="dxa"/>
            <w:vAlign w:val="center"/>
          </w:tcPr>
          <w:p w14:paraId="33261305" w14:textId="042D42DC" w:rsidR="00C7653D" w:rsidRDefault="00C7653D" w:rsidP="00C7653D">
            <w:pPr>
              <w:ind w:firstLine="0"/>
              <w:jc w:val="center"/>
            </w:pPr>
            <w:r>
              <w:t>Категория дороги</w:t>
            </w:r>
          </w:p>
        </w:tc>
        <w:tc>
          <w:tcPr>
            <w:tcW w:w="1869" w:type="dxa"/>
            <w:vAlign w:val="center"/>
          </w:tcPr>
          <w:p w14:paraId="56B46A67" w14:textId="67CF003C" w:rsidR="00C7653D" w:rsidRDefault="00C7653D" w:rsidP="00C7653D">
            <w:pPr>
              <w:ind w:firstLine="0"/>
              <w:jc w:val="center"/>
            </w:pPr>
            <w:r>
              <w:t>Стоимость, тыс. р.</w:t>
            </w:r>
          </w:p>
        </w:tc>
        <w:tc>
          <w:tcPr>
            <w:tcW w:w="1417" w:type="dxa"/>
            <w:vAlign w:val="center"/>
          </w:tcPr>
          <w:p w14:paraId="6262C51C" w14:textId="0079F2CA" w:rsidR="00C7653D" w:rsidRDefault="00C7653D" w:rsidP="00C7653D">
            <w:pPr>
              <w:ind w:firstLine="0"/>
              <w:jc w:val="center"/>
            </w:pPr>
            <w:r>
              <w:t>Количество объектов в расчете</w:t>
            </w:r>
          </w:p>
        </w:tc>
        <w:tc>
          <w:tcPr>
            <w:tcW w:w="2530" w:type="dxa"/>
            <w:vAlign w:val="center"/>
          </w:tcPr>
          <w:p w14:paraId="0230BF42" w14:textId="37E135E7" w:rsidR="00C7653D" w:rsidRDefault="00C7653D" w:rsidP="00C7653D">
            <w:pPr>
              <w:ind w:firstLine="0"/>
              <w:jc w:val="center"/>
            </w:pPr>
            <w:r>
              <w:t>Суммарная линейная протяженность объектов в расчете, км</w:t>
            </w:r>
          </w:p>
        </w:tc>
      </w:tr>
      <w:tr w:rsidR="00C7653D" w14:paraId="65B32FF6" w14:textId="77777777" w:rsidTr="00C7653D">
        <w:tc>
          <w:tcPr>
            <w:tcW w:w="2830" w:type="dxa"/>
            <w:vMerge w:val="restart"/>
            <w:vAlign w:val="center"/>
          </w:tcPr>
          <w:p w14:paraId="2867A758" w14:textId="2E4F2358" w:rsidR="00C7653D" w:rsidRDefault="00C7653D" w:rsidP="00C7653D">
            <w:pPr>
              <w:ind w:firstLine="0"/>
              <w:jc w:val="center"/>
            </w:pPr>
            <w:r>
              <w:t>Строительство а/д</w:t>
            </w:r>
          </w:p>
        </w:tc>
        <w:tc>
          <w:tcPr>
            <w:tcW w:w="1272" w:type="dxa"/>
            <w:vAlign w:val="center"/>
          </w:tcPr>
          <w:p w14:paraId="2B8BA812" w14:textId="4FFF0142" w:rsidR="00C7653D" w:rsidRDefault="00C7653D" w:rsidP="00C7653D">
            <w:pPr>
              <w:ind w:firstLine="0"/>
            </w:pPr>
            <w:r>
              <w:t>I</w:t>
            </w:r>
          </w:p>
        </w:tc>
        <w:tc>
          <w:tcPr>
            <w:tcW w:w="1869" w:type="dxa"/>
            <w:vAlign w:val="center"/>
          </w:tcPr>
          <w:p w14:paraId="27BB90DC" w14:textId="3961A071" w:rsidR="00C7653D" w:rsidRDefault="00C7653D" w:rsidP="00C7653D">
            <w:pPr>
              <w:ind w:firstLine="0"/>
            </w:pPr>
            <w:r w:rsidRPr="0065402E">
              <w:rPr>
                <w:szCs w:val="24"/>
              </w:rPr>
              <w:t>54 016,911</w:t>
            </w:r>
            <w:r w:rsidR="00535CA8">
              <w:rPr>
                <w:szCs w:val="24"/>
              </w:rPr>
              <w:t>*</w:t>
            </w:r>
          </w:p>
        </w:tc>
        <w:tc>
          <w:tcPr>
            <w:tcW w:w="1417" w:type="dxa"/>
            <w:vAlign w:val="center"/>
          </w:tcPr>
          <w:p w14:paraId="61B104FD" w14:textId="28348A46" w:rsidR="00C7653D" w:rsidRDefault="00C7653D" w:rsidP="00C7653D">
            <w:pPr>
              <w:ind w:firstLine="0"/>
            </w:pPr>
            <w:r>
              <w:t>3</w:t>
            </w:r>
          </w:p>
        </w:tc>
        <w:tc>
          <w:tcPr>
            <w:tcW w:w="2530" w:type="dxa"/>
            <w:vAlign w:val="center"/>
          </w:tcPr>
          <w:p w14:paraId="5F19392C" w14:textId="02A97959" w:rsidR="00C7653D" w:rsidRDefault="00C7653D" w:rsidP="00C7653D">
            <w:pPr>
              <w:ind w:firstLine="0"/>
            </w:pPr>
            <w:r w:rsidRPr="0065402E">
              <w:rPr>
                <w:szCs w:val="24"/>
              </w:rPr>
              <w:t>15,240</w:t>
            </w:r>
          </w:p>
        </w:tc>
      </w:tr>
      <w:tr w:rsidR="00C7653D" w14:paraId="5C1BC5FD" w14:textId="77777777" w:rsidTr="00C7653D">
        <w:tc>
          <w:tcPr>
            <w:tcW w:w="2830" w:type="dxa"/>
            <w:vMerge/>
          </w:tcPr>
          <w:p w14:paraId="3E31ACD8" w14:textId="77777777" w:rsidR="00C7653D" w:rsidRDefault="00C7653D" w:rsidP="00C7653D">
            <w:pPr>
              <w:ind w:firstLine="0"/>
            </w:pPr>
          </w:p>
        </w:tc>
        <w:tc>
          <w:tcPr>
            <w:tcW w:w="1272" w:type="dxa"/>
            <w:vAlign w:val="center"/>
          </w:tcPr>
          <w:p w14:paraId="12C0AF5E" w14:textId="3AA0FD9C" w:rsidR="00C7653D" w:rsidRDefault="00C7653D" w:rsidP="00C7653D">
            <w:pPr>
              <w:ind w:firstLine="0"/>
            </w:pPr>
            <w:r>
              <w:t>II</w:t>
            </w:r>
          </w:p>
        </w:tc>
        <w:tc>
          <w:tcPr>
            <w:tcW w:w="1869" w:type="dxa"/>
            <w:vAlign w:val="center"/>
          </w:tcPr>
          <w:p w14:paraId="051454E9" w14:textId="7154E43E" w:rsidR="00C7653D" w:rsidRDefault="00C7653D" w:rsidP="00C7653D">
            <w:pPr>
              <w:ind w:firstLine="0"/>
            </w:pPr>
            <w:r w:rsidRPr="00CC52C1">
              <w:rPr>
                <w:szCs w:val="24"/>
              </w:rPr>
              <w:t>47 891,361</w:t>
            </w:r>
            <w:r w:rsidR="00535CA8">
              <w:rPr>
                <w:szCs w:val="24"/>
              </w:rPr>
              <w:t>*</w:t>
            </w:r>
          </w:p>
        </w:tc>
        <w:tc>
          <w:tcPr>
            <w:tcW w:w="1417" w:type="dxa"/>
            <w:vAlign w:val="center"/>
          </w:tcPr>
          <w:p w14:paraId="780A251D" w14:textId="7D65E926" w:rsidR="00C7653D" w:rsidRDefault="00C7653D" w:rsidP="00C7653D">
            <w:pPr>
              <w:ind w:firstLine="0"/>
            </w:pPr>
            <w:r>
              <w:t>13</w:t>
            </w:r>
          </w:p>
        </w:tc>
        <w:tc>
          <w:tcPr>
            <w:tcW w:w="2530" w:type="dxa"/>
            <w:vAlign w:val="center"/>
          </w:tcPr>
          <w:p w14:paraId="383ECBC3" w14:textId="49AE62B2" w:rsidR="00C7653D" w:rsidRDefault="00C7653D" w:rsidP="00C7653D">
            <w:pPr>
              <w:ind w:firstLine="0"/>
            </w:pPr>
            <w:r w:rsidRPr="00CC52C1">
              <w:rPr>
                <w:szCs w:val="24"/>
              </w:rPr>
              <w:t>24,382</w:t>
            </w:r>
            <w:r w:rsidRPr="00CC52C1">
              <w:rPr>
                <w:szCs w:val="24"/>
              </w:rPr>
              <w:tab/>
            </w:r>
          </w:p>
        </w:tc>
      </w:tr>
      <w:tr w:rsidR="00C7653D" w14:paraId="1935E7C5" w14:textId="77777777" w:rsidTr="00C7653D">
        <w:tc>
          <w:tcPr>
            <w:tcW w:w="2830" w:type="dxa"/>
            <w:vMerge/>
          </w:tcPr>
          <w:p w14:paraId="5BA8CA24" w14:textId="77777777" w:rsidR="00C7653D" w:rsidRDefault="00C7653D" w:rsidP="00C7653D">
            <w:pPr>
              <w:ind w:firstLine="0"/>
            </w:pPr>
          </w:p>
        </w:tc>
        <w:tc>
          <w:tcPr>
            <w:tcW w:w="1272" w:type="dxa"/>
            <w:vAlign w:val="center"/>
          </w:tcPr>
          <w:p w14:paraId="755FB2AC" w14:textId="420D254C" w:rsidR="00C7653D" w:rsidRDefault="00C7653D" w:rsidP="00C7653D">
            <w:pPr>
              <w:ind w:firstLine="0"/>
            </w:pPr>
            <w:r>
              <w:t>III</w:t>
            </w:r>
          </w:p>
        </w:tc>
        <w:tc>
          <w:tcPr>
            <w:tcW w:w="1869" w:type="dxa"/>
            <w:vAlign w:val="center"/>
          </w:tcPr>
          <w:p w14:paraId="73566A64" w14:textId="60C50C84" w:rsidR="00C7653D" w:rsidRDefault="00C7653D" w:rsidP="00C7653D">
            <w:pPr>
              <w:ind w:firstLine="0"/>
            </w:pPr>
            <w:r w:rsidRPr="0032084A">
              <w:rPr>
                <w:szCs w:val="24"/>
              </w:rPr>
              <w:t>47 079,428</w:t>
            </w:r>
            <w:r w:rsidR="00535CA8">
              <w:rPr>
                <w:szCs w:val="24"/>
              </w:rPr>
              <w:t>*</w:t>
            </w:r>
          </w:p>
        </w:tc>
        <w:tc>
          <w:tcPr>
            <w:tcW w:w="1417" w:type="dxa"/>
            <w:vAlign w:val="center"/>
          </w:tcPr>
          <w:p w14:paraId="553C6C8C" w14:textId="39FBC82A" w:rsidR="00C7653D" w:rsidRDefault="00C7653D" w:rsidP="00C7653D">
            <w:pPr>
              <w:ind w:firstLine="0"/>
            </w:pPr>
            <w:r w:rsidRPr="0032084A">
              <w:rPr>
                <w:szCs w:val="24"/>
              </w:rPr>
              <w:t>18</w:t>
            </w:r>
          </w:p>
        </w:tc>
        <w:tc>
          <w:tcPr>
            <w:tcW w:w="2530" w:type="dxa"/>
            <w:vAlign w:val="center"/>
          </w:tcPr>
          <w:p w14:paraId="0A1D1832" w14:textId="0B3AB31A" w:rsidR="00C7653D" w:rsidRDefault="00C7653D" w:rsidP="00C7653D">
            <w:pPr>
              <w:ind w:firstLine="0"/>
            </w:pPr>
            <w:r w:rsidRPr="0032084A">
              <w:rPr>
                <w:szCs w:val="24"/>
              </w:rPr>
              <w:t>28,652</w:t>
            </w:r>
          </w:p>
        </w:tc>
      </w:tr>
      <w:tr w:rsidR="00C7653D" w14:paraId="03B96312" w14:textId="77777777" w:rsidTr="00C7653D">
        <w:tc>
          <w:tcPr>
            <w:tcW w:w="2830" w:type="dxa"/>
            <w:vMerge/>
          </w:tcPr>
          <w:p w14:paraId="7D195565" w14:textId="77777777" w:rsidR="00C7653D" w:rsidRDefault="00C7653D" w:rsidP="00C7653D">
            <w:pPr>
              <w:ind w:firstLine="0"/>
            </w:pPr>
          </w:p>
        </w:tc>
        <w:tc>
          <w:tcPr>
            <w:tcW w:w="1272" w:type="dxa"/>
            <w:vAlign w:val="center"/>
          </w:tcPr>
          <w:p w14:paraId="4FEE10C8" w14:textId="65F596A1" w:rsidR="00C7653D" w:rsidRDefault="00C7653D" w:rsidP="00C7653D">
            <w:pPr>
              <w:ind w:firstLine="0"/>
            </w:pPr>
            <w:r>
              <w:t>IV</w:t>
            </w:r>
          </w:p>
        </w:tc>
        <w:tc>
          <w:tcPr>
            <w:tcW w:w="1869" w:type="dxa"/>
            <w:vAlign w:val="center"/>
          </w:tcPr>
          <w:p w14:paraId="7B06A3B1" w14:textId="027E16AC" w:rsidR="00C7653D" w:rsidRDefault="00C7653D" w:rsidP="00C7653D">
            <w:pPr>
              <w:ind w:firstLine="0"/>
            </w:pPr>
            <w:r w:rsidRPr="00A72677">
              <w:t>17 816,460</w:t>
            </w:r>
            <w:r w:rsidR="00535CA8">
              <w:t>*</w:t>
            </w:r>
          </w:p>
        </w:tc>
        <w:tc>
          <w:tcPr>
            <w:tcW w:w="1417" w:type="dxa"/>
            <w:vAlign w:val="center"/>
          </w:tcPr>
          <w:p w14:paraId="48C2B1BD" w14:textId="3DB90EBB" w:rsidR="00C7653D" w:rsidRDefault="00C7653D" w:rsidP="00C7653D">
            <w:pPr>
              <w:ind w:firstLine="0"/>
            </w:pPr>
            <w:r>
              <w:rPr>
                <w:rFonts w:ascii="Calibri" w:hAnsi="Calibri" w:cs="Calibri"/>
                <w:color w:val="2B2B2B"/>
                <w:sz w:val="21"/>
                <w:szCs w:val="21"/>
                <w:shd w:val="clear" w:color="auto" w:fill="FFFFFF"/>
              </w:rPr>
              <w:t>117</w:t>
            </w:r>
          </w:p>
        </w:tc>
        <w:tc>
          <w:tcPr>
            <w:tcW w:w="2530" w:type="dxa"/>
            <w:vAlign w:val="center"/>
          </w:tcPr>
          <w:p w14:paraId="702983FD" w14:textId="7F76E210" w:rsidR="00C7653D" w:rsidRDefault="00C7653D" w:rsidP="00C7653D">
            <w:pPr>
              <w:ind w:firstLine="0"/>
            </w:pPr>
            <w:r w:rsidRPr="00A72677">
              <w:t>469,507</w:t>
            </w:r>
          </w:p>
        </w:tc>
      </w:tr>
      <w:tr w:rsidR="00C7653D" w14:paraId="1207B0EE" w14:textId="77777777" w:rsidTr="00C7653D">
        <w:tc>
          <w:tcPr>
            <w:tcW w:w="2830" w:type="dxa"/>
            <w:vMerge/>
          </w:tcPr>
          <w:p w14:paraId="3DCD5C5C" w14:textId="77777777" w:rsidR="00C7653D" w:rsidRDefault="00C7653D" w:rsidP="00C7653D">
            <w:pPr>
              <w:ind w:firstLine="0"/>
            </w:pPr>
          </w:p>
        </w:tc>
        <w:tc>
          <w:tcPr>
            <w:tcW w:w="1272" w:type="dxa"/>
            <w:vAlign w:val="center"/>
          </w:tcPr>
          <w:p w14:paraId="0A5D08AC" w14:textId="0ECB809E" w:rsidR="00C7653D" w:rsidRDefault="00C7653D" w:rsidP="00C7653D">
            <w:pPr>
              <w:ind w:firstLine="0"/>
            </w:pPr>
            <w:r>
              <w:t>V</w:t>
            </w:r>
          </w:p>
        </w:tc>
        <w:tc>
          <w:tcPr>
            <w:tcW w:w="1869" w:type="dxa"/>
            <w:vAlign w:val="center"/>
          </w:tcPr>
          <w:p w14:paraId="2E225A65" w14:textId="3A387B7C" w:rsidR="00C7653D" w:rsidRDefault="00C7653D" w:rsidP="00C7653D">
            <w:pPr>
              <w:ind w:firstLine="0"/>
            </w:pPr>
            <w:r w:rsidRPr="00A72677">
              <w:rPr>
                <w:szCs w:val="24"/>
              </w:rPr>
              <w:t>8 657,174</w:t>
            </w:r>
            <w:r w:rsidR="00535CA8">
              <w:rPr>
                <w:szCs w:val="24"/>
              </w:rPr>
              <w:t>*</w:t>
            </w:r>
          </w:p>
        </w:tc>
        <w:tc>
          <w:tcPr>
            <w:tcW w:w="1417" w:type="dxa"/>
            <w:vAlign w:val="center"/>
          </w:tcPr>
          <w:p w14:paraId="76F29919" w14:textId="3A513303" w:rsidR="00C7653D" w:rsidRDefault="00C7653D" w:rsidP="00C7653D">
            <w:pPr>
              <w:ind w:firstLine="0"/>
            </w:pPr>
            <w:r w:rsidRPr="00516C20">
              <w:rPr>
                <w:szCs w:val="24"/>
              </w:rPr>
              <w:t>180</w:t>
            </w:r>
          </w:p>
        </w:tc>
        <w:tc>
          <w:tcPr>
            <w:tcW w:w="2530" w:type="dxa"/>
            <w:vAlign w:val="center"/>
          </w:tcPr>
          <w:p w14:paraId="53E84E10" w14:textId="581EC731" w:rsidR="00C7653D" w:rsidRDefault="00C7653D" w:rsidP="00C7653D">
            <w:pPr>
              <w:ind w:firstLine="0"/>
            </w:pPr>
            <w:r w:rsidRPr="00516C20">
              <w:rPr>
                <w:szCs w:val="24"/>
              </w:rPr>
              <w:t>480,953</w:t>
            </w:r>
          </w:p>
        </w:tc>
      </w:tr>
      <w:tr w:rsidR="00C7653D" w14:paraId="40C88EC0" w14:textId="77777777" w:rsidTr="00C7653D">
        <w:tc>
          <w:tcPr>
            <w:tcW w:w="2830" w:type="dxa"/>
            <w:vMerge w:val="restart"/>
            <w:vAlign w:val="center"/>
          </w:tcPr>
          <w:p w14:paraId="5F53FE74" w14:textId="40154B95" w:rsidR="00C7653D" w:rsidRDefault="00C7653D" w:rsidP="00C7653D">
            <w:pPr>
              <w:ind w:firstLine="0"/>
              <w:jc w:val="center"/>
            </w:pPr>
            <w:r>
              <w:t>Реконструкция а/д</w:t>
            </w:r>
          </w:p>
        </w:tc>
        <w:tc>
          <w:tcPr>
            <w:tcW w:w="1272" w:type="dxa"/>
            <w:vAlign w:val="center"/>
          </w:tcPr>
          <w:p w14:paraId="34558CC5" w14:textId="2B78815F" w:rsidR="00C7653D" w:rsidRDefault="00C7653D" w:rsidP="00C7653D">
            <w:pPr>
              <w:ind w:firstLine="0"/>
            </w:pPr>
            <w:r w:rsidRPr="00F359C7">
              <w:t>I</w:t>
            </w:r>
          </w:p>
        </w:tc>
        <w:tc>
          <w:tcPr>
            <w:tcW w:w="1869" w:type="dxa"/>
            <w:vAlign w:val="center"/>
          </w:tcPr>
          <w:p w14:paraId="5106393B" w14:textId="23E603F7" w:rsidR="00C7653D" w:rsidRPr="00A72677" w:rsidRDefault="00C7653D" w:rsidP="00C7653D">
            <w:pPr>
              <w:ind w:firstLine="0"/>
              <w:rPr>
                <w:szCs w:val="24"/>
              </w:rPr>
            </w:pPr>
            <w:r w:rsidRPr="00EC6411">
              <w:rPr>
                <w:szCs w:val="24"/>
              </w:rPr>
              <w:t>57 541,411</w:t>
            </w:r>
            <w:r w:rsidR="00535CA8">
              <w:rPr>
                <w:szCs w:val="24"/>
              </w:rPr>
              <w:t>*</w:t>
            </w:r>
          </w:p>
        </w:tc>
        <w:tc>
          <w:tcPr>
            <w:tcW w:w="1417" w:type="dxa"/>
            <w:vAlign w:val="center"/>
          </w:tcPr>
          <w:p w14:paraId="76CE7A33" w14:textId="4CBCE728" w:rsidR="00C7653D" w:rsidRPr="00516C20" w:rsidRDefault="00C7653D" w:rsidP="00C7653D">
            <w:pPr>
              <w:ind w:firstLine="0"/>
              <w:rPr>
                <w:szCs w:val="24"/>
              </w:rPr>
            </w:pPr>
            <w:r w:rsidRPr="00EC6411">
              <w:rPr>
                <w:szCs w:val="24"/>
              </w:rPr>
              <w:t>13</w:t>
            </w:r>
          </w:p>
        </w:tc>
        <w:tc>
          <w:tcPr>
            <w:tcW w:w="2530" w:type="dxa"/>
            <w:vAlign w:val="center"/>
          </w:tcPr>
          <w:p w14:paraId="6A32FAB3" w14:textId="05FCD0A3" w:rsidR="00C7653D" w:rsidRPr="00516C20" w:rsidRDefault="00C7653D" w:rsidP="00C7653D">
            <w:pPr>
              <w:ind w:firstLine="0"/>
              <w:rPr>
                <w:szCs w:val="24"/>
              </w:rPr>
            </w:pPr>
            <w:r w:rsidRPr="00EC6411">
              <w:rPr>
                <w:szCs w:val="24"/>
              </w:rPr>
              <w:t>121,102</w:t>
            </w:r>
          </w:p>
        </w:tc>
      </w:tr>
      <w:tr w:rsidR="00C7653D" w14:paraId="42DEDADA" w14:textId="77777777" w:rsidTr="00C7653D">
        <w:tc>
          <w:tcPr>
            <w:tcW w:w="2830" w:type="dxa"/>
            <w:vMerge/>
          </w:tcPr>
          <w:p w14:paraId="2503CC8B" w14:textId="77777777" w:rsidR="00C7653D" w:rsidRDefault="00C7653D" w:rsidP="00C7653D">
            <w:pPr>
              <w:ind w:firstLine="0"/>
            </w:pPr>
          </w:p>
        </w:tc>
        <w:tc>
          <w:tcPr>
            <w:tcW w:w="1272" w:type="dxa"/>
            <w:vAlign w:val="center"/>
          </w:tcPr>
          <w:p w14:paraId="1DCAB535" w14:textId="4EDCAE4B" w:rsidR="00C7653D" w:rsidRDefault="00C7653D" w:rsidP="00C7653D">
            <w:pPr>
              <w:ind w:firstLine="0"/>
            </w:pPr>
            <w:r w:rsidRPr="00F359C7">
              <w:t>II</w:t>
            </w:r>
          </w:p>
        </w:tc>
        <w:tc>
          <w:tcPr>
            <w:tcW w:w="1869" w:type="dxa"/>
            <w:vAlign w:val="center"/>
          </w:tcPr>
          <w:p w14:paraId="04967B63" w14:textId="606ABF4F" w:rsidR="00C7653D" w:rsidRPr="00A72677" w:rsidRDefault="00C7653D" w:rsidP="00C7653D">
            <w:pPr>
              <w:ind w:firstLine="0"/>
              <w:rPr>
                <w:szCs w:val="24"/>
              </w:rPr>
            </w:pPr>
            <w:r w:rsidRPr="00F359C7">
              <w:rPr>
                <w:szCs w:val="24"/>
              </w:rPr>
              <w:t>34 400,093</w:t>
            </w:r>
            <w:r w:rsidR="00535CA8">
              <w:rPr>
                <w:szCs w:val="24"/>
              </w:rPr>
              <w:t>*</w:t>
            </w:r>
          </w:p>
        </w:tc>
        <w:tc>
          <w:tcPr>
            <w:tcW w:w="1417" w:type="dxa"/>
            <w:vAlign w:val="center"/>
          </w:tcPr>
          <w:p w14:paraId="1C08433C" w14:textId="2FCFB859" w:rsidR="00C7653D" w:rsidRPr="00516C20" w:rsidRDefault="00C7653D" w:rsidP="00C7653D">
            <w:pPr>
              <w:ind w:firstLine="0"/>
              <w:rPr>
                <w:szCs w:val="24"/>
              </w:rPr>
            </w:pPr>
            <w:r w:rsidRPr="00F359C7">
              <w:t>17</w:t>
            </w:r>
          </w:p>
        </w:tc>
        <w:tc>
          <w:tcPr>
            <w:tcW w:w="2530" w:type="dxa"/>
            <w:vAlign w:val="center"/>
          </w:tcPr>
          <w:p w14:paraId="0408061B" w14:textId="4EDFF092" w:rsidR="00C7653D" w:rsidRPr="00516C20" w:rsidRDefault="00C7653D" w:rsidP="00C7653D">
            <w:pPr>
              <w:ind w:firstLine="0"/>
              <w:rPr>
                <w:szCs w:val="24"/>
              </w:rPr>
            </w:pPr>
            <w:r w:rsidRPr="00F359C7">
              <w:rPr>
                <w:szCs w:val="24"/>
              </w:rPr>
              <w:t>59,051</w:t>
            </w:r>
          </w:p>
        </w:tc>
      </w:tr>
      <w:tr w:rsidR="00C7653D" w14:paraId="7FBFE892" w14:textId="77777777" w:rsidTr="00C7653D">
        <w:tc>
          <w:tcPr>
            <w:tcW w:w="2830" w:type="dxa"/>
            <w:vMerge/>
          </w:tcPr>
          <w:p w14:paraId="72F29878" w14:textId="77777777" w:rsidR="00C7653D" w:rsidRDefault="00C7653D" w:rsidP="00C7653D">
            <w:pPr>
              <w:ind w:firstLine="0"/>
            </w:pPr>
          </w:p>
        </w:tc>
        <w:tc>
          <w:tcPr>
            <w:tcW w:w="1272" w:type="dxa"/>
            <w:vAlign w:val="center"/>
          </w:tcPr>
          <w:p w14:paraId="5FD027E1" w14:textId="001CF167" w:rsidR="00C7653D" w:rsidRDefault="00C7653D" w:rsidP="00C7653D">
            <w:pPr>
              <w:ind w:firstLine="0"/>
            </w:pPr>
            <w:r w:rsidRPr="00F359C7">
              <w:t>III</w:t>
            </w:r>
          </w:p>
        </w:tc>
        <w:tc>
          <w:tcPr>
            <w:tcW w:w="1869" w:type="dxa"/>
            <w:vAlign w:val="center"/>
          </w:tcPr>
          <w:p w14:paraId="4F96DF58" w14:textId="7A3A2298" w:rsidR="00C7653D" w:rsidRPr="00A72677" w:rsidRDefault="00C7653D" w:rsidP="00C7653D">
            <w:pPr>
              <w:ind w:firstLine="0"/>
              <w:rPr>
                <w:szCs w:val="24"/>
              </w:rPr>
            </w:pPr>
            <w:r w:rsidRPr="00F359C7">
              <w:rPr>
                <w:szCs w:val="24"/>
              </w:rPr>
              <w:t>30 429,653</w:t>
            </w:r>
            <w:r w:rsidR="00535CA8">
              <w:rPr>
                <w:szCs w:val="24"/>
              </w:rPr>
              <w:t>*</w:t>
            </w:r>
          </w:p>
        </w:tc>
        <w:tc>
          <w:tcPr>
            <w:tcW w:w="1417" w:type="dxa"/>
            <w:vAlign w:val="center"/>
          </w:tcPr>
          <w:p w14:paraId="6A030F6E" w14:textId="62BE1105" w:rsidR="00C7653D" w:rsidRPr="00516C20" w:rsidRDefault="00C7653D" w:rsidP="00C7653D">
            <w:pPr>
              <w:ind w:firstLine="0"/>
              <w:rPr>
                <w:szCs w:val="24"/>
              </w:rPr>
            </w:pPr>
            <w:r w:rsidRPr="00F359C7">
              <w:t>24</w:t>
            </w:r>
          </w:p>
        </w:tc>
        <w:tc>
          <w:tcPr>
            <w:tcW w:w="2530" w:type="dxa"/>
            <w:vAlign w:val="center"/>
          </w:tcPr>
          <w:p w14:paraId="1273CE59" w14:textId="309FEA06" w:rsidR="00C7653D" w:rsidRPr="00516C20" w:rsidRDefault="00C7653D" w:rsidP="00C7653D">
            <w:pPr>
              <w:ind w:firstLine="0"/>
              <w:rPr>
                <w:szCs w:val="24"/>
              </w:rPr>
            </w:pPr>
            <w:r w:rsidRPr="00F359C7">
              <w:rPr>
                <w:szCs w:val="24"/>
              </w:rPr>
              <w:t>122,400</w:t>
            </w:r>
          </w:p>
        </w:tc>
      </w:tr>
      <w:tr w:rsidR="00C7653D" w14:paraId="2EA4811A" w14:textId="77777777" w:rsidTr="00C7653D">
        <w:tc>
          <w:tcPr>
            <w:tcW w:w="2830" w:type="dxa"/>
            <w:vMerge/>
          </w:tcPr>
          <w:p w14:paraId="41DF27E9" w14:textId="77777777" w:rsidR="00C7653D" w:rsidRDefault="00C7653D" w:rsidP="00C7653D">
            <w:pPr>
              <w:ind w:firstLine="0"/>
            </w:pPr>
          </w:p>
        </w:tc>
        <w:tc>
          <w:tcPr>
            <w:tcW w:w="1272" w:type="dxa"/>
            <w:vAlign w:val="center"/>
          </w:tcPr>
          <w:p w14:paraId="290ADC3B" w14:textId="01E1AFAA" w:rsidR="00C7653D" w:rsidRDefault="00C7653D" w:rsidP="00C7653D">
            <w:pPr>
              <w:ind w:firstLine="0"/>
            </w:pPr>
            <w:r w:rsidRPr="00F359C7">
              <w:t>IV</w:t>
            </w:r>
          </w:p>
        </w:tc>
        <w:tc>
          <w:tcPr>
            <w:tcW w:w="1869" w:type="dxa"/>
            <w:vAlign w:val="center"/>
          </w:tcPr>
          <w:p w14:paraId="20AF7AF5" w14:textId="234E2CD0" w:rsidR="00C7653D" w:rsidRPr="00A72677" w:rsidRDefault="00C7653D" w:rsidP="00C7653D">
            <w:pPr>
              <w:ind w:firstLine="0"/>
              <w:rPr>
                <w:szCs w:val="24"/>
              </w:rPr>
            </w:pPr>
            <w:r w:rsidRPr="00A72677">
              <w:t>14 561,576</w:t>
            </w:r>
            <w:r w:rsidR="00535CA8">
              <w:t>*</w:t>
            </w:r>
          </w:p>
        </w:tc>
        <w:tc>
          <w:tcPr>
            <w:tcW w:w="1417" w:type="dxa"/>
            <w:vAlign w:val="center"/>
          </w:tcPr>
          <w:p w14:paraId="070CD356" w14:textId="4DAB3C97" w:rsidR="00C7653D" w:rsidRPr="00516C20" w:rsidRDefault="00C7653D" w:rsidP="00C7653D">
            <w:pPr>
              <w:ind w:firstLine="0"/>
              <w:rPr>
                <w:szCs w:val="24"/>
              </w:rPr>
            </w:pPr>
            <w:r>
              <w:t>122</w:t>
            </w:r>
          </w:p>
        </w:tc>
        <w:tc>
          <w:tcPr>
            <w:tcW w:w="2530" w:type="dxa"/>
            <w:vAlign w:val="center"/>
          </w:tcPr>
          <w:p w14:paraId="121444EA" w14:textId="3D404306" w:rsidR="00C7653D" w:rsidRPr="00516C20" w:rsidRDefault="00C7653D" w:rsidP="00C7653D">
            <w:pPr>
              <w:ind w:firstLine="0"/>
              <w:rPr>
                <w:szCs w:val="24"/>
              </w:rPr>
            </w:pPr>
            <w:r w:rsidRPr="00A72677">
              <w:t>589,281</w:t>
            </w:r>
          </w:p>
        </w:tc>
      </w:tr>
      <w:tr w:rsidR="00C7653D" w14:paraId="1069F8C3" w14:textId="77777777" w:rsidTr="00C7653D">
        <w:tc>
          <w:tcPr>
            <w:tcW w:w="2830" w:type="dxa"/>
            <w:vMerge/>
          </w:tcPr>
          <w:p w14:paraId="0E85DE1F" w14:textId="77777777" w:rsidR="00C7653D" w:rsidRDefault="00C7653D" w:rsidP="00C7653D">
            <w:pPr>
              <w:ind w:firstLine="0"/>
            </w:pPr>
          </w:p>
        </w:tc>
        <w:tc>
          <w:tcPr>
            <w:tcW w:w="1272" w:type="dxa"/>
            <w:vAlign w:val="center"/>
          </w:tcPr>
          <w:p w14:paraId="40A701BC" w14:textId="655812AC" w:rsidR="00C7653D" w:rsidRDefault="00C7653D" w:rsidP="00C7653D">
            <w:pPr>
              <w:ind w:firstLine="0"/>
            </w:pPr>
            <w:r w:rsidRPr="00F359C7">
              <w:t>V</w:t>
            </w:r>
          </w:p>
        </w:tc>
        <w:tc>
          <w:tcPr>
            <w:tcW w:w="1869" w:type="dxa"/>
            <w:vAlign w:val="center"/>
          </w:tcPr>
          <w:p w14:paraId="61FA6528" w14:textId="0919EA54" w:rsidR="00C7653D" w:rsidRPr="00A72677" w:rsidRDefault="00C7653D" w:rsidP="00C7653D">
            <w:pPr>
              <w:ind w:firstLine="0"/>
              <w:rPr>
                <w:szCs w:val="24"/>
              </w:rPr>
            </w:pPr>
            <w:r w:rsidRPr="00A72677">
              <w:t>13 085,555</w:t>
            </w:r>
            <w:r w:rsidR="00535CA8">
              <w:t>*</w:t>
            </w:r>
          </w:p>
        </w:tc>
        <w:tc>
          <w:tcPr>
            <w:tcW w:w="1417" w:type="dxa"/>
            <w:vAlign w:val="center"/>
          </w:tcPr>
          <w:p w14:paraId="5E07A3E5" w14:textId="3AC45324" w:rsidR="00C7653D" w:rsidRPr="00516C20" w:rsidRDefault="00C7653D" w:rsidP="00C7653D">
            <w:pPr>
              <w:ind w:firstLine="0"/>
              <w:rPr>
                <w:szCs w:val="24"/>
              </w:rPr>
            </w:pPr>
            <w:r w:rsidRPr="00F359C7">
              <w:t>26</w:t>
            </w:r>
          </w:p>
        </w:tc>
        <w:tc>
          <w:tcPr>
            <w:tcW w:w="2530" w:type="dxa"/>
            <w:vAlign w:val="center"/>
          </w:tcPr>
          <w:p w14:paraId="66276566" w14:textId="18B66B04" w:rsidR="00C7653D" w:rsidRPr="00516C20" w:rsidRDefault="00C7653D" w:rsidP="00C7653D">
            <w:pPr>
              <w:ind w:firstLine="0"/>
              <w:rPr>
                <w:szCs w:val="24"/>
              </w:rPr>
            </w:pPr>
            <w:r w:rsidRPr="00F359C7">
              <w:t>79,522</w:t>
            </w:r>
          </w:p>
        </w:tc>
      </w:tr>
      <w:tr w:rsidR="00C7653D" w14:paraId="5F49E8E3" w14:textId="77777777" w:rsidTr="00C7653D">
        <w:tc>
          <w:tcPr>
            <w:tcW w:w="2830" w:type="dxa"/>
            <w:vMerge w:val="restart"/>
            <w:vAlign w:val="center"/>
          </w:tcPr>
          <w:p w14:paraId="310BF6B3" w14:textId="4B08C6F9" w:rsidR="00C7653D" w:rsidRDefault="00C7653D" w:rsidP="00C7653D">
            <w:pPr>
              <w:ind w:firstLine="0"/>
              <w:jc w:val="center"/>
            </w:pPr>
            <w:r>
              <w:t>Капитальный ремонт а/д</w:t>
            </w:r>
          </w:p>
        </w:tc>
        <w:tc>
          <w:tcPr>
            <w:tcW w:w="1272" w:type="dxa"/>
            <w:vAlign w:val="center"/>
          </w:tcPr>
          <w:p w14:paraId="3303FD75" w14:textId="761AE17C" w:rsidR="00C7653D" w:rsidRPr="00F359C7" w:rsidRDefault="00C7653D" w:rsidP="00C7653D">
            <w:pPr>
              <w:ind w:firstLine="0"/>
            </w:pPr>
            <w:r w:rsidRPr="00F359C7">
              <w:t>I</w:t>
            </w:r>
          </w:p>
        </w:tc>
        <w:tc>
          <w:tcPr>
            <w:tcW w:w="1869" w:type="dxa"/>
            <w:vAlign w:val="center"/>
          </w:tcPr>
          <w:p w14:paraId="3B1F2F78" w14:textId="004957F3" w:rsidR="00C7653D" w:rsidRPr="00A72677" w:rsidRDefault="00C7653D" w:rsidP="00C7653D">
            <w:pPr>
              <w:ind w:firstLine="0"/>
            </w:pPr>
            <w:r w:rsidRPr="00F359C7">
              <w:t>20 135,426</w:t>
            </w:r>
          </w:p>
        </w:tc>
        <w:tc>
          <w:tcPr>
            <w:tcW w:w="1417" w:type="dxa"/>
            <w:vAlign w:val="center"/>
          </w:tcPr>
          <w:p w14:paraId="366CF0C0" w14:textId="18BFA92C" w:rsidR="00C7653D" w:rsidRPr="00F359C7" w:rsidRDefault="00C7653D" w:rsidP="00C7653D">
            <w:pPr>
              <w:ind w:firstLine="0"/>
            </w:pPr>
            <w:r w:rsidRPr="00F359C7">
              <w:t>37</w:t>
            </w:r>
          </w:p>
        </w:tc>
        <w:tc>
          <w:tcPr>
            <w:tcW w:w="2530" w:type="dxa"/>
            <w:vAlign w:val="center"/>
          </w:tcPr>
          <w:p w14:paraId="0C5CCDA5" w14:textId="0BC9B0B1" w:rsidR="00C7653D" w:rsidRPr="00F359C7" w:rsidRDefault="00C7653D" w:rsidP="00C7653D">
            <w:pPr>
              <w:ind w:firstLine="0"/>
            </w:pPr>
            <w:r w:rsidRPr="00F359C7">
              <w:t>293,376</w:t>
            </w:r>
          </w:p>
        </w:tc>
      </w:tr>
      <w:tr w:rsidR="00C7653D" w14:paraId="48F519F3" w14:textId="77777777" w:rsidTr="00C7653D">
        <w:tc>
          <w:tcPr>
            <w:tcW w:w="2830" w:type="dxa"/>
            <w:vMerge/>
          </w:tcPr>
          <w:p w14:paraId="4ACBA7AF" w14:textId="77777777" w:rsidR="00C7653D" w:rsidRDefault="00C7653D" w:rsidP="00C7653D">
            <w:pPr>
              <w:ind w:firstLine="0"/>
            </w:pPr>
          </w:p>
        </w:tc>
        <w:tc>
          <w:tcPr>
            <w:tcW w:w="1272" w:type="dxa"/>
            <w:vAlign w:val="center"/>
          </w:tcPr>
          <w:p w14:paraId="01ECB3ED" w14:textId="538C1E85" w:rsidR="00C7653D" w:rsidRPr="00F359C7" w:rsidRDefault="00C7653D" w:rsidP="00C7653D">
            <w:pPr>
              <w:ind w:firstLine="0"/>
            </w:pPr>
            <w:r w:rsidRPr="00F359C7">
              <w:t>II</w:t>
            </w:r>
          </w:p>
        </w:tc>
        <w:tc>
          <w:tcPr>
            <w:tcW w:w="1869" w:type="dxa"/>
            <w:vAlign w:val="center"/>
          </w:tcPr>
          <w:p w14:paraId="70BF4C48" w14:textId="417BA465" w:rsidR="00C7653D" w:rsidRPr="00A72677" w:rsidRDefault="00C7653D" w:rsidP="00C7653D">
            <w:pPr>
              <w:ind w:firstLine="0"/>
            </w:pPr>
            <w:r w:rsidRPr="00F359C7">
              <w:t>19 346,759</w:t>
            </w:r>
          </w:p>
        </w:tc>
        <w:tc>
          <w:tcPr>
            <w:tcW w:w="1417" w:type="dxa"/>
            <w:vAlign w:val="center"/>
          </w:tcPr>
          <w:p w14:paraId="75DE6768" w14:textId="3F5E9F11" w:rsidR="00C7653D" w:rsidRPr="00F359C7" w:rsidRDefault="00C7653D" w:rsidP="00C7653D">
            <w:pPr>
              <w:ind w:firstLine="0"/>
            </w:pPr>
            <w:r w:rsidRPr="00F359C7">
              <w:t>11</w:t>
            </w:r>
            <w:r w:rsidRPr="00F359C7">
              <w:rPr>
                <w:lang w:val="en-US"/>
              </w:rPr>
              <w:t>7</w:t>
            </w:r>
          </w:p>
        </w:tc>
        <w:tc>
          <w:tcPr>
            <w:tcW w:w="2530" w:type="dxa"/>
            <w:vAlign w:val="center"/>
          </w:tcPr>
          <w:p w14:paraId="7031FE49" w14:textId="2C0929FE" w:rsidR="00C7653D" w:rsidRPr="00F359C7" w:rsidRDefault="00C7653D" w:rsidP="00C7653D">
            <w:pPr>
              <w:ind w:firstLine="0"/>
            </w:pPr>
            <w:r w:rsidRPr="00F359C7">
              <w:t>1 040,322</w:t>
            </w:r>
          </w:p>
        </w:tc>
      </w:tr>
      <w:tr w:rsidR="00C7653D" w14:paraId="07CC2C24" w14:textId="77777777" w:rsidTr="00C7653D">
        <w:tc>
          <w:tcPr>
            <w:tcW w:w="2830" w:type="dxa"/>
            <w:vMerge/>
          </w:tcPr>
          <w:p w14:paraId="12375864" w14:textId="77777777" w:rsidR="00C7653D" w:rsidRDefault="00C7653D" w:rsidP="00C7653D">
            <w:pPr>
              <w:ind w:firstLine="0"/>
            </w:pPr>
          </w:p>
        </w:tc>
        <w:tc>
          <w:tcPr>
            <w:tcW w:w="1272" w:type="dxa"/>
            <w:vAlign w:val="center"/>
          </w:tcPr>
          <w:p w14:paraId="7046ADF2" w14:textId="769CAE71" w:rsidR="00C7653D" w:rsidRPr="00F359C7" w:rsidRDefault="00C7653D" w:rsidP="00C7653D">
            <w:pPr>
              <w:ind w:firstLine="0"/>
            </w:pPr>
            <w:r w:rsidRPr="00F359C7">
              <w:t>III</w:t>
            </w:r>
          </w:p>
        </w:tc>
        <w:tc>
          <w:tcPr>
            <w:tcW w:w="1869" w:type="dxa"/>
            <w:vAlign w:val="center"/>
          </w:tcPr>
          <w:p w14:paraId="628C10E7" w14:textId="73DD1597" w:rsidR="00C7653D" w:rsidRPr="00A72677" w:rsidRDefault="00C7653D" w:rsidP="00C7653D">
            <w:pPr>
              <w:ind w:firstLine="0"/>
            </w:pPr>
            <w:r w:rsidRPr="00A72677">
              <w:t>15 741,507</w:t>
            </w:r>
          </w:p>
        </w:tc>
        <w:tc>
          <w:tcPr>
            <w:tcW w:w="1417" w:type="dxa"/>
            <w:vAlign w:val="center"/>
          </w:tcPr>
          <w:p w14:paraId="32714EA7" w14:textId="03923B78" w:rsidR="00C7653D" w:rsidRPr="00F359C7" w:rsidRDefault="00C7653D" w:rsidP="00C7653D">
            <w:pPr>
              <w:ind w:firstLine="0"/>
            </w:pPr>
            <w:r w:rsidRPr="00F359C7">
              <w:t>12</w:t>
            </w:r>
            <w:r>
              <w:t>9</w:t>
            </w:r>
          </w:p>
        </w:tc>
        <w:tc>
          <w:tcPr>
            <w:tcW w:w="2530" w:type="dxa"/>
            <w:vAlign w:val="center"/>
          </w:tcPr>
          <w:p w14:paraId="3FE32340" w14:textId="1C001694" w:rsidR="00C7653D" w:rsidRPr="00F359C7" w:rsidRDefault="00C7653D" w:rsidP="00C7653D">
            <w:pPr>
              <w:ind w:firstLine="0"/>
            </w:pPr>
            <w:r w:rsidRPr="00A72677">
              <w:t>834,434</w:t>
            </w:r>
          </w:p>
        </w:tc>
      </w:tr>
      <w:tr w:rsidR="00C7653D" w14:paraId="2BCDEAF5" w14:textId="77777777" w:rsidTr="00C7653D">
        <w:tc>
          <w:tcPr>
            <w:tcW w:w="2830" w:type="dxa"/>
            <w:vMerge/>
          </w:tcPr>
          <w:p w14:paraId="6DA92AD4" w14:textId="77777777" w:rsidR="00C7653D" w:rsidRDefault="00C7653D" w:rsidP="00C7653D">
            <w:pPr>
              <w:ind w:firstLine="0"/>
            </w:pPr>
          </w:p>
        </w:tc>
        <w:tc>
          <w:tcPr>
            <w:tcW w:w="1272" w:type="dxa"/>
            <w:vAlign w:val="center"/>
          </w:tcPr>
          <w:p w14:paraId="0DDD0A25" w14:textId="4A6EF725" w:rsidR="00C7653D" w:rsidRPr="00F359C7" w:rsidRDefault="00C7653D" w:rsidP="00C7653D">
            <w:pPr>
              <w:ind w:firstLine="0"/>
            </w:pPr>
            <w:r w:rsidRPr="00F359C7">
              <w:t>IV</w:t>
            </w:r>
          </w:p>
        </w:tc>
        <w:tc>
          <w:tcPr>
            <w:tcW w:w="1869" w:type="dxa"/>
            <w:vAlign w:val="center"/>
          </w:tcPr>
          <w:p w14:paraId="73DADC1E" w14:textId="1E0C15F1" w:rsidR="00C7653D" w:rsidRPr="00A72677" w:rsidRDefault="00C7653D" w:rsidP="00C7653D">
            <w:pPr>
              <w:ind w:firstLine="0"/>
            </w:pPr>
            <w:r w:rsidRPr="00A72677">
              <w:rPr>
                <w:szCs w:val="24"/>
              </w:rPr>
              <w:t>11 655,735</w:t>
            </w:r>
          </w:p>
        </w:tc>
        <w:tc>
          <w:tcPr>
            <w:tcW w:w="1417" w:type="dxa"/>
            <w:vAlign w:val="center"/>
          </w:tcPr>
          <w:p w14:paraId="2E3B7152" w14:textId="50B28DAD" w:rsidR="00C7653D" w:rsidRPr="00F359C7" w:rsidRDefault="00C7653D" w:rsidP="00C7653D">
            <w:pPr>
              <w:ind w:firstLine="0"/>
            </w:pPr>
            <w:r w:rsidRPr="00F359C7">
              <w:rPr>
                <w:szCs w:val="24"/>
              </w:rPr>
              <w:t>1</w:t>
            </w:r>
            <w:r>
              <w:rPr>
                <w:szCs w:val="24"/>
              </w:rPr>
              <w:t>80</w:t>
            </w:r>
          </w:p>
        </w:tc>
        <w:tc>
          <w:tcPr>
            <w:tcW w:w="2530" w:type="dxa"/>
            <w:vAlign w:val="center"/>
          </w:tcPr>
          <w:p w14:paraId="39772B89" w14:textId="6CF1F87E" w:rsidR="00C7653D" w:rsidRPr="00F359C7" w:rsidRDefault="00C7653D" w:rsidP="00C7653D">
            <w:pPr>
              <w:ind w:firstLine="0"/>
            </w:pPr>
            <w:r w:rsidRPr="00A72677">
              <w:rPr>
                <w:szCs w:val="24"/>
              </w:rPr>
              <w:t>403,497</w:t>
            </w:r>
          </w:p>
        </w:tc>
      </w:tr>
      <w:tr w:rsidR="00C7653D" w14:paraId="3B0AADA4" w14:textId="77777777" w:rsidTr="00C7653D">
        <w:tc>
          <w:tcPr>
            <w:tcW w:w="2830" w:type="dxa"/>
            <w:vMerge/>
          </w:tcPr>
          <w:p w14:paraId="020EEAD9" w14:textId="77777777" w:rsidR="00C7653D" w:rsidRDefault="00C7653D" w:rsidP="00C7653D">
            <w:pPr>
              <w:ind w:firstLine="0"/>
            </w:pPr>
          </w:p>
        </w:tc>
        <w:tc>
          <w:tcPr>
            <w:tcW w:w="1272" w:type="dxa"/>
            <w:vAlign w:val="center"/>
          </w:tcPr>
          <w:p w14:paraId="1154276E" w14:textId="19D6E107" w:rsidR="00C7653D" w:rsidRPr="00F359C7" w:rsidRDefault="00C7653D" w:rsidP="00C7653D">
            <w:pPr>
              <w:ind w:firstLine="0"/>
            </w:pPr>
            <w:r w:rsidRPr="00F359C7">
              <w:t>V</w:t>
            </w:r>
          </w:p>
        </w:tc>
        <w:tc>
          <w:tcPr>
            <w:tcW w:w="1869" w:type="dxa"/>
            <w:vAlign w:val="center"/>
          </w:tcPr>
          <w:p w14:paraId="64795AF6" w14:textId="638388B5" w:rsidR="00C7653D" w:rsidRPr="00A72677" w:rsidRDefault="00C7653D" w:rsidP="00C7653D">
            <w:pPr>
              <w:ind w:firstLine="0"/>
            </w:pPr>
            <w:r w:rsidRPr="00A72677">
              <w:rPr>
                <w:szCs w:val="24"/>
              </w:rPr>
              <w:t>11 223,942</w:t>
            </w:r>
          </w:p>
        </w:tc>
        <w:tc>
          <w:tcPr>
            <w:tcW w:w="1417" w:type="dxa"/>
            <w:vAlign w:val="center"/>
          </w:tcPr>
          <w:p w14:paraId="1EA38276" w14:textId="48206650" w:rsidR="00C7653D" w:rsidRPr="00F359C7" w:rsidRDefault="00C7653D" w:rsidP="00C7653D">
            <w:pPr>
              <w:ind w:firstLine="0"/>
            </w:pPr>
            <w:r>
              <w:t>101</w:t>
            </w:r>
          </w:p>
        </w:tc>
        <w:tc>
          <w:tcPr>
            <w:tcW w:w="2530" w:type="dxa"/>
            <w:vAlign w:val="center"/>
          </w:tcPr>
          <w:p w14:paraId="01D09C59" w14:textId="1E01EDBF" w:rsidR="00C7653D" w:rsidRPr="00F359C7" w:rsidRDefault="00C7653D" w:rsidP="00C7653D">
            <w:pPr>
              <w:ind w:firstLine="0"/>
            </w:pPr>
            <w:r w:rsidRPr="00A72677">
              <w:rPr>
                <w:szCs w:val="24"/>
              </w:rPr>
              <w:t>88,515</w:t>
            </w:r>
          </w:p>
        </w:tc>
      </w:tr>
      <w:tr w:rsidR="00C7653D" w14:paraId="60945D0F" w14:textId="77777777" w:rsidTr="00C7653D">
        <w:tc>
          <w:tcPr>
            <w:tcW w:w="2830" w:type="dxa"/>
            <w:vMerge w:val="restart"/>
            <w:vAlign w:val="center"/>
          </w:tcPr>
          <w:p w14:paraId="3C1E78D0" w14:textId="1ACEAC83" w:rsidR="00C7653D" w:rsidRDefault="00C7653D" w:rsidP="00C7653D">
            <w:pPr>
              <w:ind w:firstLine="0"/>
              <w:jc w:val="center"/>
            </w:pPr>
            <w:r>
              <w:t>Ремонт а/д</w:t>
            </w:r>
          </w:p>
        </w:tc>
        <w:tc>
          <w:tcPr>
            <w:tcW w:w="1272" w:type="dxa"/>
            <w:vAlign w:val="center"/>
          </w:tcPr>
          <w:p w14:paraId="780D92AF" w14:textId="35DCAC90" w:rsidR="00C7653D" w:rsidRPr="00F359C7" w:rsidRDefault="00C7653D" w:rsidP="00C7653D">
            <w:pPr>
              <w:ind w:firstLine="0"/>
            </w:pPr>
            <w:r>
              <w:t>I</w:t>
            </w:r>
          </w:p>
        </w:tc>
        <w:tc>
          <w:tcPr>
            <w:tcW w:w="1869" w:type="dxa"/>
            <w:vAlign w:val="center"/>
          </w:tcPr>
          <w:p w14:paraId="3BC13C96" w14:textId="6DD4E248" w:rsidR="00C7653D" w:rsidRPr="00A72677" w:rsidRDefault="00C7653D" w:rsidP="00C7653D">
            <w:pPr>
              <w:ind w:firstLine="0"/>
              <w:rPr>
                <w:szCs w:val="24"/>
              </w:rPr>
            </w:pPr>
            <w:r>
              <w:t>8 243,055</w:t>
            </w:r>
          </w:p>
        </w:tc>
        <w:tc>
          <w:tcPr>
            <w:tcW w:w="1417" w:type="dxa"/>
            <w:vAlign w:val="center"/>
          </w:tcPr>
          <w:p w14:paraId="7F3E0774" w14:textId="1AF9D96C" w:rsidR="00C7653D" w:rsidRDefault="00C7653D" w:rsidP="00C7653D">
            <w:pPr>
              <w:ind w:firstLine="0"/>
            </w:pPr>
            <w:r>
              <w:t>12</w:t>
            </w:r>
            <w:r>
              <w:rPr>
                <w:lang w:val="en-US"/>
              </w:rPr>
              <w:t>7</w:t>
            </w:r>
          </w:p>
        </w:tc>
        <w:tc>
          <w:tcPr>
            <w:tcW w:w="2530" w:type="dxa"/>
            <w:vAlign w:val="center"/>
          </w:tcPr>
          <w:p w14:paraId="09B0D97E" w14:textId="7E16C20C" w:rsidR="00C7653D" w:rsidRPr="00A72677" w:rsidRDefault="00C7653D" w:rsidP="00C7653D">
            <w:pPr>
              <w:ind w:firstLine="0"/>
              <w:rPr>
                <w:szCs w:val="24"/>
              </w:rPr>
            </w:pPr>
            <w:r w:rsidRPr="00712280">
              <w:t>825,019</w:t>
            </w:r>
          </w:p>
        </w:tc>
      </w:tr>
      <w:tr w:rsidR="00C7653D" w14:paraId="42AF75A7" w14:textId="77777777" w:rsidTr="00C7653D">
        <w:tc>
          <w:tcPr>
            <w:tcW w:w="2830" w:type="dxa"/>
            <w:vMerge/>
          </w:tcPr>
          <w:p w14:paraId="45A42D2F" w14:textId="77777777" w:rsidR="00C7653D" w:rsidRDefault="00C7653D" w:rsidP="00C7653D">
            <w:pPr>
              <w:ind w:firstLine="0"/>
            </w:pPr>
          </w:p>
        </w:tc>
        <w:tc>
          <w:tcPr>
            <w:tcW w:w="1272" w:type="dxa"/>
            <w:vAlign w:val="center"/>
          </w:tcPr>
          <w:p w14:paraId="46662C3B" w14:textId="4A1F40F1" w:rsidR="00C7653D" w:rsidRPr="00F359C7" w:rsidRDefault="00C7653D" w:rsidP="00C7653D">
            <w:pPr>
              <w:ind w:firstLine="0"/>
            </w:pPr>
            <w:r>
              <w:t>II</w:t>
            </w:r>
          </w:p>
        </w:tc>
        <w:tc>
          <w:tcPr>
            <w:tcW w:w="1869" w:type="dxa"/>
            <w:vAlign w:val="center"/>
          </w:tcPr>
          <w:p w14:paraId="58BBAA33" w14:textId="2C0B3DAF" w:rsidR="00C7653D" w:rsidRPr="00A72677" w:rsidRDefault="00C7653D" w:rsidP="00C7653D">
            <w:pPr>
              <w:ind w:firstLine="0"/>
              <w:rPr>
                <w:szCs w:val="24"/>
              </w:rPr>
            </w:pPr>
            <w:r>
              <w:t>9 832,005</w:t>
            </w:r>
          </w:p>
        </w:tc>
        <w:tc>
          <w:tcPr>
            <w:tcW w:w="1417" w:type="dxa"/>
            <w:vAlign w:val="center"/>
          </w:tcPr>
          <w:p w14:paraId="327D4D68" w14:textId="464A3E23" w:rsidR="00C7653D" w:rsidRDefault="00C7653D" w:rsidP="00C7653D">
            <w:pPr>
              <w:ind w:firstLine="0"/>
            </w:pPr>
            <w:r>
              <w:t>540</w:t>
            </w:r>
          </w:p>
        </w:tc>
        <w:tc>
          <w:tcPr>
            <w:tcW w:w="2530" w:type="dxa"/>
            <w:vAlign w:val="center"/>
          </w:tcPr>
          <w:p w14:paraId="0C0F5152" w14:textId="293E9D35" w:rsidR="00C7653D" w:rsidRPr="00A72677" w:rsidRDefault="00C7653D" w:rsidP="00C7653D">
            <w:pPr>
              <w:ind w:firstLine="0"/>
              <w:rPr>
                <w:szCs w:val="24"/>
              </w:rPr>
            </w:pPr>
            <w:r w:rsidRPr="00A3344C">
              <w:t>2 156,862</w:t>
            </w:r>
          </w:p>
        </w:tc>
      </w:tr>
      <w:tr w:rsidR="00C7653D" w14:paraId="4FEA4367" w14:textId="77777777" w:rsidTr="00C7653D">
        <w:tc>
          <w:tcPr>
            <w:tcW w:w="2830" w:type="dxa"/>
            <w:vMerge/>
          </w:tcPr>
          <w:p w14:paraId="2EF1C05D" w14:textId="77777777" w:rsidR="00C7653D" w:rsidRDefault="00C7653D" w:rsidP="00C7653D">
            <w:pPr>
              <w:ind w:firstLine="0"/>
            </w:pPr>
          </w:p>
        </w:tc>
        <w:tc>
          <w:tcPr>
            <w:tcW w:w="1272" w:type="dxa"/>
            <w:vAlign w:val="center"/>
          </w:tcPr>
          <w:p w14:paraId="0B6D8D4D" w14:textId="6221C195" w:rsidR="00C7653D" w:rsidRPr="00F359C7" w:rsidRDefault="00C7653D" w:rsidP="00C7653D">
            <w:pPr>
              <w:ind w:firstLine="0"/>
            </w:pPr>
            <w:r>
              <w:t>III</w:t>
            </w:r>
          </w:p>
        </w:tc>
        <w:tc>
          <w:tcPr>
            <w:tcW w:w="1869" w:type="dxa"/>
            <w:vAlign w:val="center"/>
          </w:tcPr>
          <w:p w14:paraId="04D26A77" w14:textId="440C6E56" w:rsidR="00C7653D" w:rsidRPr="00A72677" w:rsidRDefault="00C7653D" w:rsidP="00C7653D">
            <w:pPr>
              <w:ind w:firstLine="0"/>
              <w:rPr>
                <w:szCs w:val="24"/>
              </w:rPr>
            </w:pPr>
            <w:r w:rsidRPr="00A72677">
              <w:t>9 225,502</w:t>
            </w:r>
          </w:p>
        </w:tc>
        <w:tc>
          <w:tcPr>
            <w:tcW w:w="1417" w:type="dxa"/>
            <w:vAlign w:val="center"/>
          </w:tcPr>
          <w:p w14:paraId="174B0025" w14:textId="2BF1A0BA" w:rsidR="00C7653D" w:rsidRDefault="00C7653D" w:rsidP="00C7653D">
            <w:pPr>
              <w:ind w:firstLine="0"/>
            </w:pPr>
            <w:r>
              <w:t>1193</w:t>
            </w:r>
          </w:p>
        </w:tc>
        <w:tc>
          <w:tcPr>
            <w:tcW w:w="2530" w:type="dxa"/>
            <w:vAlign w:val="center"/>
          </w:tcPr>
          <w:p w14:paraId="335145A9" w14:textId="6FAFBDFC" w:rsidR="00C7653D" w:rsidRPr="00A72677" w:rsidRDefault="00C7653D" w:rsidP="00C7653D">
            <w:pPr>
              <w:ind w:firstLine="0"/>
              <w:rPr>
                <w:szCs w:val="24"/>
              </w:rPr>
            </w:pPr>
            <w:r w:rsidRPr="00A72677">
              <w:t>5 226,983</w:t>
            </w:r>
          </w:p>
        </w:tc>
      </w:tr>
      <w:tr w:rsidR="00C7653D" w14:paraId="4F87CB30" w14:textId="77777777" w:rsidTr="00C7653D">
        <w:tc>
          <w:tcPr>
            <w:tcW w:w="2830" w:type="dxa"/>
            <w:vMerge/>
          </w:tcPr>
          <w:p w14:paraId="1E07A6D7" w14:textId="77777777" w:rsidR="00C7653D" w:rsidRDefault="00C7653D" w:rsidP="00C7653D">
            <w:pPr>
              <w:ind w:firstLine="0"/>
            </w:pPr>
          </w:p>
        </w:tc>
        <w:tc>
          <w:tcPr>
            <w:tcW w:w="1272" w:type="dxa"/>
            <w:vAlign w:val="center"/>
          </w:tcPr>
          <w:p w14:paraId="269847F8" w14:textId="44185226" w:rsidR="00C7653D" w:rsidRPr="00F359C7" w:rsidRDefault="00C7653D" w:rsidP="00C7653D">
            <w:pPr>
              <w:ind w:firstLine="0"/>
            </w:pPr>
            <w:r>
              <w:t>IV</w:t>
            </w:r>
          </w:p>
        </w:tc>
        <w:tc>
          <w:tcPr>
            <w:tcW w:w="1869" w:type="dxa"/>
            <w:vAlign w:val="center"/>
          </w:tcPr>
          <w:p w14:paraId="3B0DC1F9" w14:textId="74146154" w:rsidR="00C7653D" w:rsidRPr="00A72677" w:rsidRDefault="00C7653D" w:rsidP="00C7653D">
            <w:pPr>
              <w:ind w:firstLine="0"/>
              <w:rPr>
                <w:szCs w:val="24"/>
              </w:rPr>
            </w:pPr>
            <w:r w:rsidRPr="00A72677">
              <w:t>7 387,627</w:t>
            </w:r>
          </w:p>
        </w:tc>
        <w:tc>
          <w:tcPr>
            <w:tcW w:w="1417" w:type="dxa"/>
            <w:vAlign w:val="center"/>
          </w:tcPr>
          <w:p w14:paraId="19D72EDF" w14:textId="4CE6D870" w:rsidR="00C7653D" w:rsidRDefault="00C7653D" w:rsidP="00C7653D">
            <w:pPr>
              <w:ind w:firstLine="0"/>
            </w:pPr>
            <w:r w:rsidRPr="00A72677">
              <w:t>3 758</w:t>
            </w:r>
          </w:p>
        </w:tc>
        <w:tc>
          <w:tcPr>
            <w:tcW w:w="2530" w:type="dxa"/>
            <w:vAlign w:val="center"/>
          </w:tcPr>
          <w:p w14:paraId="6F2DEA70" w14:textId="4F0A2384" w:rsidR="00C7653D" w:rsidRPr="00A72677" w:rsidRDefault="00C7653D" w:rsidP="00C7653D">
            <w:pPr>
              <w:ind w:firstLine="0"/>
              <w:rPr>
                <w:szCs w:val="24"/>
              </w:rPr>
            </w:pPr>
            <w:r w:rsidRPr="00A72677">
              <w:t>8 627,899</w:t>
            </w:r>
          </w:p>
        </w:tc>
      </w:tr>
      <w:tr w:rsidR="00C7653D" w14:paraId="6313B38F" w14:textId="77777777" w:rsidTr="00C7653D">
        <w:tc>
          <w:tcPr>
            <w:tcW w:w="2830" w:type="dxa"/>
            <w:vMerge/>
          </w:tcPr>
          <w:p w14:paraId="121C5C1D" w14:textId="77777777" w:rsidR="00C7653D" w:rsidRDefault="00C7653D" w:rsidP="00C7653D">
            <w:pPr>
              <w:ind w:firstLine="0"/>
            </w:pPr>
          </w:p>
        </w:tc>
        <w:tc>
          <w:tcPr>
            <w:tcW w:w="1272" w:type="dxa"/>
            <w:vAlign w:val="center"/>
          </w:tcPr>
          <w:p w14:paraId="650681D3" w14:textId="53016F32" w:rsidR="00C7653D" w:rsidRPr="00F359C7" w:rsidRDefault="00C7653D" w:rsidP="00C7653D">
            <w:pPr>
              <w:ind w:firstLine="0"/>
            </w:pPr>
            <w:r>
              <w:t>V</w:t>
            </w:r>
          </w:p>
        </w:tc>
        <w:tc>
          <w:tcPr>
            <w:tcW w:w="1869" w:type="dxa"/>
            <w:vAlign w:val="center"/>
          </w:tcPr>
          <w:p w14:paraId="45AF6BD2" w14:textId="7913AEBF" w:rsidR="00C7653D" w:rsidRPr="00A72677" w:rsidRDefault="00C7653D" w:rsidP="00C7653D">
            <w:pPr>
              <w:ind w:firstLine="0"/>
              <w:rPr>
                <w:szCs w:val="24"/>
              </w:rPr>
            </w:pPr>
            <w:r w:rsidRPr="00A72677">
              <w:t>5 672,962</w:t>
            </w:r>
          </w:p>
        </w:tc>
        <w:tc>
          <w:tcPr>
            <w:tcW w:w="1417" w:type="dxa"/>
            <w:vAlign w:val="center"/>
          </w:tcPr>
          <w:p w14:paraId="75C82DE7" w14:textId="0323D093" w:rsidR="00C7653D" w:rsidRDefault="00C7653D" w:rsidP="00C7653D">
            <w:pPr>
              <w:ind w:firstLine="0"/>
            </w:pPr>
            <w:r w:rsidRPr="00A72677">
              <w:t>1 981</w:t>
            </w:r>
          </w:p>
        </w:tc>
        <w:tc>
          <w:tcPr>
            <w:tcW w:w="2530" w:type="dxa"/>
            <w:vAlign w:val="center"/>
          </w:tcPr>
          <w:p w14:paraId="1B95F639" w14:textId="10053C32" w:rsidR="00C7653D" w:rsidRPr="00A72677" w:rsidRDefault="00C7653D" w:rsidP="00C7653D">
            <w:pPr>
              <w:ind w:firstLine="0"/>
              <w:rPr>
                <w:szCs w:val="24"/>
              </w:rPr>
            </w:pPr>
            <w:r w:rsidRPr="00A72677">
              <w:t>1 623,892</w:t>
            </w:r>
          </w:p>
        </w:tc>
      </w:tr>
      <w:tr w:rsidR="00C7653D" w14:paraId="00D08CD8" w14:textId="77777777" w:rsidTr="00C7653D">
        <w:tc>
          <w:tcPr>
            <w:tcW w:w="2830" w:type="dxa"/>
            <w:vMerge w:val="restart"/>
            <w:vAlign w:val="center"/>
          </w:tcPr>
          <w:p w14:paraId="73125039" w14:textId="6AABA082" w:rsidR="00C7653D" w:rsidRDefault="00C7653D" w:rsidP="00C7653D">
            <w:pPr>
              <w:ind w:firstLine="0"/>
              <w:jc w:val="center"/>
            </w:pPr>
            <w:r>
              <w:t>Содержание а/д</w:t>
            </w:r>
          </w:p>
        </w:tc>
        <w:tc>
          <w:tcPr>
            <w:tcW w:w="1272" w:type="dxa"/>
            <w:vAlign w:val="center"/>
          </w:tcPr>
          <w:p w14:paraId="209C9837" w14:textId="7D948006" w:rsidR="00C7653D" w:rsidRDefault="00C7653D" w:rsidP="00C7653D">
            <w:pPr>
              <w:ind w:firstLine="0"/>
            </w:pPr>
            <w:r>
              <w:t>I</w:t>
            </w:r>
          </w:p>
        </w:tc>
        <w:tc>
          <w:tcPr>
            <w:tcW w:w="1869" w:type="dxa"/>
            <w:vAlign w:val="center"/>
          </w:tcPr>
          <w:p w14:paraId="3288330C" w14:textId="450051C7" w:rsidR="00C7653D" w:rsidRPr="00A72677" w:rsidRDefault="00C7653D" w:rsidP="00C7653D">
            <w:pPr>
              <w:ind w:firstLine="0"/>
            </w:pPr>
            <w:r w:rsidRPr="00A72677">
              <w:t>1 452,608</w:t>
            </w:r>
          </w:p>
        </w:tc>
        <w:tc>
          <w:tcPr>
            <w:tcW w:w="1417" w:type="dxa"/>
            <w:vAlign w:val="center"/>
          </w:tcPr>
          <w:p w14:paraId="2E1B2EA0" w14:textId="66761DD2" w:rsidR="00C7653D" w:rsidRPr="00A72677" w:rsidRDefault="00C7653D" w:rsidP="00C7653D">
            <w:pPr>
              <w:ind w:firstLine="0"/>
            </w:pPr>
          </w:p>
        </w:tc>
        <w:tc>
          <w:tcPr>
            <w:tcW w:w="2530" w:type="dxa"/>
            <w:vAlign w:val="center"/>
          </w:tcPr>
          <w:p w14:paraId="63D86CBD" w14:textId="12185C65" w:rsidR="00C7653D" w:rsidRPr="00A72677" w:rsidRDefault="00C7653D" w:rsidP="00C7653D">
            <w:pPr>
              <w:ind w:firstLine="0"/>
            </w:pPr>
            <w:r w:rsidRPr="00A72677">
              <w:t>8 069,819</w:t>
            </w:r>
          </w:p>
        </w:tc>
      </w:tr>
      <w:tr w:rsidR="00C7653D" w14:paraId="371D13CB" w14:textId="77777777" w:rsidTr="00C7653D">
        <w:tc>
          <w:tcPr>
            <w:tcW w:w="2830" w:type="dxa"/>
            <w:vMerge/>
          </w:tcPr>
          <w:p w14:paraId="068136AF" w14:textId="77777777" w:rsidR="00C7653D" w:rsidRDefault="00C7653D" w:rsidP="00C7653D">
            <w:pPr>
              <w:ind w:firstLine="0"/>
            </w:pPr>
          </w:p>
        </w:tc>
        <w:tc>
          <w:tcPr>
            <w:tcW w:w="1272" w:type="dxa"/>
            <w:vAlign w:val="center"/>
          </w:tcPr>
          <w:p w14:paraId="261B9312" w14:textId="384E12D7" w:rsidR="00C7653D" w:rsidRDefault="00C7653D" w:rsidP="00C7653D">
            <w:pPr>
              <w:ind w:firstLine="0"/>
            </w:pPr>
            <w:r>
              <w:t>II</w:t>
            </w:r>
          </w:p>
        </w:tc>
        <w:tc>
          <w:tcPr>
            <w:tcW w:w="1869" w:type="dxa"/>
            <w:vAlign w:val="center"/>
          </w:tcPr>
          <w:p w14:paraId="0AE5D58F" w14:textId="263589E4" w:rsidR="00C7653D" w:rsidRPr="00A72677" w:rsidRDefault="00C7653D" w:rsidP="00C7653D">
            <w:pPr>
              <w:ind w:firstLine="0"/>
            </w:pPr>
            <w:r w:rsidRPr="006D5EF5">
              <w:t>865,557</w:t>
            </w:r>
          </w:p>
        </w:tc>
        <w:tc>
          <w:tcPr>
            <w:tcW w:w="1417" w:type="dxa"/>
            <w:vAlign w:val="center"/>
          </w:tcPr>
          <w:p w14:paraId="2E3E9562" w14:textId="2A05A3AC" w:rsidR="00C7653D" w:rsidRPr="00A72677" w:rsidRDefault="00C7653D" w:rsidP="00C7653D">
            <w:pPr>
              <w:ind w:firstLine="0"/>
            </w:pPr>
          </w:p>
        </w:tc>
        <w:tc>
          <w:tcPr>
            <w:tcW w:w="2530" w:type="dxa"/>
            <w:vAlign w:val="center"/>
          </w:tcPr>
          <w:p w14:paraId="31F5A08D" w14:textId="4B9D52A7" w:rsidR="00C7653D" w:rsidRPr="00A72677" w:rsidRDefault="00C7653D" w:rsidP="00C7653D">
            <w:pPr>
              <w:ind w:firstLine="0"/>
            </w:pPr>
            <w:r w:rsidRPr="006D5EF5">
              <w:t>35 865,977</w:t>
            </w:r>
          </w:p>
        </w:tc>
      </w:tr>
      <w:tr w:rsidR="00C7653D" w14:paraId="45565D32" w14:textId="77777777" w:rsidTr="00C7653D">
        <w:tc>
          <w:tcPr>
            <w:tcW w:w="2830" w:type="dxa"/>
            <w:vMerge/>
          </w:tcPr>
          <w:p w14:paraId="60209D91" w14:textId="77777777" w:rsidR="00C7653D" w:rsidRDefault="00C7653D" w:rsidP="00C7653D">
            <w:pPr>
              <w:ind w:firstLine="0"/>
            </w:pPr>
          </w:p>
        </w:tc>
        <w:tc>
          <w:tcPr>
            <w:tcW w:w="1272" w:type="dxa"/>
            <w:vAlign w:val="center"/>
          </w:tcPr>
          <w:p w14:paraId="5E49A3F5" w14:textId="6EF7A3C0" w:rsidR="00C7653D" w:rsidRDefault="00C7653D" w:rsidP="00C7653D">
            <w:pPr>
              <w:ind w:firstLine="0"/>
            </w:pPr>
            <w:r>
              <w:t>III</w:t>
            </w:r>
          </w:p>
        </w:tc>
        <w:tc>
          <w:tcPr>
            <w:tcW w:w="1869" w:type="dxa"/>
            <w:vAlign w:val="center"/>
          </w:tcPr>
          <w:p w14:paraId="4A23D781" w14:textId="2D51F83C" w:rsidR="00C7653D" w:rsidRPr="00A72677" w:rsidRDefault="00C7653D" w:rsidP="00C7653D">
            <w:pPr>
              <w:ind w:firstLine="0"/>
            </w:pPr>
            <w:r w:rsidRPr="006D5EF5">
              <w:t>456,522</w:t>
            </w:r>
          </w:p>
        </w:tc>
        <w:tc>
          <w:tcPr>
            <w:tcW w:w="1417" w:type="dxa"/>
            <w:vAlign w:val="center"/>
          </w:tcPr>
          <w:p w14:paraId="5C0F401C" w14:textId="49B43583" w:rsidR="00C7653D" w:rsidRPr="00A72677" w:rsidRDefault="00C7653D" w:rsidP="00C7653D">
            <w:pPr>
              <w:ind w:firstLine="0"/>
            </w:pPr>
          </w:p>
        </w:tc>
        <w:tc>
          <w:tcPr>
            <w:tcW w:w="2530" w:type="dxa"/>
            <w:vAlign w:val="center"/>
          </w:tcPr>
          <w:p w14:paraId="501B609E" w14:textId="6D78A0D7" w:rsidR="00C7653D" w:rsidRPr="00A72677" w:rsidRDefault="00C7653D" w:rsidP="00C7653D">
            <w:pPr>
              <w:ind w:firstLine="0"/>
            </w:pPr>
            <w:r w:rsidRPr="006D5EF5">
              <w:t>108 109,210</w:t>
            </w:r>
          </w:p>
        </w:tc>
      </w:tr>
      <w:tr w:rsidR="00C7653D" w14:paraId="010435C2" w14:textId="77777777" w:rsidTr="00C7653D">
        <w:tc>
          <w:tcPr>
            <w:tcW w:w="2830" w:type="dxa"/>
            <w:vMerge/>
          </w:tcPr>
          <w:p w14:paraId="76FBF85F" w14:textId="77777777" w:rsidR="00C7653D" w:rsidRDefault="00C7653D" w:rsidP="00C7653D">
            <w:pPr>
              <w:ind w:firstLine="0"/>
            </w:pPr>
          </w:p>
        </w:tc>
        <w:tc>
          <w:tcPr>
            <w:tcW w:w="1272" w:type="dxa"/>
            <w:vAlign w:val="center"/>
          </w:tcPr>
          <w:p w14:paraId="3B745E9B" w14:textId="3CACD676" w:rsidR="00C7653D" w:rsidRDefault="00C7653D" w:rsidP="00C7653D">
            <w:pPr>
              <w:ind w:firstLine="0"/>
            </w:pPr>
            <w:r>
              <w:t>IV</w:t>
            </w:r>
          </w:p>
        </w:tc>
        <w:tc>
          <w:tcPr>
            <w:tcW w:w="1869" w:type="dxa"/>
            <w:vAlign w:val="center"/>
          </w:tcPr>
          <w:p w14:paraId="7A5E3127" w14:textId="4DAC3D57" w:rsidR="00C7653D" w:rsidRPr="00A72677" w:rsidRDefault="00C7653D" w:rsidP="00C7653D">
            <w:pPr>
              <w:ind w:firstLine="0"/>
            </w:pPr>
            <w:r w:rsidRPr="006D5EF5">
              <w:t>264,665</w:t>
            </w:r>
          </w:p>
        </w:tc>
        <w:tc>
          <w:tcPr>
            <w:tcW w:w="1417" w:type="dxa"/>
            <w:vAlign w:val="center"/>
          </w:tcPr>
          <w:p w14:paraId="0A90A500" w14:textId="57033883" w:rsidR="00C7653D" w:rsidRPr="00A72677" w:rsidRDefault="00C7653D" w:rsidP="00C7653D">
            <w:pPr>
              <w:ind w:firstLine="0"/>
            </w:pPr>
          </w:p>
        </w:tc>
        <w:tc>
          <w:tcPr>
            <w:tcW w:w="2530" w:type="dxa"/>
            <w:vAlign w:val="center"/>
          </w:tcPr>
          <w:p w14:paraId="6A169FFA" w14:textId="47BF3F95" w:rsidR="00C7653D" w:rsidRPr="00A72677" w:rsidRDefault="00C7653D" w:rsidP="00C7653D">
            <w:pPr>
              <w:ind w:firstLine="0"/>
            </w:pPr>
            <w:r w:rsidRPr="006D5EF5">
              <w:t>295 496,092</w:t>
            </w:r>
          </w:p>
        </w:tc>
      </w:tr>
      <w:tr w:rsidR="00C7653D" w14:paraId="4745B54E" w14:textId="77777777" w:rsidTr="00C7653D">
        <w:tc>
          <w:tcPr>
            <w:tcW w:w="2830" w:type="dxa"/>
            <w:vMerge/>
          </w:tcPr>
          <w:p w14:paraId="7422E126" w14:textId="77777777" w:rsidR="00C7653D" w:rsidRDefault="00C7653D" w:rsidP="00C7653D">
            <w:pPr>
              <w:ind w:firstLine="0"/>
            </w:pPr>
          </w:p>
        </w:tc>
        <w:tc>
          <w:tcPr>
            <w:tcW w:w="1272" w:type="dxa"/>
            <w:vAlign w:val="center"/>
          </w:tcPr>
          <w:p w14:paraId="79246C62" w14:textId="63BA0F97" w:rsidR="00C7653D" w:rsidRDefault="00C7653D" w:rsidP="00C7653D">
            <w:pPr>
              <w:ind w:firstLine="0"/>
            </w:pPr>
            <w:r>
              <w:t>V</w:t>
            </w:r>
          </w:p>
        </w:tc>
        <w:tc>
          <w:tcPr>
            <w:tcW w:w="1869" w:type="dxa"/>
            <w:vAlign w:val="center"/>
          </w:tcPr>
          <w:p w14:paraId="055ED5EE" w14:textId="73F4FDA7" w:rsidR="00C7653D" w:rsidRPr="00A72677" w:rsidRDefault="00C7653D" w:rsidP="00C7653D">
            <w:pPr>
              <w:ind w:firstLine="0"/>
            </w:pPr>
            <w:r w:rsidRPr="006D5EF5">
              <w:t>215,914</w:t>
            </w:r>
          </w:p>
        </w:tc>
        <w:tc>
          <w:tcPr>
            <w:tcW w:w="1417" w:type="dxa"/>
            <w:vAlign w:val="center"/>
          </w:tcPr>
          <w:p w14:paraId="2241B559" w14:textId="568A29F7" w:rsidR="00C7653D" w:rsidRPr="00A72677" w:rsidRDefault="00C7653D" w:rsidP="00C7653D">
            <w:pPr>
              <w:ind w:firstLine="0"/>
            </w:pPr>
          </w:p>
        </w:tc>
        <w:tc>
          <w:tcPr>
            <w:tcW w:w="2530" w:type="dxa"/>
            <w:vAlign w:val="center"/>
          </w:tcPr>
          <w:p w14:paraId="4DD6DF6A" w14:textId="16605D54" w:rsidR="00C7653D" w:rsidRPr="00A72677" w:rsidRDefault="00C7653D" w:rsidP="00795066">
            <w:pPr>
              <w:pStyle w:val="aa"/>
              <w:numPr>
                <w:ilvl w:val="0"/>
                <w:numId w:val="39"/>
              </w:numPr>
            </w:pPr>
            <w:r w:rsidRPr="006D5EF5">
              <w:t>08,813</w:t>
            </w:r>
          </w:p>
        </w:tc>
      </w:tr>
      <w:tr w:rsidR="00535CA8" w14:paraId="6ABEDED0" w14:textId="77777777" w:rsidTr="00BE18A5">
        <w:tc>
          <w:tcPr>
            <w:tcW w:w="9918" w:type="dxa"/>
            <w:gridSpan w:val="5"/>
          </w:tcPr>
          <w:p w14:paraId="1403A432" w14:textId="6B5E2939" w:rsidR="00535CA8" w:rsidRPr="006D5EF5" w:rsidRDefault="00535CA8" w:rsidP="00535CA8">
            <w:pPr>
              <w:ind w:firstLine="0"/>
            </w:pPr>
            <w:r>
              <w:t>*Приведена стоимость реализации мероприятий для 1 полосы</w:t>
            </w:r>
          </w:p>
        </w:tc>
      </w:tr>
    </w:tbl>
    <w:p w14:paraId="777090A3" w14:textId="367295DB" w:rsidR="00C7653D" w:rsidRDefault="00C7653D" w:rsidP="009B4E6A"/>
    <w:p w14:paraId="44D52E8A" w14:textId="400A84BA" w:rsidR="00535CA8" w:rsidRDefault="000D315B" w:rsidP="009B4E6A">
      <w:r>
        <w:t>Так, например, мероприятие «</w:t>
      </w:r>
      <w:r w:rsidR="00430555" w:rsidRPr="00430555">
        <w:t>капитальный ремонт ул. Комсомольская</w:t>
      </w:r>
      <w:r>
        <w:t>» предусматривает реконструкцию</w:t>
      </w:r>
      <w:r w:rsidR="00535CA8">
        <w:t xml:space="preserve"> </w:t>
      </w:r>
      <w:r>
        <w:t>автомобильн</w:t>
      </w:r>
      <w:r w:rsidR="00535CA8">
        <w:t>ой</w:t>
      </w:r>
      <w:r>
        <w:t xml:space="preserve"> дорог</w:t>
      </w:r>
      <w:r w:rsidR="00535CA8">
        <w:t>и</w:t>
      </w:r>
      <w:r>
        <w:t xml:space="preserve"> протяженностью </w:t>
      </w:r>
      <w:r w:rsidR="00430555">
        <w:t>1,56</w:t>
      </w:r>
      <w:r>
        <w:t xml:space="preserve"> км.</w:t>
      </w:r>
      <w:r w:rsidR="00535CA8">
        <w:t xml:space="preserve"> Тогда расчет стоимости мероприятия:</w:t>
      </w:r>
    </w:p>
    <w:p w14:paraId="183D766A" w14:textId="5A0DDA4C" w:rsidR="000D315B" w:rsidRDefault="00535CA8" w:rsidP="00535CA8">
      <w:pPr>
        <w:jc w:val="center"/>
      </w:pPr>
      <m:oMath>
        <m:r>
          <w:rPr>
            <w:rFonts w:ascii="Cambria Math" w:hAnsi="Cambria Math"/>
          </w:rPr>
          <m:t>С=11223*1,56=</m:t>
        </m:r>
      </m:oMath>
      <w:r w:rsidR="000D315B">
        <w:t xml:space="preserve"> </w:t>
      </w:r>
      <w:r w:rsidR="00430555">
        <w:t>17507,88</w:t>
      </w:r>
      <w:r>
        <w:t xml:space="preserve"> тыс. рублей.</w:t>
      </w:r>
    </w:p>
    <w:p w14:paraId="64EBB41E" w14:textId="57A60C94" w:rsidR="00C7653D" w:rsidRDefault="000D315B" w:rsidP="009B4E6A">
      <w:r>
        <w:t>Стоимость реализации мероприятий, предусмотренных документами территориального планирования, была принята в соответствии с определяющими документами.</w:t>
      </w:r>
    </w:p>
    <w:p w14:paraId="09AECC04" w14:textId="0B5A8BD5" w:rsidR="009B4E6A" w:rsidRDefault="009B4E6A" w:rsidP="009B4E6A">
      <w:r>
        <w:t>Стоимость мероприятий по установке технических средств организации дорожного движения</w:t>
      </w:r>
      <w:r w:rsidR="005500D9">
        <w:t xml:space="preserve"> и других типов мероприятий была принята на основании объектов-аналогов.</w:t>
      </w:r>
    </w:p>
    <w:p w14:paraId="11D5614A" w14:textId="7D0DDF20" w:rsidR="0099229B" w:rsidRDefault="0015109A" w:rsidP="009B4E6A">
      <w:r>
        <w:t xml:space="preserve">При расчете стоимости также необходимо учитывать источники финансирования. К возможным источникам финансирования дорожной деятельности на территории </w:t>
      </w:r>
      <w:r w:rsidR="00430555">
        <w:t>Васюринского сельского поселения</w:t>
      </w:r>
      <w:r>
        <w:t xml:space="preserve"> относятся: бюджет поселени</w:t>
      </w:r>
      <w:r w:rsidR="00430555">
        <w:t>я (далее - местный бюджет)</w:t>
      </w:r>
      <w:r>
        <w:t xml:space="preserve">; бюджет </w:t>
      </w:r>
      <w:r w:rsidR="00430555">
        <w:t>Краснодарского края</w:t>
      </w:r>
      <w:r>
        <w:t xml:space="preserve">. Источник финансирования для каждого </w:t>
      </w:r>
      <w:r>
        <w:lastRenderedPageBreak/>
        <w:t>мероприятия был подобран в соответствии с принадлежностью объекта транспортной инфраструктуры соответствующему уровню управления.</w:t>
      </w:r>
    </w:p>
    <w:p w14:paraId="5DF9D84C" w14:textId="1FD00D44" w:rsidR="00D634EC" w:rsidRDefault="00D634EC" w:rsidP="009B4E6A">
      <w:r>
        <w:t>Оценка степени влияния мероприятий на эффективность организации дорожного движения, а также очередность реализации мероприятий представлена в разделе 5.</w:t>
      </w:r>
    </w:p>
    <w:p w14:paraId="3DD7875F" w14:textId="77777777" w:rsidR="00D634EC" w:rsidRDefault="00D634EC" w:rsidP="009B4E6A"/>
    <w:p w14:paraId="42021153" w14:textId="77777777" w:rsidR="00CB414F" w:rsidRDefault="00CB414F" w:rsidP="009B4E6A"/>
    <w:p w14:paraId="645F74E4" w14:textId="77777777" w:rsidR="0099229B" w:rsidRDefault="0099229B" w:rsidP="009B4E6A">
      <w:pPr>
        <w:sectPr w:rsidR="0099229B">
          <w:pgSz w:w="11906" w:h="16838"/>
          <w:pgMar w:top="1134" w:right="850" w:bottom="1134" w:left="1701" w:header="708" w:footer="708" w:gutter="0"/>
          <w:cols w:space="708"/>
          <w:docGrid w:linePitch="360"/>
        </w:sectPr>
      </w:pPr>
    </w:p>
    <w:p w14:paraId="3D144391" w14:textId="77777777" w:rsidR="0015109A" w:rsidRDefault="0015109A" w:rsidP="00CB414F">
      <w:pPr>
        <w:jc w:val="right"/>
      </w:pPr>
    </w:p>
    <w:p w14:paraId="4D70EB5D" w14:textId="58F8F395" w:rsidR="00CB414F" w:rsidRDefault="00CB414F" w:rsidP="00CB414F">
      <w:pPr>
        <w:jc w:val="right"/>
      </w:pPr>
      <w:r>
        <w:t>Таблица 3.1.</w:t>
      </w:r>
      <w:r w:rsidR="00C7653D">
        <w:t>2</w:t>
      </w:r>
    </w:p>
    <w:p w14:paraId="000238E3" w14:textId="77777777" w:rsidR="00CB414F" w:rsidRPr="008904DC" w:rsidRDefault="00CB414F" w:rsidP="00CB414F">
      <w:pPr>
        <w:jc w:val="center"/>
        <w:rPr>
          <w:rFonts w:cs="Times New Roman"/>
          <w:u w:val="single"/>
        </w:rPr>
      </w:pPr>
      <w:r>
        <w:rPr>
          <w:rFonts w:cs="Times New Roman"/>
          <w:u w:val="single"/>
        </w:rPr>
        <w:t>Стоимость реализации в</w:t>
      </w:r>
      <w:r w:rsidRPr="008904DC">
        <w:rPr>
          <w:rFonts w:cs="Times New Roman"/>
          <w:u w:val="single"/>
        </w:rPr>
        <w:t>ариант</w:t>
      </w:r>
      <w:r>
        <w:rPr>
          <w:rFonts w:cs="Times New Roman"/>
          <w:u w:val="single"/>
        </w:rPr>
        <w:t>ов</w:t>
      </w:r>
      <w:r w:rsidRPr="008904DC">
        <w:rPr>
          <w:rFonts w:cs="Times New Roman"/>
          <w:u w:val="single"/>
        </w:rPr>
        <w:t xml:space="preserve"> проектирования комплексной схемы организации дорожного движения</w:t>
      </w:r>
    </w:p>
    <w:tbl>
      <w:tblPr>
        <w:tblW w:w="16250" w:type="dxa"/>
        <w:tblInd w:w="-998" w:type="dxa"/>
        <w:tblLook w:val="04A0" w:firstRow="1" w:lastRow="0" w:firstColumn="1" w:lastColumn="0" w:noHBand="0" w:noVBand="1"/>
      </w:tblPr>
      <w:tblGrid>
        <w:gridCol w:w="2836"/>
        <w:gridCol w:w="6662"/>
        <w:gridCol w:w="940"/>
        <w:gridCol w:w="1134"/>
        <w:gridCol w:w="1134"/>
        <w:gridCol w:w="1276"/>
        <w:gridCol w:w="1134"/>
        <w:gridCol w:w="1134"/>
      </w:tblGrid>
      <w:tr w:rsidR="00430555" w:rsidRPr="00430555" w14:paraId="6FCEDC72" w14:textId="77777777" w:rsidTr="00AF54B1">
        <w:trPr>
          <w:trHeight w:val="300"/>
          <w:tblHeader/>
        </w:trPr>
        <w:tc>
          <w:tcPr>
            <w:tcW w:w="283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0006FE"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Адрес</w:t>
            </w:r>
          </w:p>
        </w:tc>
        <w:tc>
          <w:tcPr>
            <w:tcW w:w="666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92754"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Мероприятие</w:t>
            </w:r>
          </w:p>
        </w:tc>
        <w:tc>
          <w:tcPr>
            <w:tcW w:w="6752" w:type="dxa"/>
            <w:gridSpan w:val="6"/>
            <w:tcBorders>
              <w:top w:val="single" w:sz="4" w:space="0" w:color="auto"/>
              <w:left w:val="nil"/>
              <w:bottom w:val="single" w:sz="4" w:space="0" w:color="auto"/>
              <w:right w:val="single" w:sz="4" w:space="0" w:color="auto"/>
            </w:tcBorders>
            <w:shd w:val="clear" w:color="auto" w:fill="auto"/>
            <w:noWrap/>
            <w:vAlign w:val="bottom"/>
            <w:hideMark/>
          </w:tcPr>
          <w:p w14:paraId="6B0667F4"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Стоимость реализации, тыс.руб.</w:t>
            </w:r>
          </w:p>
        </w:tc>
      </w:tr>
      <w:tr w:rsidR="00AF54B1" w:rsidRPr="00430555" w14:paraId="51D7C745" w14:textId="77777777" w:rsidTr="00AF54B1">
        <w:trPr>
          <w:trHeight w:val="300"/>
          <w:tblHeader/>
        </w:trPr>
        <w:tc>
          <w:tcPr>
            <w:tcW w:w="2836" w:type="dxa"/>
            <w:vMerge/>
            <w:tcBorders>
              <w:top w:val="single" w:sz="4" w:space="0" w:color="auto"/>
              <w:left w:val="single" w:sz="4" w:space="0" w:color="auto"/>
              <w:bottom w:val="single" w:sz="4" w:space="0" w:color="auto"/>
              <w:right w:val="single" w:sz="4" w:space="0" w:color="auto"/>
            </w:tcBorders>
            <w:vAlign w:val="center"/>
            <w:hideMark/>
          </w:tcPr>
          <w:p w14:paraId="6DEBF553"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p>
        </w:tc>
        <w:tc>
          <w:tcPr>
            <w:tcW w:w="6662" w:type="dxa"/>
            <w:vMerge/>
            <w:tcBorders>
              <w:top w:val="single" w:sz="4" w:space="0" w:color="auto"/>
              <w:left w:val="single" w:sz="4" w:space="0" w:color="auto"/>
              <w:bottom w:val="single" w:sz="4" w:space="0" w:color="auto"/>
              <w:right w:val="single" w:sz="4" w:space="0" w:color="auto"/>
            </w:tcBorders>
            <w:vAlign w:val="center"/>
            <w:hideMark/>
          </w:tcPr>
          <w:p w14:paraId="102F715C"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p>
        </w:tc>
        <w:tc>
          <w:tcPr>
            <w:tcW w:w="207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1C81CF"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Вариант 1</w:t>
            </w: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BAC9C31"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Вариант 2</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F0F444" w14:textId="77777777" w:rsidR="00430555" w:rsidRPr="00430555" w:rsidRDefault="00430555" w:rsidP="00430555">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Вариант 3</w:t>
            </w:r>
          </w:p>
        </w:tc>
      </w:tr>
      <w:tr w:rsidR="00AF54B1" w:rsidRPr="00AF54B1" w14:paraId="596C3152" w14:textId="77777777" w:rsidTr="00AF54B1">
        <w:trPr>
          <w:trHeight w:val="300"/>
          <w:tblHeader/>
        </w:trPr>
        <w:tc>
          <w:tcPr>
            <w:tcW w:w="2836" w:type="dxa"/>
            <w:vMerge/>
            <w:tcBorders>
              <w:top w:val="single" w:sz="4" w:space="0" w:color="auto"/>
              <w:left w:val="single" w:sz="4" w:space="0" w:color="auto"/>
              <w:bottom w:val="single" w:sz="4" w:space="0" w:color="auto"/>
              <w:right w:val="single" w:sz="4" w:space="0" w:color="auto"/>
            </w:tcBorders>
            <w:vAlign w:val="center"/>
            <w:hideMark/>
          </w:tcPr>
          <w:p w14:paraId="5E04717D"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p>
        </w:tc>
        <w:tc>
          <w:tcPr>
            <w:tcW w:w="6662" w:type="dxa"/>
            <w:vMerge/>
            <w:tcBorders>
              <w:top w:val="single" w:sz="4" w:space="0" w:color="auto"/>
              <w:left w:val="single" w:sz="4" w:space="0" w:color="auto"/>
              <w:bottom w:val="single" w:sz="4" w:space="0" w:color="auto"/>
              <w:right w:val="single" w:sz="4" w:space="0" w:color="auto"/>
            </w:tcBorders>
            <w:vAlign w:val="center"/>
            <w:hideMark/>
          </w:tcPr>
          <w:p w14:paraId="6B82B6ED"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14:paraId="10B09F3B"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КБ</w:t>
            </w:r>
          </w:p>
        </w:tc>
        <w:tc>
          <w:tcPr>
            <w:tcW w:w="1134" w:type="dxa"/>
            <w:tcBorders>
              <w:top w:val="nil"/>
              <w:left w:val="nil"/>
              <w:bottom w:val="single" w:sz="4" w:space="0" w:color="auto"/>
              <w:right w:val="single" w:sz="4" w:space="0" w:color="auto"/>
            </w:tcBorders>
            <w:shd w:val="clear" w:color="auto" w:fill="auto"/>
            <w:noWrap/>
            <w:vAlign w:val="center"/>
            <w:hideMark/>
          </w:tcPr>
          <w:p w14:paraId="62D95B18"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МБ</w:t>
            </w:r>
          </w:p>
        </w:tc>
        <w:tc>
          <w:tcPr>
            <w:tcW w:w="1134" w:type="dxa"/>
            <w:tcBorders>
              <w:top w:val="nil"/>
              <w:left w:val="nil"/>
              <w:bottom w:val="single" w:sz="4" w:space="0" w:color="auto"/>
              <w:right w:val="single" w:sz="4" w:space="0" w:color="auto"/>
            </w:tcBorders>
            <w:shd w:val="clear" w:color="auto" w:fill="auto"/>
            <w:noWrap/>
            <w:vAlign w:val="center"/>
            <w:hideMark/>
          </w:tcPr>
          <w:p w14:paraId="47889E8E"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КБ</w:t>
            </w:r>
          </w:p>
        </w:tc>
        <w:tc>
          <w:tcPr>
            <w:tcW w:w="1276" w:type="dxa"/>
            <w:tcBorders>
              <w:top w:val="nil"/>
              <w:left w:val="nil"/>
              <w:bottom w:val="single" w:sz="4" w:space="0" w:color="auto"/>
              <w:right w:val="single" w:sz="4" w:space="0" w:color="auto"/>
            </w:tcBorders>
            <w:shd w:val="clear" w:color="auto" w:fill="auto"/>
            <w:noWrap/>
            <w:vAlign w:val="center"/>
            <w:hideMark/>
          </w:tcPr>
          <w:p w14:paraId="5F378A92"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МБ</w:t>
            </w:r>
          </w:p>
        </w:tc>
        <w:tc>
          <w:tcPr>
            <w:tcW w:w="1134" w:type="dxa"/>
            <w:tcBorders>
              <w:top w:val="nil"/>
              <w:left w:val="nil"/>
              <w:bottom w:val="single" w:sz="4" w:space="0" w:color="auto"/>
              <w:right w:val="single" w:sz="4" w:space="0" w:color="auto"/>
            </w:tcBorders>
            <w:shd w:val="clear" w:color="auto" w:fill="auto"/>
            <w:noWrap/>
            <w:vAlign w:val="center"/>
            <w:hideMark/>
          </w:tcPr>
          <w:p w14:paraId="70CBECD6"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КБ</w:t>
            </w:r>
          </w:p>
        </w:tc>
        <w:tc>
          <w:tcPr>
            <w:tcW w:w="1134" w:type="dxa"/>
            <w:tcBorders>
              <w:top w:val="nil"/>
              <w:left w:val="nil"/>
              <w:bottom w:val="single" w:sz="4" w:space="0" w:color="auto"/>
              <w:right w:val="single" w:sz="4" w:space="0" w:color="auto"/>
            </w:tcBorders>
            <w:shd w:val="clear" w:color="auto" w:fill="auto"/>
            <w:noWrap/>
            <w:vAlign w:val="center"/>
            <w:hideMark/>
          </w:tcPr>
          <w:p w14:paraId="5A49B9DD"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МБ</w:t>
            </w:r>
          </w:p>
        </w:tc>
      </w:tr>
      <w:tr w:rsidR="00AF54B1" w:rsidRPr="00AF54B1" w14:paraId="47B4462C" w14:textId="77777777" w:rsidTr="00AF54B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6ACEF0E"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535BC4E0" w14:textId="064D6D6E"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Содержание улично-дорожной сети </w:t>
            </w:r>
          </w:p>
        </w:tc>
        <w:tc>
          <w:tcPr>
            <w:tcW w:w="940" w:type="dxa"/>
            <w:tcBorders>
              <w:top w:val="nil"/>
              <w:left w:val="nil"/>
              <w:bottom w:val="single" w:sz="4" w:space="0" w:color="auto"/>
              <w:right w:val="single" w:sz="4" w:space="0" w:color="auto"/>
            </w:tcBorders>
            <w:shd w:val="clear" w:color="auto" w:fill="auto"/>
            <w:noWrap/>
            <w:vAlign w:val="center"/>
            <w:hideMark/>
          </w:tcPr>
          <w:p w14:paraId="029CA896"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4462,97</w:t>
            </w:r>
          </w:p>
        </w:tc>
        <w:tc>
          <w:tcPr>
            <w:tcW w:w="1134" w:type="dxa"/>
            <w:tcBorders>
              <w:top w:val="nil"/>
              <w:left w:val="nil"/>
              <w:bottom w:val="single" w:sz="4" w:space="0" w:color="auto"/>
              <w:right w:val="single" w:sz="4" w:space="0" w:color="auto"/>
            </w:tcBorders>
            <w:shd w:val="clear" w:color="auto" w:fill="auto"/>
            <w:noWrap/>
            <w:vAlign w:val="center"/>
            <w:hideMark/>
          </w:tcPr>
          <w:p w14:paraId="4EFC227C"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27109,03</w:t>
            </w:r>
          </w:p>
        </w:tc>
        <w:tc>
          <w:tcPr>
            <w:tcW w:w="1134" w:type="dxa"/>
            <w:tcBorders>
              <w:top w:val="nil"/>
              <w:left w:val="nil"/>
              <w:bottom w:val="single" w:sz="4" w:space="0" w:color="auto"/>
              <w:right w:val="single" w:sz="4" w:space="0" w:color="auto"/>
            </w:tcBorders>
            <w:shd w:val="clear" w:color="auto" w:fill="auto"/>
            <w:noWrap/>
            <w:vAlign w:val="center"/>
            <w:hideMark/>
          </w:tcPr>
          <w:p w14:paraId="39C3DE65"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4462,97</w:t>
            </w:r>
          </w:p>
        </w:tc>
        <w:tc>
          <w:tcPr>
            <w:tcW w:w="1276" w:type="dxa"/>
            <w:tcBorders>
              <w:top w:val="nil"/>
              <w:left w:val="nil"/>
              <w:bottom w:val="single" w:sz="4" w:space="0" w:color="auto"/>
              <w:right w:val="single" w:sz="4" w:space="0" w:color="auto"/>
            </w:tcBorders>
            <w:shd w:val="clear" w:color="auto" w:fill="auto"/>
            <w:noWrap/>
            <w:vAlign w:val="center"/>
            <w:hideMark/>
          </w:tcPr>
          <w:p w14:paraId="2A379006"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27109,03</w:t>
            </w:r>
          </w:p>
        </w:tc>
        <w:tc>
          <w:tcPr>
            <w:tcW w:w="1134" w:type="dxa"/>
            <w:tcBorders>
              <w:top w:val="nil"/>
              <w:left w:val="nil"/>
              <w:bottom w:val="single" w:sz="4" w:space="0" w:color="auto"/>
              <w:right w:val="single" w:sz="4" w:space="0" w:color="auto"/>
            </w:tcBorders>
            <w:shd w:val="clear" w:color="auto" w:fill="auto"/>
            <w:noWrap/>
            <w:vAlign w:val="center"/>
            <w:hideMark/>
          </w:tcPr>
          <w:p w14:paraId="309D0D06"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4462,97</w:t>
            </w:r>
          </w:p>
        </w:tc>
        <w:tc>
          <w:tcPr>
            <w:tcW w:w="1134" w:type="dxa"/>
            <w:tcBorders>
              <w:top w:val="nil"/>
              <w:left w:val="nil"/>
              <w:bottom w:val="single" w:sz="4" w:space="0" w:color="auto"/>
              <w:right w:val="single" w:sz="4" w:space="0" w:color="auto"/>
            </w:tcBorders>
            <w:shd w:val="clear" w:color="auto" w:fill="auto"/>
            <w:noWrap/>
            <w:vAlign w:val="center"/>
            <w:hideMark/>
          </w:tcPr>
          <w:p w14:paraId="140966AA"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27109,03</w:t>
            </w:r>
          </w:p>
        </w:tc>
      </w:tr>
      <w:tr w:rsidR="00AF54B1" w:rsidRPr="00AF54B1" w14:paraId="0D060433" w14:textId="77777777" w:rsidTr="00AF54B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69F4EB96"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73FEBF04" w14:textId="77777777" w:rsidR="00430555" w:rsidRPr="00430555" w:rsidRDefault="00430555" w:rsidP="00430555">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Обустройство дорожных знаков 30 ед/год</w:t>
            </w:r>
          </w:p>
        </w:tc>
        <w:tc>
          <w:tcPr>
            <w:tcW w:w="940" w:type="dxa"/>
            <w:tcBorders>
              <w:top w:val="nil"/>
              <w:left w:val="nil"/>
              <w:bottom w:val="single" w:sz="4" w:space="0" w:color="auto"/>
              <w:right w:val="single" w:sz="4" w:space="0" w:color="auto"/>
            </w:tcBorders>
            <w:shd w:val="clear" w:color="auto" w:fill="auto"/>
            <w:noWrap/>
            <w:vAlign w:val="center"/>
            <w:hideMark/>
          </w:tcPr>
          <w:p w14:paraId="0EF30161"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600</w:t>
            </w:r>
          </w:p>
        </w:tc>
        <w:tc>
          <w:tcPr>
            <w:tcW w:w="1134" w:type="dxa"/>
            <w:tcBorders>
              <w:top w:val="nil"/>
              <w:left w:val="nil"/>
              <w:bottom w:val="single" w:sz="4" w:space="0" w:color="auto"/>
              <w:right w:val="single" w:sz="4" w:space="0" w:color="auto"/>
            </w:tcBorders>
            <w:shd w:val="clear" w:color="auto" w:fill="auto"/>
            <w:noWrap/>
            <w:vAlign w:val="center"/>
            <w:hideMark/>
          </w:tcPr>
          <w:p w14:paraId="1B88A2B5"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63D6C3A2"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411BFB70"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1200</w:t>
            </w:r>
          </w:p>
        </w:tc>
        <w:tc>
          <w:tcPr>
            <w:tcW w:w="1134" w:type="dxa"/>
            <w:tcBorders>
              <w:top w:val="nil"/>
              <w:left w:val="nil"/>
              <w:bottom w:val="single" w:sz="4" w:space="0" w:color="auto"/>
              <w:right w:val="single" w:sz="4" w:space="0" w:color="auto"/>
            </w:tcBorders>
            <w:shd w:val="clear" w:color="auto" w:fill="auto"/>
            <w:noWrap/>
            <w:vAlign w:val="center"/>
            <w:hideMark/>
          </w:tcPr>
          <w:p w14:paraId="6989CC81"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600</w:t>
            </w:r>
          </w:p>
        </w:tc>
        <w:tc>
          <w:tcPr>
            <w:tcW w:w="1134" w:type="dxa"/>
            <w:tcBorders>
              <w:top w:val="nil"/>
              <w:left w:val="nil"/>
              <w:bottom w:val="single" w:sz="4" w:space="0" w:color="auto"/>
              <w:right w:val="single" w:sz="4" w:space="0" w:color="auto"/>
            </w:tcBorders>
            <w:shd w:val="clear" w:color="auto" w:fill="auto"/>
            <w:noWrap/>
            <w:vAlign w:val="center"/>
            <w:hideMark/>
          </w:tcPr>
          <w:p w14:paraId="66776261" w14:textId="77777777" w:rsidR="00430555" w:rsidRPr="00430555" w:rsidRDefault="00430555"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1200</w:t>
            </w:r>
          </w:p>
        </w:tc>
      </w:tr>
      <w:tr w:rsidR="00AF54B1" w:rsidRPr="00AF54B1" w14:paraId="09BBA89C"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3ADBCDA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1D6D513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Дорожная разметка</w:t>
            </w:r>
          </w:p>
        </w:tc>
        <w:tc>
          <w:tcPr>
            <w:tcW w:w="940" w:type="dxa"/>
            <w:tcBorders>
              <w:top w:val="nil"/>
              <w:left w:val="nil"/>
              <w:bottom w:val="single" w:sz="4" w:space="0" w:color="auto"/>
              <w:right w:val="single" w:sz="4" w:space="0" w:color="auto"/>
            </w:tcBorders>
            <w:shd w:val="clear" w:color="auto" w:fill="auto"/>
            <w:noWrap/>
            <w:vAlign w:val="center"/>
            <w:hideMark/>
          </w:tcPr>
          <w:p w14:paraId="05D09042" w14:textId="4D7A6DC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D3AE415"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1350</w:t>
            </w:r>
          </w:p>
        </w:tc>
        <w:tc>
          <w:tcPr>
            <w:tcW w:w="1134" w:type="dxa"/>
            <w:tcBorders>
              <w:top w:val="nil"/>
              <w:left w:val="nil"/>
              <w:bottom w:val="single" w:sz="4" w:space="0" w:color="auto"/>
              <w:right w:val="single" w:sz="4" w:space="0" w:color="auto"/>
            </w:tcBorders>
            <w:shd w:val="clear" w:color="auto" w:fill="auto"/>
            <w:noWrap/>
            <w:hideMark/>
          </w:tcPr>
          <w:p w14:paraId="474CC4A2" w14:textId="7C6F452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0244C">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67204DD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1350</w:t>
            </w:r>
          </w:p>
        </w:tc>
        <w:tc>
          <w:tcPr>
            <w:tcW w:w="1134" w:type="dxa"/>
            <w:tcBorders>
              <w:top w:val="nil"/>
              <w:left w:val="nil"/>
              <w:bottom w:val="single" w:sz="4" w:space="0" w:color="auto"/>
              <w:right w:val="single" w:sz="4" w:space="0" w:color="auto"/>
            </w:tcBorders>
            <w:shd w:val="clear" w:color="auto" w:fill="auto"/>
            <w:noWrap/>
            <w:hideMark/>
          </w:tcPr>
          <w:p w14:paraId="5D5847BD" w14:textId="6D06E22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E3F11">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1EC514C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1350</w:t>
            </w:r>
          </w:p>
        </w:tc>
      </w:tr>
      <w:tr w:rsidR="00AF54B1" w:rsidRPr="00AF54B1" w14:paraId="40DCFFE5"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7F401B9F"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5970906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Ямочный ремонт дорог</w:t>
            </w:r>
          </w:p>
        </w:tc>
        <w:tc>
          <w:tcPr>
            <w:tcW w:w="940" w:type="dxa"/>
            <w:tcBorders>
              <w:top w:val="nil"/>
              <w:left w:val="nil"/>
              <w:bottom w:val="single" w:sz="4" w:space="0" w:color="auto"/>
              <w:right w:val="single" w:sz="4" w:space="0" w:color="auto"/>
            </w:tcBorders>
            <w:shd w:val="clear" w:color="auto" w:fill="auto"/>
            <w:noWrap/>
            <w:hideMark/>
          </w:tcPr>
          <w:p w14:paraId="4E5FCF8D" w14:textId="1D5323D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CAA26CB"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56143,5</w:t>
            </w:r>
          </w:p>
        </w:tc>
        <w:tc>
          <w:tcPr>
            <w:tcW w:w="1134" w:type="dxa"/>
            <w:tcBorders>
              <w:top w:val="nil"/>
              <w:left w:val="nil"/>
              <w:bottom w:val="single" w:sz="4" w:space="0" w:color="auto"/>
              <w:right w:val="single" w:sz="4" w:space="0" w:color="auto"/>
            </w:tcBorders>
            <w:shd w:val="clear" w:color="auto" w:fill="auto"/>
            <w:noWrap/>
            <w:hideMark/>
          </w:tcPr>
          <w:p w14:paraId="369F1A08" w14:textId="53BC9FC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0244C">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10B6680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56143,5</w:t>
            </w:r>
          </w:p>
        </w:tc>
        <w:tc>
          <w:tcPr>
            <w:tcW w:w="1134" w:type="dxa"/>
            <w:tcBorders>
              <w:top w:val="nil"/>
              <w:left w:val="nil"/>
              <w:bottom w:val="single" w:sz="4" w:space="0" w:color="auto"/>
              <w:right w:val="single" w:sz="4" w:space="0" w:color="auto"/>
            </w:tcBorders>
            <w:shd w:val="clear" w:color="auto" w:fill="auto"/>
            <w:noWrap/>
            <w:hideMark/>
          </w:tcPr>
          <w:p w14:paraId="40C23E3F" w14:textId="3C1EE9F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E3F11">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76DABEF7"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56143,5</w:t>
            </w:r>
          </w:p>
        </w:tc>
      </w:tr>
      <w:tr w:rsidR="00AF54B1" w:rsidRPr="00AF54B1" w14:paraId="02C6F47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7951B8E6"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4F2F3F0C"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940" w:type="dxa"/>
            <w:tcBorders>
              <w:top w:val="nil"/>
              <w:left w:val="nil"/>
              <w:bottom w:val="single" w:sz="4" w:space="0" w:color="auto"/>
              <w:right w:val="single" w:sz="4" w:space="0" w:color="auto"/>
            </w:tcBorders>
            <w:shd w:val="clear" w:color="auto" w:fill="auto"/>
            <w:noWrap/>
            <w:hideMark/>
          </w:tcPr>
          <w:p w14:paraId="629293FC" w14:textId="1993255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C442894"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15</w:t>
            </w:r>
          </w:p>
        </w:tc>
        <w:tc>
          <w:tcPr>
            <w:tcW w:w="1134" w:type="dxa"/>
            <w:tcBorders>
              <w:top w:val="nil"/>
              <w:left w:val="nil"/>
              <w:bottom w:val="single" w:sz="4" w:space="0" w:color="auto"/>
              <w:right w:val="single" w:sz="4" w:space="0" w:color="auto"/>
            </w:tcBorders>
            <w:shd w:val="clear" w:color="auto" w:fill="auto"/>
            <w:noWrap/>
            <w:hideMark/>
          </w:tcPr>
          <w:p w14:paraId="4DD57D2C" w14:textId="064AF243"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0244C">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122FDEC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15</w:t>
            </w:r>
          </w:p>
        </w:tc>
        <w:tc>
          <w:tcPr>
            <w:tcW w:w="1134" w:type="dxa"/>
            <w:tcBorders>
              <w:top w:val="nil"/>
              <w:left w:val="nil"/>
              <w:bottom w:val="single" w:sz="4" w:space="0" w:color="auto"/>
              <w:right w:val="single" w:sz="4" w:space="0" w:color="auto"/>
            </w:tcBorders>
            <w:shd w:val="clear" w:color="auto" w:fill="auto"/>
            <w:noWrap/>
            <w:hideMark/>
          </w:tcPr>
          <w:p w14:paraId="5182FB78" w14:textId="090306BF"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E3F11">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8F60FC0"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15</w:t>
            </w:r>
          </w:p>
        </w:tc>
      </w:tr>
      <w:tr w:rsidR="00AF54B1" w:rsidRPr="00AF54B1" w14:paraId="63D468B5"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59D7085"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23F2586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содержание и развитие системы уличного освещения</w:t>
            </w:r>
          </w:p>
        </w:tc>
        <w:tc>
          <w:tcPr>
            <w:tcW w:w="940" w:type="dxa"/>
            <w:tcBorders>
              <w:top w:val="nil"/>
              <w:left w:val="nil"/>
              <w:bottom w:val="single" w:sz="4" w:space="0" w:color="auto"/>
              <w:right w:val="single" w:sz="4" w:space="0" w:color="auto"/>
            </w:tcBorders>
            <w:shd w:val="clear" w:color="auto" w:fill="auto"/>
            <w:noWrap/>
            <w:hideMark/>
          </w:tcPr>
          <w:p w14:paraId="2335B60B" w14:textId="3D0BFE21"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5E9582EF" w14:textId="6B9109C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8CCFAD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450</w:t>
            </w:r>
          </w:p>
        </w:tc>
        <w:tc>
          <w:tcPr>
            <w:tcW w:w="1276" w:type="dxa"/>
            <w:tcBorders>
              <w:top w:val="nil"/>
              <w:left w:val="nil"/>
              <w:bottom w:val="single" w:sz="4" w:space="0" w:color="auto"/>
              <w:right w:val="single" w:sz="4" w:space="0" w:color="auto"/>
            </w:tcBorders>
            <w:shd w:val="clear" w:color="auto" w:fill="auto"/>
            <w:noWrap/>
            <w:vAlign w:val="center"/>
            <w:hideMark/>
          </w:tcPr>
          <w:p w14:paraId="5ABFF926"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1800</w:t>
            </w:r>
          </w:p>
        </w:tc>
        <w:tc>
          <w:tcPr>
            <w:tcW w:w="1134" w:type="dxa"/>
            <w:tcBorders>
              <w:top w:val="nil"/>
              <w:left w:val="nil"/>
              <w:bottom w:val="single" w:sz="4" w:space="0" w:color="auto"/>
              <w:right w:val="single" w:sz="4" w:space="0" w:color="auto"/>
            </w:tcBorders>
            <w:shd w:val="clear" w:color="auto" w:fill="auto"/>
            <w:noWrap/>
            <w:vAlign w:val="center"/>
            <w:hideMark/>
          </w:tcPr>
          <w:p w14:paraId="11C607FD"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450</w:t>
            </w:r>
          </w:p>
        </w:tc>
        <w:tc>
          <w:tcPr>
            <w:tcW w:w="1134" w:type="dxa"/>
            <w:tcBorders>
              <w:top w:val="nil"/>
              <w:left w:val="nil"/>
              <w:bottom w:val="single" w:sz="4" w:space="0" w:color="auto"/>
              <w:right w:val="single" w:sz="4" w:space="0" w:color="auto"/>
            </w:tcBorders>
            <w:shd w:val="clear" w:color="auto" w:fill="auto"/>
            <w:noWrap/>
            <w:vAlign w:val="center"/>
            <w:hideMark/>
          </w:tcPr>
          <w:p w14:paraId="752D3EF0"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1800</w:t>
            </w:r>
          </w:p>
        </w:tc>
      </w:tr>
      <w:tr w:rsidR="00AF54B1" w:rsidRPr="00AF54B1" w14:paraId="159314BE"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66C1DAC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35F28A70"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установка иск.неровностей и знаков ограничения скорости на а/д 03К-002 вблизи нерегулируемого пешеходного перехода на ООТ п. Северо-Кавказской зональной опытной станции ВНИИЛР</w:t>
            </w:r>
          </w:p>
        </w:tc>
        <w:tc>
          <w:tcPr>
            <w:tcW w:w="940" w:type="dxa"/>
            <w:tcBorders>
              <w:top w:val="nil"/>
              <w:left w:val="nil"/>
              <w:bottom w:val="single" w:sz="4" w:space="0" w:color="auto"/>
              <w:right w:val="single" w:sz="4" w:space="0" w:color="auto"/>
            </w:tcBorders>
            <w:shd w:val="clear" w:color="auto" w:fill="auto"/>
            <w:noWrap/>
            <w:hideMark/>
          </w:tcPr>
          <w:p w14:paraId="34B5C07B" w14:textId="10210013"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BA607B3" w14:textId="36320D3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6B822FC6" w14:textId="043C9AB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7C6F9F49"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613EA423" w14:textId="54268894"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B2BACDB"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250</w:t>
            </w:r>
          </w:p>
        </w:tc>
      </w:tr>
      <w:tr w:rsidR="00AF54B1" w:rsidRPr="00AF54B1" w14:paraId="29753F1B"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68F85EE"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0B11CB30"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940" w:type="dxa"/>
            <w:tcBorders>
              <w:top w:val="nil"/>
              <w:left w:val="nil"/>
              <w:bottom w:val="single" w:sz="4" w:space="0" w:color="auto"/>
              <w:right w:val="single" w:sz="4" w:space="0" w:color="auto"/>
            </w:tcBorders>
            <w:shd w:val="clear" w:color="auto" w:fill="auto"/>
            <w:noWrap/>
            <w:hideMark/>
          </w:tcPr>
          <w:p w14:paraId="44ACAE1B" w14:textId="5D0C8256"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2FA00818" w14:textId="3930ACE6"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96342BB"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30</w:t>
            </w:r>
          </w:p>
        </w:tc>
        <w:tc>
          <w:tcPr>
            <w:tcW w:w="1276" w:type="dxa"/>
            <w:tcBorders>
              <w:top w:val="nil"/>
              <w:left w:val="nil"/>
              <w:bottom w:val="single" w:sz="4" w:space="0" w:color="auto"/>
              <w:right w:val="single" w:sz="4" w:space="0" w:color="auto"/>
            </w:tcBorders>
            <w:shd w:val="clear" w:color="auto" w:fill="auto"/>
            <w:noWrap/>
            <w:vAlign w:val="center"/>
            <w:hideMark/>
          </w:tcPr>
          <w:p w14:paraId="6003DABF" w14:textId="2407C53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EEBB0E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30</w:t>
            </w:r>
          </w:p>
        </w:tc>
        <w:tc>
          <w:tcPr>
            <w:tcW w:w="1134" w:type="dxa"/>
            <w:tcBorders>
              <w:top w:val="nil"/>
              <w:left w:val="nil"/>
              <w:bottom w:val="single" w:sz="4" w:space="0" w:color="auto"/>
              <w:right w:val="single" w:sz="4" w:space="0" w:color="auto"/>
            </w:tcBorders>
            <w:shd w:val="clear" w:color="auto" w:fill="auto"/>
            <w:noWrap/>
            <w:vAlign w:val="center"/>
            <w:hideMark/>
          </w:tcPr>
          <w:p w14:paraId="02EF17EB" w14:textId="34EDBA3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rsidR="00AF54B1" w:rsidRPr="00AF54B1" w14:paraId="07009806"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1202B326"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0C9F761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ул. Матвеевская, ул. Западная</w:t>
            </w:r>
          </w:p>
        </w:tc>
        <w:tc>
          <w:tcPr>
            <w:tcW w:w="940" w:type="dxa"/>
            <w:tcBorders>
              <w:top w:val="nil"/>
              <w:left w:val="nil"/>
              <w:bottom w:val="single" w:sz="4" w:space="0" w:color="auto"/>
              <w:right w:val="single" w:sz="4" w:space="0" w:color="auto"/>
            </w:tcBorders>
            <w:shd w:val="clear" w:color="auto" w:fill="auto"/>
            <w:noWrap/>
            <w:hideMark/>
          </w:tcPr>
          <w:p w14:paraId="5C8266E3" w14:textId="43F1083D"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1B1E916" w14:textId="1B65D1D1"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7147A391" w14:textId="328EEE3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0A77E6">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645AE2D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50503,5</w:t>
            </w:r>
          </w:p>
        </w:tc>
        <w:tc>
          <w:tcPr>
            <w:tcW w:w="1134" w:type="dxa"/>
            <w:tcBorders>
              <w:top w:val="nil"/>
              <w:left w:val="nil"/>
              <w:bottom w:val="single" w:sz="4" w:space="0" w:color="auto"/>
              <w:right w:val="single" w:sz="4" w:space="0" w:color="auto"/>
            </w:tcBorders>
            <w:shd w:val="clear" w:color="auto" w:fill="auto"/>
            <w:noWrap/>
            <w:hideMark/>
          </w:tcPr>
          <w:p w14:paraId="0DBC508F" w14:textId="2B1CE6A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743E7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C6B2F4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50503,5</w:t>
            </w:r>
          </w:p>
        </w:tc>
      </w:tr>
      <w:tr w:rsidR="00AF54B1" w:rsidRPr="00AF54B1" w14:paraId="076BF25F"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3CD4D5A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4C1444D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ремонт  ул. Новая, пер. Больничный, пер. Северный, Восточный въезд от а/д Краснодар-Крапоткин-граница Ставропольского края до ул.Железнодорожная.</w:t>
            </w:r>
          </w:p>
        </w:tc>
        <w:tc>
          <w:tcPr>
            <w:tcW w:w="940" w:type="dxa"/>
            <w:tcBorders>
              <w:top w:val="nil"/>
              <w:left w:val="nil"/>
              <w:bottom w:val="single" w:sz="4" w:space="0" w:color="auto"/>
              <w:right w:val="single" w:sz="4" w:space="0" w:color="auto"/>
            </w:tcBorders>
            <w:shd w:val="clear" w:color="auto" w:fill="auto"/>
            <w:noWrap/>
            <w:hideMark/>
          </w:tcPr>
          <w:p w14:paraId="40A21DFC" w14:textId="10D5F4B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26652EA1" w14:textId="2C2F05B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2BAA76A" w14:textId="30560CE6"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0A77E6">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7055C4F1" w14:textId="625D1AA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p>
          <w:p w14:paraId="1DB54794" w14:textId="55CD59F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AF54B1">
              <w:rPr>
                <w:rFonts w:eastAsia="Times New Roman" w:cs="Times New Roman"/>
                <w:color w:val="000000"/>
                <w:sz w:val="20"/>
                <w:szCs w:val="20"/>
                <w:lang w:eastAsia="ru-RU"/>
              </w:rPr>
              <w:t>65654,55</w:t>
            </w:r>
          </w:p>
        </w:tc>
        <w:tc>
          <w:tcPr>
            <w:tcW w:w="1134" w:type="dxa"/>
            <w:tcBorders>
              <w:top w:val="nil"/>
              <w:left w:val="nil"/>
              <w:bottom w:val="single" w:sz="4" w:space="0" w:color="auto"/>
              <w:right w:val="single" w:sz="4" w:space="0" w:color="auto"/>
            </w:tcBorders>
            <w:shd w:val="clear" w:color="auto" w:fill="auto"/>
            <w:noWrap/>
            <w:hideMark/>
          </w:tcPr>
          <w:p w14:paraId="4E87C9D6" w14:textId="0EC84AE4"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743E7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A57051C" w14:textId="1DA65C2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AF54B1">
              <w:rPr>
                <w:rFonts w:eastAsia="Times New Roman" w:cs="Times New Roman"/>
                <w:color w:val="000000"/>
                <w:sz w:val="20"/>
                <w:szCs w:val="20"/>
                <w:lang w:eastAsia="ru-RU"/>
              </w:rPr>
              <w:t>65654,55</w:t>
            </w:r>
          </w:p>
        </w:tc>
      </w:tr>
      <w:tr w:rsidR="00AF54B1" w:rsidRPr="00AF54B1" w14:paraId="3116AAA2"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533DC8E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center"/>
            <w:hideMark/>
          </w:tcPr>
          <w:p w14:paraId="04512E12"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ул. Ленина от ул. Чапаева до ул. Васюринской</w:t>
            </w:r>
          </w:p>
        </w:tc>
        <w:tc>
          <w:tcPr>
            <w:tcW w:w="940" w:type="dxa"/>
            <w:tcBorders>
              <w:top w:val="nil"/>
              <w:left w:val="nil"/>
              <w:bottom w:val="single" w:sz="4" w:space="0" w:color="auto"/>
              <w:right w:val="single" w:sz="4" w:space="0" w:color="auto"/>
            </w:tcBorders>
            <w:shd w:val="clear" w:color="auto" w:fill="auto"/>
            <w:noWrap/>
            <w:hideMark/>
          </w:tcPr>
          <w:p w14:paraId="39612E73" w14:textId="7B18C652"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603FB74F" w14:textId="22FBC9B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768411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35015,76</w:t>
            </w:r>
          </w:p>
        </w:tc>
        <w:tc>
          <w:tcPr>
            <w:tcW w:w="1276" w:type="dxa"/>
            <w:tcBorders>
              <w:top w:val="nil"/>
              <w:left w:val="nil"/>
              <w:bottom w:val="single" w:sz="4" w:space="0" w:color="auto"/>
              <w:right w:val="single" w:sz="4" w:space="0" w:color="auto"/>
            </w:tcBorders>
            <w:shd w:val="clear" w:color="auto" w:fill="auto"/>
            <w:noWrap/>
            <w:vAlign w:val="center"/>
            <w:hideMark/>
          </w:tcPr>
          <w:p w14:paraId="4596F98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8753,94</w:t>
            </w:r>
          </w:p>
        </w:tc>
        <w:tc>
          <w:tcPr>
            <w:tcW w:w="1134" w:type="dxa"/>
            <w:tcBorders>
              <w:top w:val="nil"/>
              <w:left w:val="nil"/>
              <w:bottom w:val="single" w:sz="4" w:space="0" w:color="auto"/>
              <w:right w:val="single" w:sz="4" w:space="0" w:color="auto"/>
            </w:tcBorders>
            <w:shd w:val="clear" w:color="auto" w:fill="auto"/>
            <w:noWrap/>
            <w:vAlign w:val="center"/>
            <w:hideMark/>
          </w:tcPr>
          <w:p w14:paraId="4BF0BEB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35015,76</w:t>
            </w:r>
          </w:p>
        </w:tc>
        <w:tc>
          <w:tcPr>
            <w:tcW w:w="1134" w:type="dxa"/>
            <w:tcBorders>
              <w:top w:val="nil"/>
              <w:left w:val="nil"/>
              <w:bottom w:val="single" w:sz="4" w:space="0" w:color="auto"/>
              <w:right w:val="single" w:sz="4" w:space="0" w:color="auto"/>
            </w:tcBorders>
            <w:shd w:val="clear" w:color="auto" w:fill="auto"/>
            <w:noWrap/>
            <w:vAlign w:val="center"/>
            <w:hideMark/>
          </w:tcPr>
          <w:p w14:paraId="6DD21FB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8753,94</w:t>
            </w:r>
          </w:p>
        </w:tc>
      </w:tr>
      <w:tr w:rsidR="00AF54B1" w:rsidRPr="00AF54B1" w14:paraId="12CE229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D9CE0E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166C751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капитальный ремонт ул. Васюринской </w:t>
            </w:r>
          </w:p>
        </w:tc>
        <w:tc>
          <w:tcPr>
            <w:tcW w:w="940" w:type="dxa"/>
            <w:tcBorders>
              <w:top w:val="nil"/>
              <w:left w:val="nil"/>
              <w:bottom w:val="single" w:sz="4" w:space="0" w:color="auto"/>
              <w:right w:val="single" w:sz="4" w:space="0" w:color="auto"/>
            </w:tcBorders>
            <w:shd w:val="clear" w:color="auto" w:fill="auto"/>
            <w:noWrap/>
            <w:hideMark/>
          </w:tcPr>
          <w:p w14:paraId="59D44978" w14:textId="007D3573"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40136C31" w14:textId="3076A28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42A6759"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6913,368</w:t>
            </w:r>
          </w:p>
        </w:tc>
        <w:tc>
          <w:tcPr>
            <w:tcW w:w="1276" w:type="dxa"/>
            <w:tcBorders>
              <w:top w:val="nil"/>
              <w:left w:val="nil"/>
              <w:bottom w:val="single" w:sz="4" w:space="0" w:color="auto"/>
              <w:right w:val="single" w:sz="4" w:space="0" w:color="auto"/>
            </w:tcBorders>
            <w:shd w:val="clear" w:color="auto" w:fill="auto"/>
            <w:noWrap/>
            <w:vAlign w:val="center"/>
            <w:hideMark/>
          </w:tcPr>
          <w:p w14:paraId="29CB891D"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1728,342</w:t>
            </w:r>
          </w:p>
        </w:tc>
        <w:tc>
          <w:tcPr>
            <w:tcW w:w="1134" w:type="dxa"/>
            <w:tcBorders>
              <w:top w:val="nil"/>
              <w:left w:val="nil"/>
              <w:bottom w:val="single" w:sz="4" w:space="0" w:color="auto"/>
              <w:right w:val="single" w:sz="4" w:space="0" w:color="auto"/>
            </w:tcBorders>
            <w:shd w:val="clear" w:color="auto" w:fill="auto"/>
            <w:noWrap/>
            <w:vAlign w:val="center"/>
            <w:hideMark/>
          </w:tcPr>
          <w:p w14:paraId="0057F7D4"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6913,368</w:t>
            </w:r>
          </w:p>
        </w:tc>
        <w:tc>
          <w:tcPr>
            <w:tcW w:w="1134" w:type="dxa"/>
            <w:tcBorders>
              <w:top w:val="nil"/>
              <w:left w:val="nil"/>
              <w:bottom w:val="single" w:sz="4" w:space="0" w:color="auto"/>
              <w:right w:val="single" w:sz="4" w:space="0" w:color="auto"/>
            </w:tcBorders>
            <w:shd w:val="clear" w:color="auto" w:fill="auto"/>
            <w:noWrap/>
            <w:vAlign w:val="center"/>
            <w:hideMark/>
          </w:tcPr>
          <w:p w14:paraId="49CB2EC5"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1728,342</w:t>
            </w:r>
          </w:p>
        </w:tc>
      </w:tr>
      <w:tr w:rsidR="00AF54B1" w:rsidRPr="00AF54B1" w14:paraId="47B57550"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09120015"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vAlign w:val="center"/>
            <w:hideMark/>
          </w:tcPr>
          <w:p w14:paraId="1299D776"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ул. Суворова</w:t>
            </w:r>
          </w:p>
        </w:tc>
        <w:tc>
          <w:tcPr>
            <w:tcW w:w="940" w:type="dxa"/>
            <w:tcBorders>
              <w:top w:val="nil"/>
              <w:left w:val="nil"/>
              <w:bottom w:val="single" w:sz="4" w:space="0" w:color="auto"/>
              <w:right w:val="single" w:sz="4" w:space="0" w:color="auto"/>
            </w:tcBorders>
            <w:shd w:val="clear" w:color="auto" w:fill="auto"/>
            <w:noWrap/>
            <w:hideMark/>
          </w:tcPr>
          <w:p w14:paraId="32EB7554" w14:textId="5E78216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0E00D87B" w14:textId="524643ED"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517DACAA"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26037,36</w:t>
            </w:r>
          </w:p>
        </w:tc>
        <w:tc>
          <w:tcPr>
            <w:tcW w:w="1276" w:type="dxa"/>
            <w:tcBorders>
              <w:top w:val="nil"/>
              <w:left w:val="nil"/>
              <w:bottom w:val="single" w:sz="4" w:space="0" w:color="auto"/>
              <w:right w:val="single" w:sz="4" w:space="0" w:color="auto"/>
            </w:tcBorders>
            <w:shd w:val="clear" w:color="auto" w:fill="auto"/>
            <w:noWrap/>
            <w:vAlign w:val="center"/>
            <w:hideMark/>
          </w:tcPr>
          <w:p w14:paraId="5D55E89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6509,34</w:t>
            </w:r>
          </w:p>
        </w:tc>
        <w:tc>
          <w:tcPr>
            <w:tcW w:w="1134" w:type="dxa"/>
            <w:tcBorders>
              <w:top w:val="nil"/>
              <w:left w:val="nil"/>
              <w:bottom w:val="single" w:sz="4" w:space="0" w:color="auto"/>
              <w:right w:val="single" w:sz="4" w:space="0" w:color="auto"/>
            </w:tcBorders>
            <w:shd w:val="clear" w:color="auto" w:fill="auto"/>
            <w:noWrap/>
            <w:vAlign w:val="center"/>
            <w:hideMark/>
          </w:tcPr>
          <w:p w14:paraId="43CA070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26037,36</w:t>
            </w:r>
          </w:p>
        </w:tc>
        <w:tc>
          <w:tcPr>
            <w:tcW w:w="1134" w:type="dxa"/>
            <w:tcBorders>
              <w:top w:val="nil"/>
              <w:left w:val="nil"/>
              <w:bottom w:val="single" w:sz="4" w:space="0" w:color="auto"/>
              <w:right w:val="single" w:sz="4" w:space="0" w:color="auto"/>
            </w:tcBorders>
            <w:shd w:val="clear" w:color="auto" w:fill="auto"/>
            <w:noWrap/>
            <w:vAlign w:val="center"/>
            <w:hideMark/>
          </w:tcPr>
          <w:p w14:paraId="387DA87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6509,34</w:t>
            </w:r>
          </w:p>
        </w:tc>
      </w:tr>
      <w:tr w:rsidR="00AF54B1" w:rsidRPr="00AF54B1" w14:paraId="50496388"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176256DB"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vAlign w:val="center"/>
            <w:hideMark/>
          </w:tcPr>
          <w:p w14:paraId="32AACC6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ул. Комсомольская</w:t>
            </w:r>
          </w:p>
        </w:tc>
        <w:tc>
          <w:tcPr>
            <w:tcW w:w="940" w:type="dxa"/>
            <w:tcBorders>
              <w:top w:val="nil"/>
              <w:left w:val="nil"/>
              <w:bottom w:val="single" w:sz="4" w:space="0" w:color="auto"/>
              <w:right w:val="single" w:sz="4" w:space="0" w:color="auto"/>
            </w:tcBorders>
            <w:shd w:val="clear" w:color="auto" w:fill="auto"/>
            <w:noWrap/>
            <w:hideMark/>
          </w:tcPr>
          <w:p w14:paraId="5D7051C6" w14:textId="41A6D8E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8FE0846" w14:textId="6CA8B2F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4903C20"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14006,3</w:t>
            </w:r>
          </w:p>
        </w:tc>
        <w:tc>
          <w:tcPr>
            <w:tcW w:w="1276" w:type="dxa"/>
            <w:tcBorders>
              <w:top w:val="nil"/>
              <w:left w:val="nil"/>
              <w:bottom w:val="single" w:sz="4" w:space="0" w:color="auto"/>
              <w:right w:val="single" w:sz="4" w:space="0" w:color="auto"/>
            </w:tcBorders>
            <w:shd w:val="clear" w:color="auto" w:fill="auto"/>
            <w:noWrap/>
            <w:vAlign w:val="center"/>
            <w:hideMark/>
          </w:tcPr>
          <w:p w14:paraId="2C5F512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3501,576</w:t>
            </w:r>
          </w:p>
        </w:tc>
        <w:tc>
          <w:tcPr>
            <w:tcW w:w="1134" w:type="dxa"/>
            <w:tcBorders>
              <w:top w:val="nil"/>
              <w:left w:val="nil"/>
              <w:bottom w:val="single" w:sz="4" w:space="0" w:color="auto"/>
              <w:right w:val="single" w:sz="4" w:space="0" w:color="auto"/>
            </w:tcBorders>
            <w:shd w:val="clear" w:color="auto" w:fill="auto"/>
            <w:noWrap/>
            <w:vAlign w:val="center"/>
            <w:hideMark/>
          </w:tcPr>
          <w:p w14:paraId="5FB9CBA4"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14006,3</w:t>
            </w:r>
          </w:p>
        </w:tc>
        <w:tc>
          <w:tcPr>
            <w:tcW w:w="1134" w:type="dxa"/>
            <w:tcBorders>
              <w:top w:val="nil"/>
              <w:left w:val="nil"/>
              <w:bottom w:val="single" w:sz="4" w:space="0" w:color="auto"/>
              <w:right w:val="single" w:sz="4" w:space="0" w:color="auto"/>
            </w:tcBorders>
            <w:shd w:val="clear" w:color="auto" w:fill="auto"/>
            <w:noWrap/>
            <w:vAlign w:val="center"/>
            <w:hideMark/>
          </w:tcPr>
          <w:p w14:paraId="75C6376E"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3501,576</w:t>
            </w:r>
          </w:p>
        </w:tc>
      </w:tr>
      <w:tr w:rsidR="00AF54B1" w:rsidRPr="00AF54B1" w14:paraId="06DC5856"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A7C39E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w:t>
            </w:r>
          </w:p>
        </w:tc>
        <w:tc>
          <w:tcPr>
            <w:tcW w:w="6662" w:type="dxa"/>
            <w:tcBorders>
              <w:top w:val="nil"/>
              <w:left w:val="nil"/>
              <w:bottom w:val="single" w:sz="4" w:space="0" w:color="auto"/>
              <w:right w:val="single" w:sz="4" w:space="0" w:color="auto"/>
            </w:tcBorders>
            <w:shd w:val="clear" w:color="auto" w:fill="auto"/>
            <w:vAlign w:val="center"/>
            <w:hideMark/>
          </w:tcPr>
          <w:p w14:paraId="7AC59F5D"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по улице Карла Маркса от Ленина до Кирпичной</w:t>
            </w:r>
          </w:p>
        </w:tc>
        <w:tc>
          <w:tcPr>
            <w:tcW w:w="940" w:type="dxa"/>
            <w:tcBorders>
              <w:top w:val="nil"/>
              <w:left w:val="nil"/>
              <w:bottom w:val="single" w:sz="4" w:space="0" w:color="auto"/>
              <w:right w:val="single" w:sz="4" w:space="0" w:color="auto"/>
            </w:tcBorders>
            <w:shd w:val="clear" w:color="auto" w:fill="auto"/>
            <w:noWrap/>
            <w:hideMark/>
          </w:tcPr>
          <w:p w14:paraId="0A7FB431" w14:textId="38DB9206"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60306396" w14:textId="1EE7703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B695CA4"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8080,56</w:t>
            </w:r>
          </w:p>
        </w:tc>
        <w:tc>
          <w:tcPr>
            <w:tcW w:w="1276" w:type="dxa"/>
            <w:tcBorders>
              <w:top w:val="nil"/>
              <w:left w:val="nil"/>
              <w:bottom w:val="single" w:sz="4" w:space="0" w:color="auto"/>
              <w:right w:val="single" w:sz="4" w:space="0" w:color="auto"/>
            </w:tcBorders>
            <w:shd w:val="clear" w:color="auto" w:fill="auto"/>
            <w:noWrap/>
            <w:vAlign w:val="center"/>
            <w:hideMark/>
          </w:tcPr>
          <w:p w14:paraId="5413CFAD"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2020,14</w:t>
            </w:r>
          </w:p>
        </w:tc>
        <w:tc>
          <w:tcPr>
            <w:tcW w:w="1134" w:type="dxa"/>
            <w:tcBorders>
              <w:top w:val="nil"/>
              <w:left w:val="nil"/>
              <w:bottom w:val="single" w:sz="4" w:space="0" w:color="auto"/>
              <w:right w:val="single" w:sz="4" w:space="0" w:color="auto"/>
            </w:tcBorders>
            <w:shd w:val="clear" w:color="auto" w:fill="auto"/>
            <w:noWrap/>
            <w:vAlign w:val="center"/>
            <w:hideMark/>
          </w:tcPr>
          <w:p w14:paraId="1713005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8080,56</w:t>
            </w:r>
          </w:p>
        </w:tc>
        <w:tc>
          <w:tcPr>
            <w:tcW w:w="1134" w:type="dxa"/>
            <w:tcBorders>
              <w:top w:val="nil"/>
              <w:left w:val="nil"/>
              <w:bottom w:val="single" w:sz="4" w:space="0" w:color="auto"/>
              <w:right w:val="single" w:sz="4" w:space="0" w:color="auto"/>
            </w:tcBorders>
            <w:shd w:val="clear" w:color="auto" w:fill="auto"/>
            <w:noWrap/>
            <w:vAlign w:val="center"/>
            <w:hideMark/>
          </w:tcPr>
          <w:p w14:paraId="4F017B19"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2020,14</w:t>
            </w:r>
          </w:p>
        </w:tc>
      </w:tr>
      <w:tr w:rsidR="00AF54B1" w:rsidRPr="00AF54B1" w14:paraId="5BF3C1EE"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E357E15"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lastRenderedPageBreak/>
              <w:t> </w:t>
            </w:r>
          </w:p>
        </w:tc>
        <w:tc>
          <w:tcPr>
            <w:tcW w:w="6662" w:type="dxa"/>
            <w:tcBorders>
              <w:top w:val="nil"/>
              <w:left w:val="nil"/>
              <w:bottom w:val="single" w:sz="4" w:space="0" w:color="auto"/>
              <w:right w:val="single" w:sz="4" w:space="0" w:color="auto"/>
            </w:tcBorders>
            <w:shd w:val="clear" w:color="auto" w:fill="auto"/>
            <w:vAlign w:val="center"/>
            <w:hideMark/>
          </w:tcPr>
          <w:p w14:paraId="7532D73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по улице Чапаева от Железнодорожной до Луначарского</w:t>
            </w:r>
          </w:p>
        </w:tc>
        <w:tc>
          <w:tcPr>
            <w:tcW w:w="940" w:type="dxa"/>
            <w:tcBorders>
              <w:top w:val="nil"/>
              <w:left w:val="nil"/>
              <w:bottom w:val="single" w:sz="4" w:space="0" w:color="auto"/>
              <w:right w:val="single" w:sz="4" w:space="0" w:color="auto"/>
            </w:tcBorders>
            <w:shd w:val="clear" w:color="auto" w:fill="auto"/>
            <w:noWrap/>
            <w:hideMark/>
          </w:tcPr>
          <w:p w14:paraId="3A779F9E" w14:textId="5A7DB8EF"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A333842" w14:textId="2FC90C2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A01F6DF"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11671,92</w:t>
            </w:r>
          </w:p>
        </w:tc>
        <w:tc>
          <w:tcPr>
            <w:tcW w:w="1276" w:type="dxa"/>
            <w:tcBorders>
              <w:top w:val="nil"/>
              <w:left w:val="nil"/>
              <w:bottom w:val="single" w:sz="4" w:space="0" w:color="auto"/>
              <w:right w:val="single" w:sz="4" w:space="0" w:color="auto"/>
            </w:tcBorders>
            <w:shd w:val="clear" w:color="auto" w:fill="auto"/>
            <w:noWrap/>
            <w:vAlign w:val="center"/>
            <w:hideMark/>
          </w:tcPr>
          <w:p w14:paraId="78689A02"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2917,98</w:t>
            </w:r>
          </w:p>
        </w:tc>
        <w:tc>
          <w:tcPr>
            <w:tcW w:w="1134" w:type="dxa"/>
            <w:tcBorders>
              <w:top w:val="nil"/>
              <w:left w:val="nil"/>
              <w:bottom w:val="single" w:sz="4" w:space="0" w:color="auto"/>
              <w:right w:val="single" w:sz="4" w:space="0" w:color="auto"/>
            </w:tcBorders>
            <w:shd w:val="clear" w:color="auto" w:fill="auto"/>
            <w:noWrap/>
            <w:vAlign w:val="center"/>
            <w:hideMark/>
          </w:tcPr>
          <w:p w14:paraId="5FE92620"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11671,92</w:t>
            </w:r>
          </w:p>
        </w:tc>
        <w:tc>
          <w:tcPr>
            <w:tcW w:w="1134" w:type="dxa"/>
            <w:tcBorders>
              <w:top w:val="nil"/>
              <w:left w:val="nil"/>
              <w:bottom w:val="single" w:sz="4" w:space="0" w:color="auto"/>
              <w:right w:val="single" w:sz="4" w:space="0" w:color="auto"/>
            </w:tcBorders>
            <w:shd w:val="clear" w:color="auto" w:fill="auto"/>
            <w:noWrap/>
            <w:vAlign w:val="center"/>
            <w:hideMark/>
          </w:tcPr>
          <w:p w14:paraId="0E688CF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2917,98</w:t>
            </w:r>
          </w:p>
        </w:tc>
      </w:tr>
      <w:tr w:rsidR="00AF54B1" w:rsidRPr="00AF54B1" w14:paraId="1AEED1BC"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3163B322"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Васюринское сельское поселение</w:t>
            </w:r>
          </w:p>
        </w:tc>
        <w:tc>
          <w:tcPr>
            <w:tcW w:w="6662" w:type="dxa"/>
            <w:tcBorders>
              <w:top w:val="nil"/>
              <w:left w:val="nil"/>
              <w:bottom w:val="single" w:sz="4" w:space="0" w:color="auto"/>
              <w:right w:val="single" w:sz="4" w:space="0" w:color="auto"/>
            </w:tcBorders>
            <w:shd w:val="clear" w:color="auto" w:fill="auto"/>
            <w:noWrap/>
            <w:vAlign w:val="bottom"/>
            <w:hideMark/>
          </w:tcPr>
          <w:p w14:paraId="58DBF9DD"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940" w:type="dxa"/>
            <w:tcBorders>
              <w:top w:val="nil"/>
              <w:left w:val="nil"/>
              <w:bottom w:val="single" w:sz="4" w:space="0" w:color="auto"/>
              <w:right w:val="single" w:sz="4" w:space="0" w:color="auto"/>
            </w:tcBorders>
            <w:shd w:val="clear" w:color="auto" w:fill="auto"/>
            <w:noWrap/>
            <w:hideMark/>
          </w:tcPr>
          <w:p w14:paraId="0A0D7D50" w14:textId="242C90F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428D1A5D" w14:textId="4EE41F04"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A393362" w14:textId="6C7E12B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3F750906" w14:textId="5375F6C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07E7FD8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400</w:t>
            </w:r>
          </w:p>
        </w:tc>
        <w:tc>
          <w:tcPr>
            <w:tcW w:w="1134" w:type="dxa"/>
            <w:tcBorders>
              <w:top w:val="nil"/>
              <w:left w:val="nil"/>
              <w:bottom w:val="single" w:sz="4" w:space="0" w:color="auto"/>
              <w:right w:val="single" w:sz="4" w:space="0" w:color="auto"/>
            </w:tcBorders>
            <w:shd w:val="clear" w:color="auto" w:fill="auto"/>
            <w:noWrap/>
            <w:vAlign w:val="center"/>
            <w:hideMark/>
          </w:tcPr>
          <w:p w14:paraId="69F5EF6B" w14:textId="262B9BB4"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rsidR="00AF54B1" w:rsidRPr="00AF54B1" w14:paraId="2BB985BC"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56F0E86C"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731149E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794C23FC" w14:textId="5CC28CB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790D866F" w14:textId="2086B70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6EB5553" w14:textId="3BA14F1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5D351483" w14:textId="6F890F3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5860CABE"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6492,352</w:t>
            </w:r>
          </w:p>
        </w:tc>
        <w:tc>
          <w:tcPr>
            <w:tcW w:w="1134" w:type="dxa"/>
            <w:tcBorders>
              <w:top w:val="nil"/>
              <w:left w:val="nil"/>
              <w:bottom w:val="single" w:sz="4" w:space="0" w:color="auto"/>
              <w:right w:val="single" w:sz="4" w:space="0" w:color="auto"/>
            </w:tcBorders>
            <w:shd w:val="clear" w:color="auto" w:fill="auto"/>
            <w:noWrap/>
            <w:vAlign w:val="center"/>
            <w:hideMark/>
          </w:tcPr>
          <w:p w14:paraId="144EBD1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1623,088</w:t>
            </w:r>
          </w:p>
        </w:tc>
      </w:tr>
      <w:tr w:rsidR="00AF54B1" w:rsidRPr="00AF54B1" w14:paraId="1CE17F2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074C375F"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11F4E23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7A976CB6" w14:textId="2E9DA77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E327150" w14:textId="6B28EB9F"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031D2D2" w14:textId="366450B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2718413" w14:textId="781A033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7E4B92D"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3388,464</w:t>
            </w:r>
          </w:p>
        </w:tc>
        <w:tc>
          <w:tcPr>
            <w:tcW w:w="1134" w:type="dxa"/>
            <w:tcBorders>
              <w:top w:val="nil"/>
              <w:left w:val="nil"/>
              <w:bottom w:val="single" w:sz="4" w:space="0" w:color="auto"/>
              <w:right w:val="single" w:sz="4" w:space="0" w:color="auto"/>
            </w:tcBorders>
            <w:shd w:val="clear" w:color="auto" w:fill="auto"/>
            <w:noWrap/>
            <w:vAlign w:val="center"/>
            <w:hideMark/>
          </w:tcPr>
          <w:p w14:paraId="5CA0B8E1"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847,116</w:t>
            </w:r>
          </w:p>
        </w:tc>
      </w:tr>
      <w:tr w:rsidR="00AF54B1" w:rsidRPr="00AF54B1" w14:paraId="10C734C1"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11D7FF32"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2665D69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2BE625E4" w14:textId="712E6FA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74856CC" w14:textId="1BE42FA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6D36A813" w14:textId="41796621"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4DAC42E" w14:textId="18FABC4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7A50C7A"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2459,648</w:t>
            </w:r>
          </w:p>
        </w:tc>
        <w:tc>
          <w:tcPr>
            <w:tcW w:w="1134" w:type="dxa"/>
            <w:tcBorders>
              <w:top w:val="nil"/>
              <w:left w:val="nil"/>
              <w:bottom w:val="single" w:sz="4" w:space="0" w:color="auto"/>
              <w:right w:val="single" w:sz="4" w:space="0" w:color="auto"/>
            </w:tcBorders>
            <w:shd w:val="clear" w:color="auto" w:fill="auto"/>
            <w:noWrap/>
            <w:vAlign w:val="center"/>
            <w:hideMark/>
          </w:tcPr>
          <w:p w14:paraId="51DC7026"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614,912</w:t>
            </w:r>
          </w:p>
        </w:tc>
      </w:tr>
      <w:tr w:rsidR="00AF54B1" w:rsidRPr="00AF54B1" w14:paraId="50A9F094"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53F8683"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3118247C"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Матвеевской сторона четная)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063C7B2C" w14:textId="1D7E10F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594DFD75" w14:textId="1C05852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20014D5E" w14:textId="694FDE2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D01DD25" w14:textId="66160BD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7B8DD803"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16367,25</w:t>
            </w:r>
          </w:p>
        </w:tc>
        <w:tc>
          <w:tcPr>
            <w:tcW w:w="1134" w:type="dxa"/>
            <w:tcBorders>
              <w:top w:val="nil"/>
              <w:left w:val="nil"/>
              <w:bottom w:val="single" w:sz="4" w:space="0" w:color="auto"/>
              <w:right w:val="single" w:sz="4" w:space="0" w:color="auto"/>
            </w:tcBorders>
            <w:shd w:val="clear" w:color="auto" w:fill="auto"/>
            <w:noWrap/>
            <w:vAlign w:val="center"/>
            <w:hideMark/>
          </w:tcPr>
          <w:p w14:paraId="0BA4E9C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4091,812</w:t>
            </w:r>
          </w:p>
        </w:tc>
      </w:tr>
      <w:tr w:rsidR="00AF54B1" w:rsidRPr="00AF54B1" w14:paraId="024A1FB7"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27F43D2"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075991E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123F10C1" w14:textId="085DAFAC"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8727AAE" w14:textId="1AD2987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7AD93262" w14:textId="380B243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796EDD3F" w14:textId="76D22B32"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D2ABFA3"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2951,344</w:t>
            </w:r>
          </w:p>
        </w:tc>
        <w:tc>
          <w:tcPr>
            <w:tcW w:w="1134" w:type="dxa"/>
            <w:tcBorders>
              <w:top w:val="nil"/>
              <w:left w:val="nil"/>
              <w:bottom w:val="single" w:sz="4" w:space="0" w:color="auto"/>
              <w:right w:val="single" w:sz="4" w:space="0" w:color="auto"/>
            </w:tcBorders>
            <w:shd w:val="clear" w:color="auto" w:fill="auto"/>
            <w:noWrap/>
            <w:vAlign w:val="center"/>
            <w:hideMark/>
          </w:tcPr>
          <w:p w14:paraId="5C068C8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737,836</w:t>
            </w:r>
          </w:p>
        </w:tc>
      </w:tr>
      <w:tr w:rsidR="00AF54B1" w:rsidRPr="00AF54B1" w14:paraId="290A87BC"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70AF6EF1"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15400DFD"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556565D2" w14:textId="0D29081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2E000AFF" w14:textId="1C30D365"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52B2AD15" w14:textId="1E7815FD"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2BA6CD4E" w14:textId="77D01E6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391EF889"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12140,61</w:t>
            </w:r>
          </w:p>
        </w:tc>
        <w:tc>
          <w:tcPr>
            <w:tcW w:w="1134" w:type="dxa"/>
            <w:tcBorders>
              <w:top w:val="nil"/>
              <w:left w:val="nil"/>
              <w:bottom w:val="single" w:sz="4" w:space="0" w:color="auto"/>
              <w:right w:val="single" w:sz="4" w:space="0" w:color="auto"/>
            </w:tcBorders>
            <w:shd w:val="clear" w:color="auto" w:fill="auto"/>
            <w:noWrap/>
            <w:vAlign w:val="center"/>
            <w:hideMark/>
          </w:tcPr>
          <w:p w14:paraId="74317962"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3035,152</w:t>
            </w:r>
          </w:p>
        </w:tc>
      </w:tr>
      <w:tr w:rsidR="00AF54B1" w:rsidRPr="00AF54B1" w14:paraId="56C01A99"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1405F6C4"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43D86AE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Ленина (устройство тротуара от ул. Матвеевской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608A3ED7" w14:textId="7A283371"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3299A1E9" w14:textId="182A9752"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4AE53F63" w14:textId="7FF0487F"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57BD8757" w14:textId="062BAF1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1CFDEE4C"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981,104</w:t>
            </w:r>
          </w:p>
        </w:tc>
        <w:tc>
          <w:tcPr>
            <w:tcW w:w="1134" w:type="dxa"/>
            <w:tcBorders>
              <w:top w:val="nil"/>
              <w:left w:val="nil"/>
              <w:bottom w:val="single" w:sz="4" w:space="0" w:color="auto"/>
              <w:right w:val="single" w:sz="4" w:space="0" w:color="auto"/>
            </w:tcBorders>
            <w:shd w:val="clear" w:color="auto" w:fill="auto"/>
            <w:noWrap/>
            <w:vAlign w:val="center"/>
            <w:hideMark/>
          </w:tcPr>
          <w:p w14:paraId="54AB9D5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245,276</w:t>
            </w:r>
          </w:p>
        </w:tc>
      </w:tr>
      <w:tr w:rsidR="00AF54B1" w:rsidRPr="00AF54B1" w14:paraId="15CBC6F5"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22C9536C"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20922908"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940" w:type="dxa"/>
            <w:tcBorders>
              <w:top w:val="nil"/>
              <w:left w:val="nil"/>
              <w:bottom w:val="single" w:sz="4" w:space="0" w:color="auto"/>
              <w:right w:val="single" w:sz="4" w:space="0" w:color="auto"/>
            </w:tcBorders>
            <w:shd w:val="clear" w:color="auto" w:fill="auto"/>
            <w:noWrap/>
            <w:hideMark/>
          </w:tcPr>
          <w:p w14:paraId="223CE6BC" w14:textId="734A7520"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156C7113" w14:textId="34FBDF29"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7C3A90E8" w14:textId="401A3C2E"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DD61E85" w14:textId="54E8AC1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4A5DD977"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5027,616</w:t>
            </w:r>
          </w:p>
        </w:tc>
        <w:tc>
          <w:tcPr>
            <w:tcW w:w="1134" w:type="dxa"/>
            <w:tcBorders>
              <w:top w:val="nil"/>
              <w:left w:val="nil"/>
              <w:bottom w:val="single" w:sz="4" w:space="0" w:color="auto"/>
              <w:right w:val="single" w:sz="4" w:space="0" w:color="auto"/>
            </w:tcBorders>
            <w:shd w:val="clear" w:color="auto" w:fill="auto"/>
            <w:noWrap/>
            <w:vAlign w:val="center"/>
            <w:hideMark/>
          </w:tcPr>
          <w:p w14:paraId="0D6C7B88"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1256,904</w:t>
            </w:r>
          </w:p>
        </w:tc>
      </w:tr>
      <w:tr w:rsidR="00AF54B1" w:rsidRPr="00AF54B1" w14:paraId="3357C964" w14:textId="77777777" w:rsidTr="00AF5C31">
        <w:trPr>
          <w:trHeight w:val="300"/>
        </w:trPr>
        <w:tc>
          <w:tcPr>
            <w:tcW w:w="2836" w:type="dxa"/>
            <w:tcBorders>
              <w:top w:val="nil"/>
              <w:left w:val="single" w:sz="4" w:space="0" w:color="auto"/>
              <w:bottom w:val="single" w:sz="4" w:space="0" w:color="auto"/>
              <w:right w:val="single" w:sz="4" w:space="0" w:color="auto"/>
            </w:tcBorders>
            <w:shd w:val="clear" w:color="auto" w:fill="auto"/>
            <w:noWrap/>
            <w:vAlign w:val="bottom"/>
            <w:hideMark/>
          </w:tcPr>
          <w:p w14:paraId="459C6179"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станица Васюринская</w:t>
            </w:r>
          </w:p>
        </w:tc>
        <w:tc>
          <w:tcPr>
            <w:tcW w:w="6662" w:type="dxa"/>
            <w:tcBorders>
              <w:top w:val="nil"/>
              <w:left w:val="nil"/>
              <w:bottom w:val="single" w:sz="4" w:space="0" w:color="auto"/>
              <w:right w:val="single" w:sz="4" w:space="0" w:color="auto"/>
            </w:tcBorders>
            <w:shd w:val="clear" w:color="auto" w:fill="auto"/>
            <w:noWrap/>
            <w:vAlign w:val="bottom"/>
            <w:hideMark/>
          </w:tcPr>
          <w:p w14:paraId="1B5428D7" w14:textId="77777777" w:rsidR="00AF54B1" w:rsidRPr="00430555" w:rsidRDefault="00AF54B1" w:rsidP="00AF54B1">
            <w:pPr>
              <w:spacing w:after="0" w:line="240" w:lineRule="auto"/>
              <w:ind w:firstLine="0"/>
              <w:contextualSpacing w:val="0"/>
              <w:jc w:val="left"/>
              <w:rPr>
                <w:rFonts w:eastAsia="Times New Roman" w:cs="Times New Roman"/>
                <w:color w:val="000000"/>
                <w:sz w:val="20"/>
                <w:szCs w:val="20"/>
                <w:lang w:eastAsia="ru-RU"/>
              </w:rPr>
            </w:pPr>
            <w:r w:rsidRPr="00430555">
              <w:rPr>
                <w:rFonts w:eastAsia="Times New Roman" w:cs="Times New Roman"/>
                <w:color w:val="000000"/>
                <w:sz w:val="20"/>
                <w:szCs w:val="20"/>
                <w:lang w:eastAsia="ru-RU"/>
              </w:rPr>
              <w:t xml:space="preserve">«Капитальный ремонт автомобильной дороги по ул. Северная (устройство тротуара от ул. Ставского до ул. Матвеевской сторона нечётная и от ул. </w:t>
            </w:r>
            <w:r w:rsidRPr="00430555">
              <w:rPr>
                <w:rFonts w:eastAsia="Times New Roman" w:cs="Times New Roman"/>
                <w:color w:val="000000"/>
                <w:sz w:val="20"/>
                <w:szCs w:val="20"/>
                <w:lang w:eastAsia="ru-RU"/>
              </w:rPr>
              <w:lastRenderedPageBreak/>
              <w:t xml:space="preserve">Матвеевской до ул. Ивко сторона чётная) в ст. Васюринской Динского района Краснодарского края» </w:t>
            </w:r>
          </w:p>
        </w:tc>
        <w:tc>
          <w:tcPr>
            <w:tcW w:w="940" w:type="dxa"/>
            <w:tcBorders>
              <w:top w:val="nil"/>
              <w:left w:val="nil"/>
              <w:bottom w:val="single" w:sz="4" w:space="0" w:color="auto"/>
              <w:right w:val="single" w:sz="4" w:space="0" w:color="auto"/>
            </w:tcBorders>
            <w:shd w:val="clear" w:color="auto" w:fill="auto"/>
            <w:noWrap/>
            <w:hideMark/>
          </w:tcPr>
          <w:p w14:paraId="06AF7755" w14:textId="0A7C4F3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138A2">
              <w:rPr>
                <w:rFonts w:eastAsia="Times New Roman" w:cs="Times New Roman"/>
                <w:color w:val="000000"/>
                <w:sz w:val="20"/>
                <w:szCs w:val="20"/>
                <w:lang w:eastAsia="ru-RU"/>
              </w:rPr>
              <w:lastRenderedPageBreak/>
              <w:t>-</w:t>
            </w:r>
          </w:p>
        </w:tc>
        <w:tc>
          <w:tcPr>
            <w:tcW w:w="1134" w:type="dxa"/>
            <w:tcBorders>
              <w:top w:val="nil"/>
              <w:left w:val="nil"/>
              <w:bottom w:val="single" w:sz="4" w:space="0" w:color="auto"/>
              <w:right w:val="single" w:sz="4" w:space="0" w:color="auto"/>
            </w:tcBorders>
            <w:shd w:val="clear" w:color="auto" w:fill="auto"/>
            <w:noWrap/>
            <w:hideMark/>
          </w:tcPr>
          <w:p w14:paraId="1481A656" w14:textId="3DACEE7A"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2C6E9E">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hideMark/>
          </w:tcPr>
          <w:p w14:paraId="4CD6FC65" w14:textId="498376EB"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noWrap/>
            <w:hideMark/>
          </w:tcPr>
          <w:p w14:paraId="6E9D8FA5" w14:textId="7D1EEB08"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3366A8">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D9CAECB"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56000</w:t>
            </w:r>
          </w:p>
        </w:tc>
        <w:tc>
          <w:tcPr>
            <w:tcW w:w="1134" w:type="dxa"/>
            <w:tcBorders>
              <w:top w:val="nil"/>
              <w:left w:val="nil"/>
              <w:bottom w:val="single" w:sz="4" w:space="0" w:color="auto"/>
              <w:right w:val="single" w:sz="4" w:space="0" w:color="auto"/>
            </w:tcBorders>
            <w:shd w:val="clear" w:color="auto" w:fill="auto"/>
            <w:noWrap/>
            <w:vAlign w:val="center"/>
            <w:hideMark/>
          </w:tcPr>
          <w:p w14:paraId="6EEA7357" w14:textId="77777777" w:rsidR="00AF54B1" w:rsidRPr="00430555" w:rsidRDefault="00AF54B1" w:rsidP="00AF54B1">
            <w:pPr>
              <w:spacing w:after="0" w:line="240" w:lineRule="auto"/>
              <w:ind w:firstLine="0"/>
              <w:contextualSpacing w:val="0"/>
              <w:jc w:val="center"/>
              <w:rPr>
                <w:rFonts w:eastAsia="Times New Roman" w:cs="Times New Roman"/>
                <w:color w:val="000000"/>
                <w:sz w:val="20"/>
                <w:szCs w:val="20"/>
                <w:lang w:eastAsia="ru-RU"/>
              </w:rPr>
            </w:pPr>
            <w:r w:rsidRPr="00430555">
              <w:rPr>
                <w:rFonts w:eastAsia="Times New Roman" w:cs="Times New Roman"/>
                <w:color w:val="000000"/>
                <w:sz w:val="20"/>
                <w:szCs w:val="20"/>
                <w:lang w:eastAsia="ru-RU"/>
              </w:rPr>
              <w:t>14000</w:t>
            </w:r>
          </w:p>
        </w:tc>
      </w:tr>
      <w:tr w:rsidR="002E3EE3" w:rsidRPr="00AF54B1" w14:paraId="0D7DE0A0" w14:textId="77777777" w:rsidTr="00AF54B1">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5D3AD" w14:textId="77777777" w:rsidR="002E3EE3" w:rsidRPr="00430555" w:rsidRDefault="002E3EE3" w:rsidP="002E3EE3">
            <w:pPr>
              <w:spacing w:after="0" w:line="240" w:lineRule="auto"/>
              <w:ind w:firstLine="0"/>
              <w:contextualSpacing w:val="0"/>
              <w:jc w:val="center"/>
              <w:rPr>
                <w:rFonts w:eastAsia="Times New Roman" w:cs="Times New Roman"/>
                <w:b/>
                <w:bCs/>
                <w:color w:val="000000"/>
                <w:sz w:val="20"/>
                <w:szCs w:val="20"/>
                <w:lang w:eastAsia="ru-RU"/>
              </w:rPr>
            </w:pPr>
            <w:r w:rsidRPr="00430555">
              <w:rPr>
                <w:rFonts w:eastAsia="Times New Roman" w:cs="Times New Roman"/>
                <w:b/>
                <w:bCs/>
                <w:color w:val="000000"/>
                <w:sz w:val="20"/>
                <w:szCs w:val="20"/>
                <w:lang w:eastAsia="ru-RU"/>
              </w:rPr>
              <w:t>ВСЕГО (по источникам финансирования):</w:t>
            </w:r>
          </w:p>
        </w:tc>
        <w:tc>
          <w:tcPr>
            <w:tcW w:w="940" w:type="dxa"/>
            <w:tcBorders>
              <w:top w:val="nil"/>
              <w:left w:val="nil"/>
              <w:bottom w:val="single" w:sz="4" w:space="0" w:color="auto"/>
              <w:right w:val="single" w:sz="4" w:space="0" w:color="auto"/>
            </w:tcBorders>
            <w:shd w:val="clear" w:color="auto" w:fill="auto"/>
            <w:noWrap/>
            <w:vAlign w:val="bottom"/>
            <w:hideMark/>
          </w:tcPr>
          <w:p w14:paraId="2B265F3A" w14:textId="4A7F9D66"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5062,97</w:t>
            </w:r>
          </w:p>
        </w:tc>
        <w:tc>
          <w:tcPr>
            <w:tcW w:w="1134" w:type="dxa"/>
            <w:tcBorders>
              <w:top w:val="nil"/>
              <w:left w:val="nil"/>
              <w:bottom w:val="single" w:sz="4" w:space="0" w:color="auto"/>
              <w:right w:val="single" w:sz="4" w:space="0" w:color="auto"/>
            </w:tcBorders>
            <w:shd w:val="clear" w:color="auto" w:fill="auto"/>
            <w:noWrap/>
            <w:vAlign w:val="bottom"/>
            <w:hideMark/>
          </w:tcPr>
          <w:p w14:paraId="7A200391" w14:textId="7849F079"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151472,1</w:t>
            </w:r>
          </w:p>
        </w:tc>
        <w:tc>
          <w:tcPr>
            <w:tcW w:w="1134" w:type="dxa"/>
            <w:tcBorders>
              <w:top w:val="nil"/>
              <w:left w:val="nil"/>
              <w:bottom w:val="single" w:sz="4" w:space="0" w:color="auto"/>
              <w:right w:val="single" w:sz="4" w:space="0" w:color="auto"/>
            </w:tcBorders>
            <w:shd w:val="clear" w:color="auto" w:fill="auto"/>
            <w:noWrap/>
            <w:vAlign w:val="bottom"/>
            <w:hideMark/>
          </w:tcPr>
          <w:p w14:paraId="3935C72A" w14:textId="2D669829"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107268,2</w:t>
            </w:r>
          </w:p>
        </w:tc>
        <w:tc>
          <w:tcPr>
            <w:tcW w:w="1276" w:type="dxa"/>
            <w:tcBorders>
              <w:top w:val="nil"/>
              <w:left w:val="nil"/>
              <w:bottom w:val="single" w:sz="4" w:space="0" w:color="auto"/>
              <w:right w:val="single" w:sz="4" w:space="0" w:color="auto"/>
            </w:tcBorders>
            <w:shd w:val="clear" w:color="auto" w:fill="auto"/>
            <w:noWrap/>
            <w:vAlign w:val="bottom"/>
            <w:hideMark/>
          </w:tcPr>
          <w:p w14:paraId="5F2668E7" w14:textId="0E913B96"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229456,9</w:t>
            </w:r>
          </w:p>
        </w:tc>
        <w:tc>
          <w:tcPr>
            <w:tcW w:w="1134" w:type="dxa"/>
            <w:tcBorders>
              <w:top w:val="nil"/>
              <w:left w:val="nil"/>
              <w:bottom w:val="single" w:sz="4" w:space="0" w:color="auto"/>
              <w:right w:val="single" w:sz="4" w:space="0" w:color="auto"/>
            </w:tcBorders>
            <w:shd w:val="clear" w:color="auto" w:fill="auto"/>
            <w:noWrap/>
            <w:vAlign w:val="bottom"/>
            <w:hideMark/>
          </w:tcPr>
          <w:p w14:paraId="5F934D2B" w14:textId="5B521DE1"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213476,6</w:t>
            </w:r>
          </w:p>
        </w:tc>
        <w:tc>
          <w:tcPr>
            <w:tcW w:w="1134" w:type="dxa"/>
            <w:tcBorders>
              <w:top w:val="nil"/>
              <w:left w:val="nil"/>
              <w:bottom w:val="single" w:sz="4" w:space="0" w:color="auto"/>
              <w:right w:val="single" w:sz="4" w:space="0" w:color="auto"/>
            </w:tcBorders>
            <w:shd w:val="clear" w:color="auto" w:fill="auto"/>
            <w:noWrap/>
            <w:vAlign w:val="bottom"/>
            <w:hideMark/>
          </w:tcPr>
          <w:p w14:paraId="31045000" w14:textId="5C8659A4"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255909</w:t>
            </w:r>
          </w:p>
        </w:tc>
      </w:tr>
      <w:tr w:rsidR="002E3EE3" w:rsidRPr="00430555" w14:paraId="10A72F8F" w14:textId="77777777" w:rsidTr="00AF54B1">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F1EB0" w14:textId="77777777" w:rsidR="002E3EE3" w:rsidRPr="00430555" w:rsidRDefault="002E3EE3" w:rsidP="002E3EE3">
            <w:pPr>
              <w:spacing w:after="0" w:line="240" w:lineRule="auto"/>
              <w:ind w:firstLine="0"/>
              <w:contextualSpacing w:val="0"/>
              <w:jc w:val="center"/>
              <w:rPr>
                <w:rFonts w:eastAsia="Times New Roman" w:cs="Times New Roman"/>
                <w:b/>
                <w:bCs/>
                <w:color w:val="000000"/>
                <w:sz w:val="20"/>
                <w:szCs w:val="20"/>
                <w:lang w:eastAsia="ru-RU"/>
              </w:rPr>
            </w:pPr>
            <w:r w:rsidRPr="00430555">
              <w:rPr>
                <w:rFonts w:eastAsia="Times New Roman" w:cs="Times New Roman"/>
                <w:b/>
                <w:bCs/>
                <w:color w:val="000000"/>
                <w:sz w:val="20"/>
                <w:szCs w:val="20"/>
                <w:lang w:eastAsia="ru-RU"/>
              </w:rPr>
              <w:t>ВСЕГО (по вариантам):</w:t>
            </w:r>
          </w:p>
        </w:tc>
        <w:tc>
          <w:tcPr>
            <w:tcW w:w="2074" w:type="dxa"/>
            <w:gridSpan w:val="2"/>
            <w:tcBorders>
              <w:top w:val="single" w:sz="4" w:space="0" w:color="auto"/>
              <w:left w:val="nil"/>
              <w:bottom w:val="single" w:sz="4" w:space="0" w:color="auto"/>
              <w:right w:val="single" w:sz="4" w:space="0" w:color="auto"/>
            </w:tcBorders>
            <w:shd w:val="clear" w:color="auto" w:fill="auto"/>
            <w:noWrap/>
            <w:vAlign w:val="bottom"/>
            <w:hideMark/>
          </w:tcPr>
          <w:p w14:paraId="11E90122" w14:textId="41D954E1"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156535,05</w:t>
            </w: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DD3BDC" w14:textId="34A29E50"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336725,14</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4E3DD6" w14:textId="662AE8A6" w:rsidR="002E3EE3" w:rsidRPr="002E3EE3" w:rsidRDefault="002E3EE3" w:rsidP="002E3EE3">
            <w:pPr>
              <w:spacing w:after="0" w:line="240" w:lineRule="auto"/>
              <w:ind w:firstLine="0"/>
              <w:contextualSpacing w:val="0"/>
              <w:jc w:val="center"/>
              <w:rPr>
                <w:rFonts w:eastAsia="Times New Roman" w:cs="Times New Roman"/>
                <w:b/>
                <w:color w:val="000000"/>
                <w:sz w:val="20"/>
                <w:szCs w:val="20"/>
                <w:lang w:eastAsia="ru-RU"/>
              </w:rPr>
            </w:pPr>
            <w:r w:rsidRPr="002E3EE3">
              <w:rPr>
                <w:rFonts w:cs="Times New Roman"/>
                <w:b/>
                <w:color w:val="000000"/>
                <w:sz w:val="20"/>
              </w:rPr>
              <w:t>469385,62</w:t>
            </w:r>
          </w:p>
        </w:tc>
      </w:tr>
    </w:tbl>
    <w:p w14:paraId="5312E76A" w14:textId="77777777" w:rsidR="00526786" w:rsidRDefault="00526786" w:rsidP="0099229B">
      <w:pPr>
        <w:pStyle w:val="affff9"/>
      </w:pPr>
    </w:p>
    <w:p w14:paraId="3FFD1132" w14:textId="77777777" w:rsidR="00430555" w:rsidRDefault="00430555" w:rsidP="0099229B">
      <w:pPr>
        <w:pStyle w:val="affff9"/>
      </w:pPr>
    </w:p>
    <w:p w14:paraId="2F3D4414" w14:textId="1744A866" w:rsidR="00430555" w:rsidRDefault="00430555" w:rsidP="0099229B">
      <w:pPr>
        <w:pStyle w:val="affff9"/>
        <w:sectPr w:rsidR="00430555" w:rsidSect="0099229B">
          <w:pgSz w:w="16838" w:h="11906" w:orient="landscape"/>
          <w:pgMar w:top="1701" w:right="1134" w:bottom="850" w:left="1134" w:header="708" w:footer="708" w:gutter="0"/>
          <w:cols w:space="708"/>
          <w:docGrid w:linePitch="360"/>
        </w:sectPr>
      </w:pPr>
    </w:p>
    <w:p w14:paraId="5C6972F4" w14:textId="77777777" w:rsidR="001F469C" w:rsidRDefault="00A67267" w:rsidP="00A67267">
      <w:pPr>
        <w:pStyle w:val="20"/>
      </w:pPr>
      <w:bookmarkStart w:id="41" w:name="_Toc123951124"/>
      <w:r>
        <w:lastRenderedPageBreak/>
        <w:t>Моделирование вариантов проектирования комплексной схемы организации дорожного движения</w:t>
      </w:r>
      <w:bookmarkEnd w:id="41"/>
    </w:p>
    <w:p w14:paraId="546BE39D" w14:textId="7200FD5D" w:rsidR="0099229B" w:rsidRDefault="0099229B" w:rsidP="0099229B">
      <w:r>
        <w:t xml:space="preserve">При проведении моделирования вариантов проектирования использовалась транспортная модель на </w:t>
      </w:r>
      <w:r w:rsidR="00C928F8">
        <w:t>долгосрочный период (2030-</w:t>
      </w:r>
      <w:r>
        <w:t xml:space="preserve">2036 г.). В транспортную модель были внесены мероприятия, соответствующие вариантам проектирования.  </w:t>
      </w:r>
    </w:p>
    <w:p w14:paraId="4A07EA3B" w14:textId="77777777" w:rsidR="00EF089A" w:rsidRDefault="00EF089A" w:rsidP="00EF089A">
      <w:pPr>
        <w:pStyle w:val="3"/>
      </w:pPr>
      <w:r>
        <w:t>Построение моделей для вариантов проектирования комплексной схемы организации дорожного движения</w:t>
      </w:r>
    </w:p>
    <w:p w14:paraId="2CB1BE5D" w14:textId="1E5B8B79" w:rsidR="00C928F8" w:rsidRDefault="00C928F8" w:rsidP="00203C0A">
      <w:r>
        <w:t>Мероприятия, входящие в состав первого варианта проектирования, предусматривают поддержание улично-дорожной сети в нормативном состоянии, т.е. предусматривают содержание и текущий ремонт автомобильных дорог.</w:t>
      </w:r>
      <w:r w:rsidR="00036C28">
        <w:t xml:space="preserve"> </w:t>
      </w:r>
      <w:r>
        <w:t>В связи с этим была разработана транспортная модель, учитывающая изменение транспортного спроса</w:t>
      </w:r>
      <w:r w:rsidR="00036C28">
        <w:t xml:space="preserve"> на долгосрочную перспективу</w:t>
      </w:r>
      <w:r>
        <w:t>, но без изменения технических характеристик автомобильных дорог (т.е. технические характеристики автомобильных дорог принимаются как в существующей ситуации).</w:t>
      </w:r>
      <w:r w:rsidRPr="00C928F8">
        <w:t xml:space="preserve"> </w:t>
      </w:r>
      <w:r>
        <w:t>Были пересмотрены характеристики отрезков, в т.ч. пропускная способность и средняя скорость движения (рисунок 3.2.1).</w:t>
      </w:r>
    </w:p>
    <w:p w14:paraId="39E0C2F6" w14:textId="1A714042" w:rsidR="00C928F8" w:rsidRDefault="00AF54B1" w:rsidP="00C928F8">
      <w:pPr>
        <w:spacing w:after="0" w:line="240" w:lineRule="auto"/>
        <w:ind w:firstLine="0"/>
        <w:contextualSpacing w:val="0"/>
        <w:jc w:val="left"/>
      </w:pPr>
      <w:r>
        <w:rPr>
          <w:noProof/>
          <w:lang w:eastAsia="ru-RU"/>
        </w:rPr>
        <w:drawing>
          <wp:inline distT="0" distB="0" distL="0" distR="0" wp14:anchorId="05BAD92E" wp14:editId="1B8139E4">
            <wp:extent cx="5940425" cy="366014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660140"/>
                    </a:xfrm>
                    <a:prstGeom prst="rect">
                      <a:avLst/>
                    </a:prstGeom>
                  </pic:spPr>
                </pic:pic>
              </a:graphicData>
            </a:graphic>
          </wp:inline>
        </w:drawing>
      </w:r>
    </w:p>
    <w:p w14:paraId="7EA434A6" w14:textId="77777777" w:rsidR="00C928F8" w:rsidRDefault="00C928F8" w:rsidP="00C928F8">
      <w:pPr>
        <w:spacing w:after="0" w:line="360" w:lineRule="auto"/>
        <w:jc w:val="center"/>
        <w:rPr>
          <w:rFonts w:cs="Times New Roman"/>
          <w:color w:val="000000" w:themeColor="text1"/>
          <w:szCs w:val="28"/>
        </w:rPr>
      </w:pPr>
      <w:r>
        <w:rPr>
          <w:rFonts w:cs="Times New Roman"/>
          <w:color w:val="000000" w:themeColor="text1"/>
          <w:szCs w:val="28"/>
        </w:rPr>
        <w:t>Рисунок 3.2.1 – Характеристика отрезка для одного из участков УДС</w:t>
      </w:r>
    </w:p>
    <w:p w14:paraId="7C84C9F9" w14:textId="205EAB32" w:rsidR="00036C28" w:rsidRDefault="00036C28" w:rsidP="00036C28">
      <w:r>
        <w:t xml:space="preserve">Мероприятия, входящие в состав второго </w:t>
      </w:r>
      <w:r w:rsidR="00AF54B1">
        <w:t xml:space="preserve">и третьего </w:t>
      </w:r>
      <w:r>
        <w:t>вариант</w:t>
      </w:r>
      <w:r w:rsidR="00AF54B1">
        <w:t>ов</w:t>
      </w:r>
      <w:r>
        <w:t xml:space="preserve"> проектирования, предусматривают капитальные ремонты</w:t>
      </w:r>
      <w:r w:rsidR="00AF54B1">
        <w:t xml:space="preserve"> </w:t>
      </w:r>
      <w:r>
        <w:t>автомобильных дорог. В связи с этим для отрезков, предполагающих повышение категории, были пересмотрены характеристики, в т.ч. пропускная способность и средняя скорость движения.</w:t>
      </w:r>
    </w:p>
    <w:p w14:paraId="5F66BDCD" w14:textId="77777777" w:rsidR="00A67267" w:rsidRDefault="00A67267" w:rsidP="0099229B">
      <w:pPr>
        <w:pStyle w:val="3"/>
      </w:pPr>
      <w:r>
        <w:t>Результаты моделирования вариантов проектирования</w:t>
      </w:r>
    </w:p>
    <w:p w14:paraId="038C5B76" w14:textId="77777777" w:rsidR="00BF795F" w:rsidRDefault="00BF795F" w:rsidP="00BF795F">
      <w:r>
        <w:t>Ожидаемый эффект от внедрения вариантов по организации дорожного движения характеризуется системой целевых показателей. Значения целевых показателей для существующей ситуации и вариантов проектирования представлены в таблице 2.3.2.</w:t>
      </w:r>
    </w:p>
    <w:p w14:paraId="3A9D6641" w14:textId="77777777" w:rsidR="000D215C" w:rsidRDefault="000D215C" w:rsidP="000D215C">
      <w:r>
        <w:t xml:space="preserve">Для оценки изменений дорожного движения при различных вариантах проектирования были получены значения параметров, характеризующих дорожное </w:t>
      </w:r>
      <w:r>
        <w:lastRenderedPageBreak/>
        <w:t xml:space="preserve">движение. </w:t>
      </w:r>
      <w:r w:rsidR="00681C9E">
        <w:t>При этом были приняты те же значения транспортного спроса, что и в перспективной ситуации</w:t>
      </w:r>
      <w:r w:rsidR="009A770B">
        <w:t>.</w:t>
      </w:r>
    </w:p>
    <w:p w14:paraId="4368A1C8" w14:textId="77777777" w:rsidR="000D215C" w:rsidRDefault="000D215C" w:rsidP="000D215C">
      <w:r>
        <w:t xml:space="preserve">Значения показателей, характеризующих дорожное движение, представлены в таблице </w:t>
      </w:r>
      <w:r w:rsidR="00513B17">
        <w:t>3.2.1</w:t>
      </w:r>
      <w:r>
        <w:t>.</w:t>
      </w:r>
    </w:p>
    <w:p w14:paraId="20134B27" w14:textId="77777777" w:rsidR="000D215C" w:rsidRDefault="000D215C" w:rsidP="000D215C">
      <w:pPr>
        <w:jc w:val="right"/>
      </w:pPr>
      <w:r>
        <w:t xml:space="preserve">Таблица </w:t>
      </w:r>
      <w:r w:rsidR="00513B17">
        <w:t>3.2.1</w:t>
      </w:r>
    </w:p>
    <w:p w14:paraId="1F36D450" w14:textId="77777777" w:rsidR="000D215C" w:rsidRPr="00DB2593" w:rsidRDefault="000D215C" w:rsidP="000D215C">
      <w:pPr>
        <w:jc w:val="center"/>
        <w:rPr>
          <w:rFonts w:cs="Times New Roman"/>
          <w:u w:val="single"/>
        </w:rPr>
      </w:pPr>
      <w:r w:rsidRPr="00DB2593">
        <w:rPr>
          <w:rFonts w:cs="Times New Roman"/>
          <w:u w:val="single"/>
        </w:rPr>
        <w:t>П</w:t>
      </w:r>
      <w:r w:rsidR="009A770B">
        <w:rPr>
          <w:rFonts w:cs="Times New Roman"/>
          <w:u w:val="single"/>
        </w:rPr>
        <w:t>араметры, характеризующие дорожное движение</w:t>
      </w:r>
    </w:p>
    <w:tbl>
      <w:tblPr>
        <w:tblStyle w:val="a7"/>
        <w:tblW w:w="9918" w:type="dxa"/>
        <w:jc w:val="center"/>
        <w:tblLook w:val="04A0" w:firstRow="1" w:lastRow="0" w:firstColumn="1" w:lastColumn="0" w:noHBand="0" w:noVBand="1"/>
      </w:tblPr>
      <w:tblGrid>
        <w:gridCol w:w="3248"/>
        <w:gridCol w:w="1283"/>
        <w:gridCol w:w="1637"/>
        <w:gridCol w:w="1198"/>
        <w:gridCol w:w="1276"/>
        <w:gridCol w:w="1276"/>
      </w:tblGrid>
      <w:tr w:rsidR="000D215C" w:rsidRPr="000D215C" w14:paraId="645DDB05" w14:textId="77777777" w:rsidTr="000D215C">
        <w:trPr>
          <w:jc w:val="center"/>
        </w:trPr>
        <w:tc>
          <w:tcPr>
            <w:tcW w:w="3248" w:type="dxa"/>
            <w:vAlign w:val="center"/>
          </w:tcPr>
          <w:p w14:paraId="157BBCEF" w14:textId="77777777" w:rsidR="000D215C" w:rsidRPr="000D215C" w:rsidRDefault="000D215C" w:rsidP="000D215C">
            <w:pPr>
              <w:spacing w:after="0" w:line="240" w:lineRule="auto"/>
              <w:ind w:firstLine="0"/>
              <w:jc w:val="center"/>
              <w:rPr>
                <w:rFonts w:cs="Times New Roman"/>
                <w:sz w:val="22"/>
              </w:rPr>
            </w:pPr>
            <w:r w:rsidRPr="000D215C">
              <w:rPr>
                <w:rFonts w:cs="Times New Roman"/>
                <w:sz w:val="22"/>
              </w:rPr>
              <w:t>Показатель</w:t>
            </w:r>
          </w:p>
        </w:tc>
        <w:tc>
          <w:tcPr>
            <w:tcW w:w="1283" w:type="dxa"/>
            <w:vAlign w:val="center"/>
          </w:tcPr>
          <w:p w14:paraId="470BD552" w14:textId="77777777" w:rsidR="000D215C" w:rsidRPr="000D215C" w:rsidRDefault="000D215C" w:rsidP="000D215C">
            <w:pPr>
              <w:spacing w:after="0" w:line="240" w:lineRule="auto"/>
              <w:ind w:firstLine="0"/>
              <w:jc w:val="center"/>
              <w:rPr>
                <w:rFonts w:cs="Times New Roman"/>
                <w:sz w:val="22"/>
              </w:rPr>
            </w:pPr>
            <w:r w:rsidRPr="000D215C">
              <w:rPr>
                <w:rFonts w:cs="Times New Roman"/>
                <w:sz w:val="22"/>
              </w:rPr>
              <w:t>Ед. измерения</w:t>
            </w:r>
          </w:p>
        </w:tc>
        <w:tc>
          <w:tcPr>
            <w:tcW w:w="1637" w:type="dxa"/>
            <w:vAlign w:val="center"/>
          </w:tcPr>
          <w:p w14:paraId="2C0382FB" w14:textId="77777777" w:rsidR="000D215C" w:rsidRPr="000D215C" w:rsidRDefault="000D215C" w:rsidP="000D215C">
            <w:pPr>
              <w:spacing w:after="0" w:line="240" w:lineRule="auto"/>
              <w:ind w:firstLine="0"/>
              <w:jc w:val="center"/>
              <w:rPr>
                <w:rFonts w:cs="Times New Roman"/>
                <w:sz w:val="22"/>
              </w:rPr>
            </w:pPr>
            <w:r w:rsidRPr="000D215C">
              <w:rPr>
                <w:rFonts w:cs="Times New Roman"/>
                <w:sz w:val="22"/>
              </w:rPr>
              <w:t>Перспективная ситуация (2030-2036 гг.)</w:t>
            </w:r>
          </w:p>
        </w:tc>
        <w:tc>
          <w:tcPr>
            <w:tcW w:w="1198" w:type="dxa"/>
            <w:vAlign w:val="center"/>
          </w:tcPr>
          <w:p w14:paraId="1DC4A902" w14:textId="77777777" w:rsidR="000D215C" w:rsidRPr="000D215C" w:rsidRDefault="000D215C" w:rsidP="000D215C">
            <w:pPr>
              <w:spacing w:after="0" w:line="240" w:lineRule="auto"/>
              <w:ind w:firstLine="0"/>
              <w:jc w:val="center"/>
              <w:rPr>
                <w:rFonts w:cs="Times New Roman"/>
                <w:sz w:val="22"/>
              </w:rPr>
            </w:pPr>
            <w:r>
              <w:rPr>
                <w:rFonts w:cs="Times New Roman"/>
                <w:sz w:val="22"/>
              </w:rPr>
              <w:t>Вариант 1</w:t>
            </w:r>
          </w:p>
        </w:tc>
        <w:tc>
          <w:tcPr>
            <w:tcW w:w="1276" w:type="dxa"/>
            <w:vAlign w:val="center"/>
          </w:tcPr>
          <w:p w14:paraId="1C9472B1" w14:textId="77777777" w:rsidR="000D215C" w:rsidRDefault="000D215C" w:rsidP="000D215C">
            <w:pPr>
              <w:ind w:firstLine="0"/>
              <w:jc w:val="center"/>
            </w:pPr>
            <w:r w:rsidRPr="00480C6D">
              <w:rPr>
                <w:rFonts w:cs="Times New Roman"/>
                <w:sz w:val="22"/>
              </w:rPr>
              <w:t xml:space="preserve">Вариант </w:t>
            </w:r>
            <w:r>
              <w:rPr>
                <w:rFonts w:cs="Times New Roman"/>
                <w:sz w:val="22"/>
              </w:rPr>
              <w:t>2</w:t>
            </w:r>
          </w:p>
        </w:tc>
        <w:tc>
          <w:tcPr>
            <w:tcW w:w="1276" w:type="dxa"/>
            <w:vAlign w:val="center"/>
          </w:tcPr>
          <w:p w14:paraId="0600B64A" w14:textId="77777777" w:rsidR="000D215C" w:rsidRDefault="000D215C" w:rsidP="000D215C">
            <w:pPr>
              <w:ind w:firstLine="0"/>
              <w:jc w:val="center"/>
            </w:pPr>
            <w:r w:rsidRPr="00480C6D">
              <w:rPr>
                <w:rFonts w:cs="Times New Roman"/>
                <w:sz w:val="22"/>
              </w:rPr>
              <w:t xml:space="preserve">Вариант </w:t>
            </w:r>
            <w:r>
              <w:rPr>
                <w:rFonts w:cs="Times New Roman"/>
                <w:sz w:val="22"/>
              </w:rPr>
              <w:t>3</w:t>
            </w:r>
          </w:p>
        </w:tc>
      </w:tr>
      <w:tr w:rsidR="00834234" w:rsidRPr="000D215C" w14:paraId="535F8C36" w14:textId="77777777" w:rsidTr="001840EF">
        <w:trPr>
          <w:jc w:val="center"/>
        </w:trPr>
        <w:tc>
          <w:tcPr>
            <w:tcW w:w="3248" w:type="dxa"/>
          </w:tcPr>
          <w:p w14:paraId="7FA83A1C" w14:textId="77777777" w:rsidR="00834234" w:rsidRPr="000D215C" w:rsidRDefault="00834234" w:rsidP="00834234">
            <w:pPr>
              <w:spacing w:after="0" w:line="240" w:lineRule="auto"/>
              <w:ind w:firstLine="0"/>
              <w:jc w:val="left"/>
              <w:rPr>
                <w:rFonts w:cs="Times New Roman"/>
                <w:sz w:val="22"/>
              </w:rPr>
            </w:pPr>
            <w:r w:rsidRPr="000D215C">
              <w:rPr>
                <w:sz w:val="22"/>
              </w:rPr>
              <w:t>Общее количество корреспонденций</w:t>
            </w:r>
          </w:p>
        </w:tc>
        <w:tc>
          <w:tcPr>
            <w:tcW w:w="1283" w:type="dxa"/>
            <w:vAlign w:val="center"/>
          </w:tcPr>
          <w:p w14:paraId="73CA4891" w14:textId="77777777" w:rsidR="00834234" w:rsidRPr="000D215C" w:rsidRDefault="00834234" w:rsidP="00834234">
            <w:pPr>
              <w:spacing w:after="0" w:line="240" w:lineRule="auto"/>
              <w:ind w:firstLine="0"/>
              <w:jc w:val="center"/>
              <w:rPr>
                <w:rFonts w:cs="Times New Roman"/>
                <w:sz w:val="22"/>
              </w:rPr>
            </w:pPr>
            <w:r w:rsidRPr="000D215C">
              <w:rPr>
                <w:rFonts w:cs="Times New Roman"/>
                <w:sz w:val="22"/>
              </w:rPr>
              <w:t>шт</w:t>
            </w:r>
          </w:p>
        </w:tc>
        <w:tc>
          <w:tcPr>
            <w:tcW w:w="1637" w:type="dxa"/>
            <w:vAlign w:val="center"/>
          </w:tcPr>
          <w:p w14:paraId="324EE161" w14:textId="1A5E97CB" w:rsidR="00834234" w:rsidRPr="000D215C" w:rsidRDefault="00834234" w:rsidP="00834234">
            <w:pPr>
              <w:spacing w:after="0" w:line="240" w:lineRule="auto"/>
              <w:ind w:firstLine="0"/>
              <w:jc w:val="center"/>
              <w:rPr>
                <w:rFonts w:cs="Times New Roman"/>
                <w:sz w:val="22"/>
              </w:rPr>
            </w:pPr>
            <w:r>
              <w:rPr>
                <w:rFonts w:cs="Times New Roman"/>
                <w:sz w:val="22"/>
              </w:rPr>
              <w:t>38845</w:t>
            </w:r>
          </w:p>
        </w:tc>
        <w:tc>
          <w:tcPr>
            <w:tcW w:w="1198" w:type="dxa"/>
            <w:vAlign w:val="center"/>
          </w:tcPr>
          <w:p w14:paraId="17292613" w14:textId="53B0BF96" w:rsidR="00834234" w:rsidRPr="000D215C" w:rsidRDefault="00834234" w:rsidP="00834234">
            <w:pPr>
              <w:spacing w:after="0" w:line="240" w:lineRule="auto"/>
              <w:ind w:firstLine="0"/>
              <w:jc w:val="center"/>
              <w:rPr>
                <w:rFonts w:cs="Times New Roman"/>
                <w:sz w:val="22"/>
              </w:rPr>
            </w:pPr>
            <w:r>
              <w:rPr>
                <w:rFonts w:cs="Times New Roman"/>
                <w:sz w:val="22"/>
              </w:rPr>
              <w:t>38845</w:t>
            </w:r>
          </w:p>
        </w:tc>
        <w:tc>
          <w:tcPr>
            <w:tcW w:w="1276" w:type="dxa"/>
            <w:vAlign w:val="center"/>
          </w:tcPr>
          <w:p w14:paraId="20A66698" w14:textId="7BF09CF1" w:rsidR="00834234" w:rsidRPr="000D215C" w:rsidRDefault="00834234" w:rsidP="00834234">
            <w:pPr>
              <w:spacing w:after="0" w:line="240" w:lineRule="auto"/>
              <w:ind w:firstLine="0"/>
              <w:jc w:val="center"/>
              <w:rPr>
                <w:rFonts w:cs="Times New Roman"/>
                <w:sz w:val="22"/>
              </w:rPr>
            </w:pPr>
            <w:r>
              <w:rPr>
                <w:rFonts w:cs="Times New Roman"/>
                <w:sz w:val="22"/>
              </w:rPr>
              <w:t>42858</w:t>
            </w:r>
          </w:p>
        </w:tc>
        <w:tc>
          <w:tcPr>
            <w:tcW w:w="1276" w:type="dxa"/>
            <w:vAlign w:val="center"/>
          </w:tcPr>
          <w:p w14:paraId="2ABA97D5" w14:textId="543DBD57" w:rsidR="00834234" w:rsidRPr="000D215C" w:rsidRDefault="00834234" w:rsidP="00834234">
            <w:pPr>
              <w:spacing w:after="0" w:line="240" w:lineRule="auto"/>
              <w:ind w:firstLine="0"/>
              <w:jc w:val="center"/>
              <w:rPr>
                <w:rFonts w:cs="Times New Roman"/>
                <w:sz w:val="22"/>
              </w:rPr>
            </w:pPr>
            <w:r>
              <w:rPr>
                <w:rFonts w:cs="Times New Roman"/>
                <w:sz w:val="22"/>
              </w:rPr>
              <w:t>42858</w:t>
            </w:r>
          </w:p>
        </w:tc>
      </w:tr>
      <w:tr w:rsidR="00834234" w:rsidRPr="000D215C" w14:paraId="7DE03F87" w14:textId="77777777" w:rsidTr="000D215C">
        <w:trPr>
          <w:jc w:val="center"/>
        </w:trPr>
        <w:tc>
          <w:tcPr>
            <w:tcW w:w="3248" w:type="dxa"/>
          </w:tcPr>
          <w:p w14:paraId="1392D88C" w14:textId="77777777" w:rsidR="00834234" w:rsidRPr="000D215C" w:rsidRDefault="00834234" w:rsidP="00834234">
            <w:pPr>
              <w:spacing w:after="0" w:line="240" w:lineRule="auto"/>
              <w:ind w:firstLine="0"/>
              <w:jc w:val="left"/>
              <w:rPr>
                <w:sz w:val="22"/>
              </w:rPr>
            </w:pPr>
            <w:r w:rsidRPr="000D215C">
              <w:rPr>
                <w:sz w:val="22"/>
              </w:rPr>
              <w:t>Средняя скорость поездки</w:t>
            </w:r>
          </w:p>
        </w:tc>
        <w:tc>
          <w:tcPr>
            <w:tcW w:w="1283" w:type="dxa"/>
            <w:vAlign w:val="center"/>
          </w:tcPr>
          <w:p w14:paraId="038A400A" w14:textId="77777777" w:rsidR="00834234" w:rsidRPr="000D215C" w:rsidRDefault="00834234" w:rsidP="00834234">
            <w:pPr>
              <w:spacing w:after="0" w:line="240" w:lineRule="auto"/>
              <w:ind w:firstLine="0"/>
              <w:jc w:val="center"/>
              <w:rPr>
                <w:rFonts w:cs="Times New Roman"/>
                <w:sz w:val="22"/>
              </w:rPr>
            </w:pPr>
            <w:r w:rsidRPr="000D215C">
              <w:rPr>
                <w:rFonts w:cs="Times New Roman"/>
                <w:sz w:val="22"/>
              </w:rPr>
              <w:t>км/ч</w:t>
            </w:r>
          </w:p>
        </w:tc>
        <w:tc>
          <w:tcPr>
            <w:tcW w:w="1637" w:type="dxa"/>
            <w:vAlign w:val="center"/>
          </w:tcPr>
          <w:p w14:paraId="69C7768E" w14:textId="2CD486E0" w:rsidR="00834234" w:rsidRPr="000D215C" w:rsidRDefault="00834234" w:rsidP="00834234">
            <w:pPr>
              <w:spacing w:after="0" w:line="240" w:lineRule="auto"/>
              <w:ind w:firstLine="0"/>
              <w:jc w:val="center"/>
              <w:rPr>
                <w:sz w:val="22"/>
              </w:rPr>
            </w:pPr>
            <w:r>
              <w:rPr>
                <w:sz w:val="22"/>
              </w:rPr>
              <w:t>42,3</w:t>
            </w:r>
          </w:p>
        </w:tc>
        <w:tc>
          <w:tcPr>
            <w:tcW w:w="1198" w:type="dxa"/>
            <w:vAlign w:val="center"/>
          </w:tcPr>
          <w:p w14:paraId="241C04E6" w14:textId="5C3D5DE0" w:rsidR="00834234" w:rsidRPr="000D215C" w:rsidRDefault="00834234" w:rsidP="00834234">
            <w:pPr>
              <w:spacing w:after="0" w:line="240" w:lineRule="auto"/>
              <w:ind w:firstLine="0"/>
              <w:jc w:val="center"/>
              <w:rPr>
                <w:sz w:val="22"/>
              </w:rPr>
            </w:pPr>
            <w:r>
              <w:rPr>
                <w:sz w:val="22"/>
              </w:rPr>
              <w:t>42,4</w:t>
            </w:r>
          </w:p>
        </w:tc>
        <w:tc>
          <w:tcPr>
            <w:tcW w:w="1276" w:type="dxa"/>
            <w:vAlign w:val="center"/>
          </w:tcPr>
          <w:p w14:paraId="61F4A0D4" w14:textId="25B6585E" w:rsidR="00834234" w:rsidRPr="000D215C" w:rsidRDefault="00834234" w:rsidP="00834234">
            <w:pPr>
              <w:spacing w:after="0" w:line="240" w:lineRule="auto"/>
              <w:ind w:firstLine="0"/>
              <w:jc w:val="center"/>
              <w:rPr>
                <w:sz w:val="22"/>
              </w:rPr>
            </w:pPr>
            <w:r>
              <w:rPr>
                <w:sz w:val="22"/>
              </w:rPr>
              <w:t>44,1</w:t>
            </w:r>
          </w:p>
        </w:tc>
        <w:tc>
          <w:tcPr>
            <w:tcW w:w="1276" w:type="dxa"/>
          </w:tcPr>
          <w:p w14:paraId="00CAC47A" w14:textId="7A44095F" w:rsidR="00834234" w:rsidRPr="000D215C" w:rsidRDefault="00834234" w:rsidP="00834234">
            <w:pPr>
              <w:spacing w:after="0" w:line="240" w:lineRule="auto"/>
              <w:ind w:firstLine="0"/>
              <w:jc w:val="center"/>
              <w:rPr>
                <w:sz w:val="22"/>
              </w:rPr>
            </w:pPr>
            <w:r>
              <w:rPr>
                <w:sz w:val="22"/>
              </w:rPr>
              <w:t>44,5</w:t>
            </w:r>
          </w:p>
        </w:tc>
      </w:tr>
      <w:tr w:rsidR="00834234" w:rsidRPr="000D215C" w14:paraId="0E742696" w14:textId="77777777" w:rsidTr="00834234">
        <w:trPr>
          <w:jc w:val="center"/>
        </w:trPr>
        <w:tc>
          <w:tcPr>
            <w:tcW w:w="3248" w:type="dxa"/>
          </w:tcPr>
          <w:p w14:paraId="1EF21BA0" w14:textId="77777777" w:rsidR="00834234" w:rsidRPr="000D215C" w:rsidRDefault="00834234" w:rsidP="00834234">
            <w:pPr>
              <w:spacing w:after="0" w:line="240" w:lineRule="auto"/>
              <w:ind w:firstLine="0"/>
              <w:jc w:val="left"/>
              <w:rPr>
                <w:sz w:val="22"/>
              </w:rPr>
            </w:pPr>
            <w:r w:rsidRPr="000D215C">
              <w:rPr>
                <w:sz w:val="22"/>
              </w:rPr>
              <w:t>Средняя длина корреспонденции</w:t>
            </w:r>
          </w:p>
        </w:tc>
        <w:tc>
          <w:tcPr>
            <w:tcW w:w="1283" w:type="dxa"/>
            <w:vAlign w:val="center"/>
          </w:tcPr>
          <w:p w14:paraId="491A98A0" w14:textId="77777777" w:rsidR="00834234" w:rsidRPr="000D215C" w:rsidRDefault="00834234" w:rsidP="00834234">
            <w:pPr>
              <w:spacing w:after="0" w:line="240" w:lineRule="auto"/>
              <w:ind w:firstLine="0"/>
              <w:jc w:val="center"/>
              <w:rPr>
                <w:rFonts w:cs="Times New Roman"/>
                <w:sz w:val="22"/>
              </w:rPr>
            </w:pPr>
            <w:r w:rsidRPr="000D215C">
              <w:rPr>
                <w:rFonts w:cs="Times New Roman"/>
                <w:sz w:val="22"/>
              </w:rPr>
              <w:t>км</w:t>
            </w:r>
          </w:p>
        </w:tc>
        <w:tc>
          <w:tcPr>
            <w:tcW w:w="1637" w:type="dxa"/>
            <w:vAlign w:val="center"/>
          </w:tcPr>
          <w:p w14:paraId="1C5E0140" w14:textId="577BCC44" w:rsidR="00834234" w:rsidRPr="000D215C" w:rsidRDefault="00834234" w:rsidP="00834234">
            <w:pPr>
              <w:spacing w:after="0" w:line="240" w:lineRule="auto"/>
              <w:ind w:firstLine="0"/>
              <w:jc w:val="center"/>
              <w:rPr>
                <w:rFonts w:cs="Times New Roman"/>
                <w:sz w:val="22"/>
              </w:rPr>
            </w:pPr>
            <w:r>
              <w:rPr>
                <w:rFonts w:cs="Times New Roman"/>
                <w:sz w:val="22"/>
              </w:rPr>
              <w:t>5</w:t>
            </w:r>
          </w:p>
        </w:tc>
        <w:tc>
          <w:tcPr>
            <w:tcW w:w="1198" w:type="dxa"/>
            <w:vAlign w:val="center"/>
          </w:tcPr>
          <w:p w14:paraId="5D62C6E5" w14:textId="4207B026" w:rsidR="00834234" w:rsidRDefault="00834234" w:rsidP="00834234">
            <w:pPr>
              <w:ind w:firstLine="0"/>
              <w:jc w:val="center"/>
            </w:pPr>
            <w:r>
              <w:rPr>
                <w:rFonts w:cs="Times New Roman"/>
                <w:sz w:val="22"/>
              </w:rPr>
              <w:t>5</w:t>
            </w:r>
          </w:p>
        </w:tc>
        <w:tc>
          <w:tcPr>
            <w:tcW w:w="1276" w:type="dxa"/>
            <w:vAlign w:val="center"/>
          </w:tcPr>
          <w:p w14:paraId="31752672" w14:textId="0DF45FB6" w:rsidR="00834234" w:rsidRDefault="00834234" w:rsidP="00834234">
            <w:pPr>
              <w:ind w:firstLine="0"/>
              <w:jc w:val="center"/>
            </w:pPr>
            <w:r w:rsidRPr="00302EA5">
              <w:rPr>
                <w:rFonts w:cs="Times New Roman"/>
                <w:sz w:val="22"/>
              </w:rPr>
              <w:t>5</w:t>
            </w:r>
          </w:p>
        </w:tc>
        <w:tc>
          <w:tcPr>
            <w:tcW w:w="1276" w:type="dxa"/>
            <w:vAlign w:val="center"/>
          </w:tcPr>
          <w:p w14:paraId="7650A26D" w14:textId="2AA0225D" w:rsidR="00834234" w:rsidRDefault="00834234" w:rsidP="00834234">
            <w:pPr>
              <w:ind w:firstLine="0"/>
              <w:jc w:val="center"/>
            </w:pPr>
            <w:r w:rsidRPr="00302EA5">
              <w:rPr>
                <w:rFonts w:cs="Times New Roman"/>
                <w:sz w:val="22"/>
              </w:rPr>
              <w:t>5</w:t>
            </w:r>
          </w:p>
        </w:tc>
      </w:tr>
      <w:tr w:rsidR="00834234" w:rsidRPr="000D215C" w14:paraId="0F3046AF" w14:textId="77777777" w:rsidTr="00834234">
        <w:trPr>
          <w:jc w:val="center"/>
        </w:trPr>
        <w:tc>
          <w:tcPr>
            <w:tcW w:w="3248" w:type="dxa"/>
          </w:tcPr>
          <w:p w14:paraId="18F90D0E" w14:textId="77777777" w:rsidR="00834234" w:rsidRPr="000D215C" w:rsidRDefault="00834234" w:rsidP="00834234">
            <w:pPr>
              <w:spacing w:after="0" w:line="240" w:lineRule="auto"/>
              <w:ind w:firstLine="0"/>
              <w:jc w:val="left"/>
              <w:rPr>
                <w:sz w:val="22"/>
              </w:rPr>
            </w:pPr>
            <w:r w:rsidRPr="000D215C">
              <w:rPr>
                <w:sz w:val="22"/>
              </w:rPr>
              <w:t>Среднее время реализации транспортной корреспонденции</w:t>
            </w:r>
          </w:p>
        </w:tc>
        <w:tc>
          <w:tcPr>
            <w:tcW w:w="1283" w:type="dxa"/>
            <w:vAlign w:val="center"/>
          </w:tcPr>
          <w:p w14:paraId="25768D48" w14:textId="77777777" w:rsidR="00834234" w:rsidRPr="000D215C" w:rsidRDefault="00834234" w:rsidP="00834234">
            <w:pPr>
              <w:spacing w:after="0" w:line="240" w:lineRule="auto"/>
              <w:ind w:firstLine="0"/>
              <w:jc w:val="center"/>
              <w:rPr>
                <w:rFonts w:cs="Times New Roman"/>
                <w:sz w:val="22"/>
              </w:rPr>
            </w:pPr>
            <w:r w:rsidRPr="000D215C">
              <w:rPr>
                <w:rFonts w:cs="Times New Roman"/>
                <w:sz w:val="22"/>
              </w:rPr>
              <w:t>мин</w:t>
            </w:r>
          </w:p>
        </w:tc>
        <w:tc>
          <w:tcPr>
            <w:tcW w:w="1637" w:type="dxa"/>
            <w:vAlign w:val="center"/>
          </w:tcPr>
          <w:p w14:paraId="5016C9AA" w14:textId="0F721C52" w:rsidR="00834234" w:rsidRPr="000D215C" w:rsidRDefault="00834234" w:rsidP="00834234">
            <w:pPr>
              <w:spacing w:after="0" w:line="240" w:lineRule="auto"/>
              <w:ind w:firstLine="0"/>
              <w:jc w:val="center"/>
              <w:rPr>
                <w:rFonts w:cs="Times New Roman"/>
                <w:sz w:val="22"/>
              </w:rPr>
            </w:pPr>
            <w:r>
              <w:rPr>
                <w:rFonts w:cs="Times New Roman"/>
                <w:sz w:val="22"/>
              </w:rPr>
              <w:t>7</w:t>
            </w:r>
          </w:p>
        </w:tc>
        <w:tc>
          <w:tcPr>
            <w:tcW w:w="1198" w:type="dxa"/>
            <w:vAlign w:val="center"/>
          </w:tcPr>
          <w:p w14:paraId="154355AD" w14:textId="4F3379E2" w:rsidR="00834234" w:rsidRPr="000D215C" w:rsidRDefault="00834234" w:rsidP="00834234">
            <w:pPr>
              <w:spacing w:after="0" w:line="240" w:lineRule="auto"/>
              <w:ind w:firstLine="0"/>
              <w:jc w:val="center"/>
              <w:rPr>
                <w:rFonts w:cs="Times New Roman"/>
                <w:sz w:val="22"/>
              </w:rPr>
            </w:pPr>
            <w:r>
              <w:rPr>
                <w:rFonts w:cs="Times New Roman"/>
                <w:sz w:val="22"/>
              </w:rPr>
              <w:t>7</w:t>
            </w:r>
          </w:p>
        </w:tc>
        <w:tc>
          <w:tcPr>
            <w:tcW w:w="1276" w:type="dxa"/>
            <w:vAlign w:val="center"/>
          </w:tcPr>
          <w:p w14:paraId="533A9C4C" w14:textId="674347B9" w:rsidR="00834234" w:rsidRPr="000D215C" w:rsidRDefault="00834234" w:rsidP="00834234">
            <w:pPr>
              <w:spacing w:after="0" w:line="240" w:lineRule="auto"/>
              <w:ind w:firstLine="0"/>
              <w:jc w:val="center"/>
              <w:rPr>
                <w:rFonts w:cs="Times New Roman"/>
                <w:sz w:val="22"/>
              </w:rPr>
            </w:pPr>
            <w:r>
              <w:rPr>
                <w:rFonts w:cs="Times New Roman"/>
                <w:sz w:val="22"/>
              </w:rPr>
              <w:t>6,8</w:t>
            </w:r>
          </w:p>
        </w:tc>
        <w:tc>
          <w:tcPr>
            <w:tcW w:w="1276" w:type="dxa"/>
            <w:vAlign w:val="center"/>
          </w:tcPr>
          <w:p w14:paraId="0A8AF045" w14:textId="4709CBD8" w:rsidR="00834234" w:rsidRPr="000D215C" w:rsidRDefault="00834234" w:rsidP="00834234">
            <w:pPr>
              <w:spacing w:after="0" w:line="240" w:lineRule="auto"/>
              <w:ind w:firstLine="0"/>
              <w:jc w:val="center"/>
              <w:rPr>
                <w:rFonts w:cs="Times New Roman"/>
                <w:sz w:val="22"/>
              </w:rPr>
            </w:pPr>
            <w:r>
              <w:rPr>
                <w:rFonts w:cs="Times New Roman"/>
                <w:sz w:val="22"/>
              </w:rPr>
              <w:t>6,74</w:t>
            </w:r>
          </w:p>
        </w:tc>
      </w:tr>
    </w:tbl>
    <w:p w14:paraId="3942AE41" w14:textId="77777777" w:rsidR="00834234" w:rsidRDefault="00834234" w:rsidP="000D215C"/>
    <w:p w14:paraId="4A146338" w14:textId="75362552" w:rsidR="000D215C" w:rsidRDefault="000D215C" w:rsidP="000D215C">
      <w:r>
        <w:t>Из таблицы видно, что показатели</w:t>
      </w:r>
      <w:r w:rsidR="009A770B">
        <w:t>, характеризующие дорожное движение, для всех вариантов улучшаются</w:t>
      </w:r>
      <w:r>
        <w:t xml:space="preserve">. </w:t>
      </w:r>
      <w:r w:rsidR="009A770B">
        <w:t>Улучшение показателей для вариантов связано с увеличением средней скорости, которая увеличивается в связи с улучшением состояния автомобильных дорог.</w:t>
      </w:r>
    </w:p>
    <w:p w14:paraId="0B2F254D" w14:textId="789B20C6" w:rsidR="000D215C" w:rsidRDefault="000D215C" w:rsidP="000D215C">
      <w:r>
        <w:t xml:space="preserve">Также были получены значения </w:t>
      </w:r>
      <w:r w:rsidRPr="00756994">
        <w:t>параметров эффективности организации дорожного движения</w:t>
      </w:r>
      <w:r>
        <w:t xml:space="preserve">. В таблице </w:t>
      </w:r>
      <w:r w:rsidR="00513B17">
        <w:t>3.2.2</w:t>
      </w:r>
      <w:r>
        <w:t xml:space="preserve"> представлены значения показателей применительно к </w:t>
      </w:r>
      <w:r w:rsidR="00834234">
        <w:t>Васюринскому сельскому поселению</w:t>
      </w:r>
      <w:r>
        <w:t xml:space="preserve"> для перспективных ситуаций.</w:t>
      </w:r>
    </w:p>
    <w:p w14:paraId="2AB6B92A" w14:textId="77777777" w:rsidR="000D215C" w:rsidRDefault="000D215C" w:rsidP="000D215C">
      <w:pPr>
        <w:jc w:val="right"/>
      </w:pPr>
      <w:r>
        <w:t xml:space="preserve">Таблица </w:t>
      </w:r>
      <w:r w:rsidR="00513B17">
        <w:t>3.2.2</w:t>
      </w:r>
    </w:p>
    <w:p w14:paraId="3EEA50F5" w14:textId="77777777" w:rsidR="000D215C" w:rsidRDefault="000D215C" w:rsidP="000D215C">
      <w:pPr>
        <w:jc w:val="center"/>
        <w:rPr>
          <w:u w:val="single"/>
        </w:rPr>
      </w:pPr>
      <w:r>
        <w:rPr>
          <w:u w:val="single"/>
        </w:rPr>
        <w:t>Показатели эффективности организации дорожного движения для перспективной ситуации</w:t>
      </w:r>
    </w:p>
    <w:tbl>
      <w:tblPr>
        <w:tblStyle w:val="a7"/>
        <w:tblW w:w="9401" w:type="dxa"/>
        <w:jc w:val="center"/>
        <w:tblLook w:val="04A0" w:firstRow="1" w:lastRow="0" w:firstColumn="1" w:lastColumn="0" w:noHBand="0" w:noVBand="1"/>
      </w:tblPr>
      <w:tblGrid>
        <w:gridCol w:w="4460"/>
        <w:gridCol w:w="1637"/>
        <w:gridCol w:w="1128"/>
        <w:gridCol w:w="1088"/>
        <w:gridCol w:w="1088"/>
      </w:tblGrid>
      <w:tr w:rsidR="00513B17" w:rsidRPr="00EF089A" w14:paraId="4D0391D8" w14:textId="77777777" w:rsidTr="00513B17">
        <w:trPr>
          <w:jc w:val="center"/>
        </w:trPr>
        <w:tc>
          <w:tcPr>
            <w:tcW w:w="4460" w:type="dxa"/>
          </w:tcPr>
          <w:p w14:paraId="3E309288" w14:textId="77777777" w:rsidR="00513B17" w:rsidRPr="00EF089A" w:rsidRDefault="00513B17" w:rsidP="00513B17">
            <w:pPr>
              <w:ind w:firstLine="0"/>
              <w:jc w:val="center"/>
              <w:rPr>
                <w:sz w:val="20"/>
                <w:szCs w:val="20"/>
              </w:rPr>
            </w:pPr>
            <w:r w:rsidRPr="00EF089A">
              <w:rPr>
                <w:sz w:val="20"/>
                <w:szCs w:val="20"/>
              </w:rPr>
              <w:t>Показатель</w:t>
            </w:r>
          </w:p>
        </w:tc>
        <w:tc>
          <w:tcPr>
            <w:tcW w:w="1637" w:type="dxa"/>
            <w:vAlign w:val="center"/>
          </w:tcPr>
          <w:p w14:paraId="687248D7" w14:textId="77777777" w:rsidR="00513B17" w:rsidRPr="000D215C" w:rsidRDefault="00513B17" w:rsidP="00513B17">
            <w:pPr>
              <w:spacing w:after="0" w:line="240" w:lineRule="auto"/>
              <w:ind w:firstLine="0"/>
              <w:jc w:val="center"/>
              <w:rPr>
                <w:rFonts w:cs="Times New Roman"/>
                <w:sz w:val="22"/>
              </w:rPr>
            </w:pPr>
            <w:r w:rsidRPr="000D215C">
              <w:rPr>
                <w:rFonts w:cs="Times New Roman"/>
                <w:sz w:val="22"/>
              </w:rPr>
              <w:t>Перспективная ситуация (2030-2036 гг.)</w:t>
            </w:r>
          </w:p>
        </w:tc>
        <w:tc>
          <w:tcPr>
            <w:tcW w:w="1128" w:type="dxa"/>
            <w:vAlign w:val="center"/>
          </w:tcPr>
          <w:p w14:paraId="03614D5B" w14:textId="77777777" w:rsidR="00513B17" w:rsidRPr="000D215C" w:rsidRDefault="00513B17" w:rsidP="00513B17">
            <w:pPr>
              <w:spacing w:after="0" w:line="240" w:lineRule="auto"/>
              <w:ind w:firstLine="0"/>
              <w:jc w:val="center"/>
              <w:rPr>
                <w:rFonts w:cs="Times New Roman"/>
                <w:sz w:val="22"/>
              </w:rPr>
            </w:pPr>
            <w:r>
              <w:rPr>
                <w:rFonts w:cs="Times New Roman"/>
                <w:sz w:val="22"/>
              </w:rPr>
              <w:t>Вариант 1</w:t>
            </w:r>
          </w:p>
        </w:tc>
        <w:tc>
          <w:tcPr>
            <w:tcW w:w="1088" w:type="dxa"/>
            <w:vAlign w:val="center"/>
          </w:tcPr>
          <w:p w14:paraId="46E14917" w14:textId="77777777" w:rsidR="00513B17" w:rsidRDefault="00513B17" w:rsidP="00513B17">
            <w:pPr>
              <w:ind w:firstLine="0"/>
              <w:jc w:val="center"/>
            </w:pPr>
            <w:r w:rsidRPr="00480C6D">
              <w:rPr>
                <w:rFonts w:cs="Times New Roman"/>
                <w:sz w:val="22"/>
              </w:rPr>
              <w:t xml:space="preserve">Вариант </w:t>
            </w:r>
            <w:r>
              <w:rPr>
                <w:rFonts w:cs="Times New Roman"/>
                <w:sz w:val="22"/>
              </w:rPr>
              <w:t>2</w:t>
            </w:r>
          </w:p>
        </w:tc>
        <w:tc>
          <w:tcPr>
            <w:tcW w:w="1088" w:type="dxa"/>
            <w:vAlign w:val="center"/>
          </w:tcPr>
          <w:p w14:paraId="4BBDD790" w14:textId="77777777" w:rsidR="00513B17" w:rsidRDefault="00513B17" w:rsidP="00513B17">
            <w:pPr>
              <w:ind w:firstLine="0"/>
              <w:jc w:val="center"/>
            </w:pPr>
            <w:r w:rsidRPr="00480C6D">
              <w:rPr>
                <w:rFonts w:cs="Times New Roman"/>
                <w:sz w:val="22"/>
              </w:rPr>
              <w:t xml:space="preserve">Вариант </w:t>
            </w:r>
            <w:r>
              <w:rPr>
                <w:rFonts w:cs="Times New Roman"/>
                <w:sz w:val="22"/>
              </w:rPr>
              <w:t>3</w:t>
            </w:r>
          </w:p>
        </w:tc>
      </w:tr>
      <w:tr w:rsidR="00513B17" w:rsidRPr="00EF089A" w14:paraId="2B480ED8" w14:textId="77777777" w:rsidTr="00513B17">
        <w:trPr>
          <w:jc w:val="center"/>
        </w:trPr>
        <w:tc>
          <w:tcPr>
            <w:tcW w:w="4460" w:type="dxa"/>
          </w:tcPr>
          <w:p w14:paraId="1CFEDFD7" w14:textId="77777777" w:rsidR="00513B17" w:rsidRPr="00EF089A" w:rsidRDefault="00513B17" w:rsidP="00513B17">
            <w:pPr>
              <w:ind w:firstLine="0"/>
              <w:jc w:val="left"/>
              <w:rPr>
                <w:sz w:val="20"/>
                <w:szCs w:val="20"/>
                <w:lang w:val="en-US"/>
              </w:rPr>
            </w:pPr>
            <w:r w:rsidRPr="00EF089A">
              <w:rPr>
                <w:sz w:val="20"/>
                <w:szCs w:val="20"/>
              </w:rPr>
              <w:t>Средняя задержка транспортных средств</w:t>
            </w:r>
          </w:p>
        </w:tc>
        <w:tc>
          <w:tcPr>
            <w:tcW w:w="1637" w:type="dxa"/>
          </w:tcPr>
          <w:p w14:paraId="78DE02CF" w14:textId="77777777" w:rsidR="00513B17" w:rsidRPr="00EF089A" w:rsidRDefault="00513B17" w:rsidP="00513B17">
            <w:pPr>
              <w:ind w:firstLine="0"/>
              <w:jc w:val="center"/>
              <w:rPr>
                <w:sz w:val="20"/>
                <w:szCs w:val="20"/>
              </w:rPr>
            </w:pPr>
            <w:r w:rsidRPr="00EF089A">
              <w:rPr>
                <w:sz w:val="20"/>
                <w:szCs w:val="20"/>
              </w:rPr>
              <w:t>0,076</w:t>
            </w:r>
          </w:p>
        </w:tc>
        <w:tc>
          <w:tcPr>
            <w:tcW w:w="1128" w:type="dxa"/>
          </w:tcPr>
          <w:p w14:paraId="781EB8E1" w14:textId="77777777" w:rsidR="00513B17" w:rsidRPr="00513B17" w:rsidRDefault="00513B17" w:rsidP="00513B17">
            <w:pPr>
              <w:ind w:firstLine="0"/>
              <w:jc w:val="center"/>
              <w:rPr>
                <w:sz w:val="20"/>
                <w:szCs w:val="20"/>
              </w:rPr>
            </w:pPr>
            <w:r w:rsidRPr="00513B17">
              <w:rPr>
                <w:sz w:val="20"/>
                <w:szCs w:val="20"/>
              </w:rPr>
              <w:t>0,0066</w:t>
            </w:r>
          </w:p>
        </w:tc>
        <w:tc>
          <w:tcPr>
            <w:tcW w:w="1088" w:type="dxa"/>
          </w:tcPr>
          <w:p w14:paraId="4DA78F57" w14:textId="77777777" w:rsidR="00513B17" w:rsidRPr="00EF089A" w:rsidRDefault="00513B17" w:rsidP="00513B17">
            <w:pPr>
              <w:ind w:firstLine="0"/>
              <w:jc w:val="center"/>
              <w:rPr>
                <w:sz w:val="20"/>
                <w:szCs w:val="20"/>
              </w:rPr>
            </w:pPr>
            <w:r>
              <w:rPr>
                <w:sz w:val="20"/>
                <w:szCs w:val="20"/>
              </w:rPr>
              <w:t>0,0061</w:t>
            </w:r>
          </w:p>
        </w:tc>
        <w:tc>
          <w:tcPr>
            <w:tcW w:w="1088" w:type="dxa"/>
          </w:tcPr>
          <w:p w14:paraId="3032E355" w14:textId="77777777" w:rsidR="00513B17" w:rsidRPr="00EF089A" w:rsidRDefault="00513B17" w:rsidP="00513B17">
            <w:pPr>
              <w:ind w:firstLine="0"/>
              <w:jc w:val="center"/>
              <w:rPr>
                <w:sz w:val="20"/>
                <w:szCs w:val="20"/>
              </w:rPr>
            </w:pPr>
            <w:r>
              <w:rPr>
                <w:sz w:val="20"/>
                <w:szCs w:val="20"/>
              </w:rPr>
              <w:t>0,0061</w:t>
            </w:r>
          </w:p>
        </w:tc>
      </w:tr>
      <w:tr w:rsidR="00513B17" w:rsidRPr="00EF089A" w14:paraId="67D12187" w14:textId="77777777" w:rsidTr="00513B17">
        <w:trPr>
          <w:jc w:val="center"/>
        </w:trPr>
        <w:tc>
          <w:tcPr>
            <w:tcW w:w="4460" w:type="dxa"/>
          </w:tcPr>
          <w:p w14:paraId="066E3B94" w14:textId="77777777" w:rsidR="00513B17" w:rsidRPr="00EF089A" w:rsidRDefault="00513B17" w:rsidP="00513B17">
            <w:pPr>
              <w:ind w:firstLine="0"/>
              <w:jc w:val="left"/>
              <w:rPr>
                <w:sz w:val="20"/>
                <w:szCs w:val="20"/>
                <w:lang w:val="en-US"/>
              </w:rPr>
            </w:pPr>
            <w:r w:rsidRPr="00EF089A">
              <w:rPr>
                <w:sz w:val="20"/>
                <w:szCs w:val="20"/>
              </w:rPr>
              <w:t>Временной индекс</w:t>
            </w:r>
          </w:p>
        </w:tc>
        <w:tc>
          <w:tcPr>
            <w:tcW w:w="1637" w:type="dxa"/>
          </w:tcPr>
          <w:p w14:paraId="4DF05EB4" w14:textId="77777777" w:rsidR="00513B17" w:rsidRPr="00EF089A" w:rsidRDefault="00513B17" w:rsidP="00513B17">
            <w:pPr>
              <w:ind w:firstLine="0"/>
              <w:jc w:val="center"/>
              <w:rPr>
                <w:sz w:val="20"/>
                <w:szCs w:val="20"/>
              </w:rPr>
            </w:pPr>
            <w:r w:rsidRPr="00EF089A">
              <w:rPr>
                <w:sz w:val="20"/>
                <w:szCs w:val="20"/>
              </w:rPr>
              <w:t>0,58</w:t>
            </w:r>
          </w:p>
        </w:tc>
        <w:tc>
          <w:tcPr>
            <w:tcW w:w="1128" w:type="dxa"/>
          </w:tcPr>
          <w:p w14:paraId="196DF33D" w14:textId="77777777" w:rsidR="00513B17" w:rsidRPr="00513B17" w:rsidRDefault="00513B17" w:rsidP="00513B17">
            <w:pPr>
              <w:ind w:firstLine="0"/>
              <w:jc w:val="center"/>
              <w:rPr>
                <w:sz w:val="20"/>
                <w:szCs w:val="20"/>
              </w:rPr>
            </w:pPr>
            <w:r w:rsidRPr="00513B17">
              <w:rPr>
                <w:sz w:val="20"/>
                <w:szCs w:val="20"/>
              </w:rPr>
              <w:t>0,61</w:t>
            </w:r>
          </w:p>
        </w:tc>
        <w:tc>
          <w:tcPr>
            <w:tcW w:w="1088" w:type="dxa"/>
          </w:tcPr>
          <w:p w14:paraId="2A192874" w14:textId="77777777" w:rsidR="00513B17" w:rsidRPr="00EF089A" w:rsidRDefault="00513B17" w:rsidP="00513B17">
            <w:pPr>
              <w:ind w:firstLine="0"/>
              <w:jc w:val="center"/>
              <w:rPr>
                <w:sz w:val="20"/>
                <w:szCs w:val="20"/>
              </w:rPr>
            </w:pPr>
            <w:r>
              <w:rPr>
                <w:sz w:val="20"/>
                <w:szCs w:val="20"/>
              </w:rPr>
              <w:t>0,61</w:t>
            </w:r>
          </w:p>
        </w:tc>
        <w:tc>
          <w:tcPr>
            <w:tcW w:w="1088" w:type="dxa"/>
          </w:tcPr>
          <w:p w14:paraId="2231B3F2" w14:textId="77777777" w:rsidR="00513B17" w:rsidRPr="00EF089A" w:rsidRDefault="00513B17" w:rsidP="00513B17">
            <w:pPr>
              <w:ind w:firstLine="0"/>
              <w:jc w:val="center"/>
              <w:rPr>
                <w:sz w:val="20"/>
                <w:szCs w:val="20"/>
              </w:rPr>
            </w:pPr>
            <w:r>
              <w:rPr>
                <w:sz w:val="20"/>
                <w:szCs w:val="20"/>
              </w:rPr>
              <w:t>0,61</w:t>
            </w:r>
          </w:p>
        </w:tc>
      </w:tr>
      <w:tr w:rsidR="00513B17" w:rsidRPr="00EF089A" w14:paraId="632B9257" w14:textId="77777777" w:rsidTr="00513B17">
        <w:trPr>
          <w:jc w:val="center"/>
        </w:trPr>
        <w:tc>
          <w:tcPr>
            <w:tcW w:w="4460" w:type="dxa"/>
          </w:tcPr>
          <w:p w14:paraId="5D003758" w14:textId="77777777" w:rsidR="00513B17" w:rsidRPr="00EF089A" w:rsidRDefault="00513B17" w:rsidP="00513B17">
            <w:pPr>
              <w:ind w:firstLine="0"/>
              <w:jc w:val="left"/>
              <w:rPr>
                <w:sz w:val="20"/>
                <w:szCs w:val="20"/>
                <w:lang w:val="en-US"/>
              </w:rPr>
            </w:pPr>
            <w:r w:rsidRPr="00EF089A">
              <w:rPr>
                <w:sz w:val="20"/>
                <w:szCs w:val="20"/>
              </w:rPr>
              <w:t>Уровень обслуживания дорожного движения</w:t>
            </w:r>
          </w:p>
        </w:tc>
        <w:tc>
          <w:tcPr>
            <w:tcW w:w="1637" w:type="dxa"/>
          </w:tcPr>
          <w:p w14:paraId="6C581C1C" w14:textId="77777777" w:rsidR="00513B17" w:rsidRPr="00EF089A" w:rsidRDefault="00513B17" w:rsidP="00513B17">
            <w:pPr>
              <w:ind w:firstLine="0"/>
              <w:jc w:val="center"/>
              <w:rPr>
                <w:sz w:val="20"/>
                <w:szCs w:val="20"/>
              </w:rPr>
            </w:pPr>
            <w:r w:rsidRPr="00EF089A">
              <w:rPr>
                <w:sz w:val="20"/>
                <w:szCs w:val="20"/>
              </w:rPr>
              <w:t>С</w:t>
            </w:r>
          </w:p>
        </w:tc>
        <w:tc>
          <w:tcPr>
            <w:tcW w:w="1128" w:type="dxa"/>
          </w:tcPr>
          <w:p w14:paraId="0B3B42A7" w14:textId="77777777" w:rsidR="00513B17" w:rsidRPr="00513B17" w:rsidRDefault="00513B17" w:rsidP="00513B17">
            <w:pPr>
              <w:ind w:firstLine="0"/>
              <w:jc w:val="center"/>
              <w:rPr>
                <w:sz w:val="20"/>
                <w:szCs w:val="20"/>
              </w:rPr>
            </w:pPr>
            <w:r w:rsidRPr="00513B17">
              <w:rPr>
                <w:sz w:val="20"/>
                <w:szCs w:val="20"/>
              </w:rPr>
              <w:t>С</w:t>
            </w:r>
          </w:p>
        </w:tc>
        <w:tc>
          <w:tcPr>
            <w:tcW w:w="1088" w:type="dxa"/>
          </w:tcPr>
          <w:p w14:paraId="7B78CA78" w14:textId="77777777" w:rsidR="00513B17" w:rsidRPr="00EF089A" w:rsidRDefault="00513B17" w:rsidP="00513B17">
            <w:pPr>
              <w:ind w:firstLine="0"/>
              <w:jc w:val="center"/>
              <w:rPr>
                <w:sz w:val="20"/>
                <w:szCs w:val="20"/>
              </w:rPr>
            </w:pPr>
            <w:r w:rsidRPr="00EF089A">
              <w:rPr>
                <w:sz w:val="20"/>
                <w:szCs w:val="20"/>
              </w:rPr>
              <w:t>С</w:t>
            </w:r>
          </w:p>
        </w:tc>
        <w:tc>
          <w:tcPr>
            <w:tcW w:w="1088" w:type="dxa"/>
          </w:tcPr>
          <w:p w14:paraId="63FC5A93" w14:textId="77777777" w:rsidR="00513B17" w:rsidRPr="00EF089A" w:rsidRDefault="00513B17" w:rsidP="00513B17">
            <w:pPr>
              <w:ind w:firstLine="0"/>
              <w:jc w:val="center"/>
              <w:rPr>
                <w:sz w:val="20"/>
                <w:szCs w:val="20"/>
              </w:rPr>
            </w:pPr>
            <w:r w:rsidRPr="00EF089A">
              <w:rPr>
                <w:sz w:val="20"/>
                <w:szCs w:val="20"/>
              </w:rPr>
              <w:t>С</w:t>
            </w:r>
          </w:p>
        </w:tc>
      </w:tr>
      <w:tr w:rsidR="00513B17" w:rsidRPr="00EF089A" w14:paraId="64F6A751" w14:textId="77777777" w:rsidTr="00513B17">
        <w:trPr>
          <w:jc w:val="center"/>
        </w:trPr>
        <w:tc>
          <w:tcPr>
            <w:tcW w:w="4460" w:type="dxa"/>
          </w:tcPr>
          <w:p w14:paraId="199A04C0" w14:textId="77777777" w:rsidR="00513B17" w:rsidRPr="00EF089A" w:rsidRDefault="00513B17" w:rsidP="00513B17">
            <w:pPr>
              <w:ind w:firstLine="0"/>
              <w:jc w:val="left"/>
              <w:rPr>
                <w:sz w:val="20"/>
                <w:szCs w:val="20"/>
              </w:rPr>
            </w:pPr>
            <w:r w:rsidRPr="00EF089A">
              <w:rPr>
                <w:sz w:val="20"/>
                <w:szCs w:val="20"/>
              </w:rPr>
              <w:t>Показатель перегруженности дорог</w:t>
            </w:r>
          </w:p>
        </w:tc>
        <w:tc>
          <w:tcPr>
            <w:tcW w:w="1637" w:type="dxa"/>
          </w:tcPr>
          <w:p w14:paraId="44B4F7DE" w14:textId="77777777" w:rsidR="00513B17" w:rsidRPr="00EF089A" w:rsidRDefault="00513B17" w:rsidP="00513B17">
            <w:pPr>
              <w:ind w:firstLine="0"/>
              <w:jc w:val="center"/>
              <w:rPr>
                <w:sz w:val="20"/>
                <w:szCs w:val="20"/>
              </w:rPr>
            </w:pPr>
            <w:r w:rsidRPr="00EF089A">
              <w:rPr>
                <w:sz w:val="20"/>
                <w:szCs w:val="20"/>
              </w:rPr>
              <w:t>0</w:t>
            </w:r>
          </w:p>
        </w:tc>
        <w:tc>
          <w:tcPr>
            <w:tcW w:w="1128" w:type="dxa"/>
          </w:tcPr>
          <w:p w14:paraId="6D95C960" w14:textId="77777777" w:rsidR="00513B17" w:rsidRPr="00513B17" w:rsidRDefault="00513B17" w:rsidP="00513B17">
            <w:pPr>
              <w:ind w:firstLine="0"/>
              <w:jc w:val="center"/>
              <w:rPr>
                <w:sz w:val="20"/>
                <w:szCs w:val="20"/>
              </w:rPr>
            </w:pPr>
            <w:r w:rsidRPr="00513B17">
              <w:rPr>
                <w:sz w:val="20"/>
                <w:szCs w:val="20"/>
              </w:rPr>
              <w:t>0</w:t>
            </w:r>
          </w:p>
        </w:tc>
        <w:tc>
          <w:tcPr>
            <w:tcW w:w="1088" w:type="dxa"/>
          </w:tcPr>
          <w:p w14:paraId="265B5DE4" w14:textId="77777777" w:rsidR="00513B17" w:rsidRPr="00EF089A" w:rsidRDefault="00513B17" w:rsidP="00513B17">
            <w:pPr>
              <w:ind w:firstLine="0"/>
              <w:jc w:val="center"/>
              <w:rPr>
                <w:sz w:val="20"/>
                <w:szCs w:val="20"/>
              </w:rPr>
            </w:pPr>
            <w:r w:rsidRPr="00EF089A">
              <w:rPr>
                <w:sz w:val="20"/>
                <w:szCs w:val="20"/>
              </w:rPr>
              <w:t>0</w:t>
            </w:r>
          </w:p>
        </w:tc>
        <w:tc>
          <w:tcPr>
            <w:tcW w:w="1088" w:type="dxa"/>
          </w:tcPr>
          <w:p w14:paraId="1A2DAA9A" w14:textId="77777777" w:rsidR="00513B17" w:rsidRPr="00EF089A" w:rsidRDefault="00513B17" w:rsidP="00513B17">
            <w:pPr>
              <w:ind w:firstLine="0"/>
              <w:jc w:val="center"/>
              <w:rPr>
                <w:sz w:val="20"/>
                <w:szCs w:val="20"/>
              </w:rPr>
            </w:pPr>
            <w:r w:rsidRPr="00EF089A">
              <w:rPr>
                <w:sz w:val="20"/>
                <w:szCs w:val="20"/>
              </w:rPr>
              <w:t>0</w:t>
            </w:r>
          </w:p>
        </w:tc>
      </w:tr>
      <w:tr w:rsidR="00513B17" w:rsidRPr="00EF089A" w14:paraId="2201B16C" w14:textId="77777777" w:rsidTr="00513B17">
        <w:trPr>
          <w:jc w:val="center"/>
        </w:trPr>
        <w:tc>
          <w:tcPr>
            <w:tcW w:w="4460" w:type="dxa"/>
          </w:tcPr>
          <w:p w14:paraId="657DB24E" w14:textId="77777777" w:rsidR="00513B17" w:rsidRPr="00EF089A" w:rsidRDefault="00513B17" w:rsidP="00513B17">
            <w:pPr>
              <w:ind w:firstLine="0"/>
              <w:jc w:val="left"/>
              <w:rPr>
                <w:sz w:val="20"/>
                <w:szCs w:val="20"/>
                <w:lang w:val="en-US"/>
              </w:rPr>
            </w:pPr>
            <w:r w:rsidRPr="00EF089A">
              <w:rPr>
                <w:sz w:val="20"/>
                <w:szCs w:val="20"/>
              </w:rPr>
              <w:t>Буферный индекс</w:t>
            </w:r>
          </w:p>
        </w:tc>
        <w:tc>
          <w:tcPr>
            <w:tcW w:w="1637" w:type="dxa"/>
            <w:vAlign w:val="center"/>
          </w:tcPr>
          <w:p w14:paraId="222E390C" w14:textId="77777777" w:rsidR="00513B17" w:rsidRPr="00EF089A" w:rsidRDefault="00513B17" w:rsidP="00513B17">
            <w:pPr>
              <w:ind w:firstLine="0"/>
              <w:jc w:val="center"/>
              <w:rPr>
                <w:sz w:val="20"/>
                <w:szCs w:val="20"/>
              </w:rPr>
            </w:pPr>
            <w:r w:rsidRPr="00EF089A">
              <w:rPr>
                <w:sz w:val="20"/>
                <w:szCs w:val="20"/>
              </w:rPr>
              <w:t>0,004</w:t>
            </w:r>
          </w:p>
        </w:tc>
        <w:tc>
          <w:tcPr>
            <w:tcW w:w="1128" w:type="dxa"/>
          </w:tcPr>
          <w:p w14:paraId="624F4B9D" w14:textId="77777777" w:rsidR="00513B17" w:rsidRPr="00513B17" w:rsidRDefault="00513B17" w:rsidP="00513B17">
            <w:pPr>
              <w:ind w:firstLine="0"/>
              <w:jc w:val="center"/>
              <w:rPr>
                <w:sz w:val="20"/>
                <w:szCs w:val="20"/>
              </w:rPr>
            </w:pPr>
            <w:r w:rsidRPr="00513B17">
              <w:rPr>
                <w:sz w:val="20"/>
                <w:szCs w:val="20"/>
              </w:rPr>
              <w:t>0,004</w:t>
            </w:r>
          </w:p>
        </w:tc>
        <w:tc>
          <w:tcPr>
            <w:tcW w:w="1088" w:type="dxa"/>
            <w:vAlign w:val="center"/>
          </w:tcPr>
          <w:p w14:paraId="1714A01A" w14:textId="77777777" w:rsidR="00513B17" w:rsidRPr="00EF089A" w:rsidRDefault="00513B17" w:rsidP="00513B17">
            <w:pPr>
              <w:ind w:firstLine="0"/>
              <w:jc w:val="center"/>
              <w:rPr>
                <w:sz w:val="20"/>
                <w:szCs w:val="20"/>
              </w:rPr>
            </w:pPr>
            <w:r w:rsidRPr="00EF089A">
              <w:rPr>
                <w:sz w:val="20"/>
                <w:szCs w:val="20"/>
              </w:rPr>
              <w:t>0,004</w:t>
            </w:r>
          </w:p>
        </w:tc>
        <w:tc>
          <w:tcPr>
            <w:tcW w:w="1088" w:type="dxa"/>
            <w:vAlign w:val="center"/>
          </w:tcPr>
          <w:p w14:paraId="0D4EC5AA" w14:textId="77777777" w:rsidR="00513B17" w:rsidRPr="00EF089A" w:rsidRDefault="00513B17" w:rsidP="00513B17">
            <w:pPr>
              <w:ind w:firstLine="0"/>
              <w:jc w:val="center"/>
              <w:rPr>
                <w:sz w:val="20"/>
                <w:szCs w:val="20"/>
              </w:rPr>
            </w:pPr>
            <w:r w:rsidRPr="00EF089A">
              <w:rPr>
                <w:sz w:val="20"/>
                <w:szCs w:val="20"/>
              </w:rPr>
              <w:t>0,004</w:t>
            </w:r>
          </w:p>
        </w:tc>
      </w:tr>
    </w:tbl>
    <w:p w14:paraId="36004B96" w14:textId="77777777" w:rsidR="000D215C" w:rsidRPr="00EF089A" w:rsidRDefault="000D215C" w:rsidP="000D215C">
      <w:pPr>
        <w:jc w:val="center"/>
        <w:rPr>
          <w:sz w:val="20"/>
          <w:szCs w:val="20"/>
          <w:u w:val="single"/>
        </w:rPr>
      </w:pPr>
    </w:p>
    <w:p w14:paraId="3A52DA7C" w14:textId="77777777" w:rsidR="00A67267" w:rsidRDefault="008954C0" w:rsidP="008954C0">
      <w:pPr>
        <w:pStyle w:val="20"/>
      </w:pPr>
      <w:bookmarkStart w:id="42" w:name="_Toc123951125"/>
      <w:r>
        <w:t>Выбор утверждаемого варианта проектирования</w:t>
      </w:r>
      <w:bookmarkEnd w:id="42"/>
    </w:p>
    <w:p w14:paraId="1794A2C3" w14:textId="133C402D" w:rsidR="00497CF8" w:rsidRDefault="00497CF8" w:rsidP="00497CF8">
      <w:pPr>
        <w:rPr>
          <w:rFonts w:cs="Times New Roman"/>
        </w:rPr>
      </w:pPr>
      <w:r>
        <w:t>По полученным показателям (таблицы 3.2.1-3.2.</w:t>
      </w:r>
      <w:r w:rsidR="00834234">
        <w:t>2</w:t>
      </w:r>
      <w:r>
        <w:t>) наилучшими среди рассматриваемых вариантов являются вариант 2 (</w:t>
      </w:r>
      <w:r>
        <w:rPr>
          <w:rFonts w:cs="Times New Roman"/>
        </w:rPr>
        <w:t>предусматривает, помимо мероприятий первого варианта, капитальные ремонты автомобильных дорог)</w:t>
      </w:r>
      <w:r>
        <w:t xml:space="preserve">  и вариант 3  (</w:t>
      </w:r>
      <w:r w:rsidRPr="00F35773">
        <w:rPr>
          <w:rFonts w:cs="Times New Roman"/>
        </w:rPr>
        <w:t>на расчетный срок предусматривает все мероприятия, который предлагаются во втором варианте. В добавлени</w:t>
      </w:r>
      <w:r>
        <w:rPr>
          <w:rFonts w:cs="Times New Roman"/>
        </w:rPr>
        <w:t>и</w:t>
      </w:r>
      <w:r w:rsidRPr="00F35773">
        <w:rPr>
          <w:rFonts w:cs="Times New Roman"/>
        </w:rPr>
        <w:t xml:space="preserve"> ожидается</w:t>
      </w:r>
      <w:r w:rsidR="00CD19A4">
        <w:rPr>
          <w:rFonts w:cs="Times New Roman"/>
        </w:rPr>
        <w:t xml:space="preserve"> дополнительные капитальные ремонты с</w:t>
      </w:r>
      <w:r w:rsidRPr="00F35773">
        <w:rPr>
          <w:rFonts w:cs="Times New Roman"/>
        </w:rPr>
        <w:t xml:space="preserve"> </w:t>
      </w:r>
      <w:r w:rsidR="00CD19A4">
        <w:rPr>
          <w:rFonts w:cs="Times New Roman"/>
        </w:rPr>
        <w:t>устройством тротуаров)</w:t>
      </w:r>
      <w:r w:rsidRPr="00F35773">
        <w:rPr>
          <w:rFonts w:cs="Times New Roman"/>
        </w:rPr>
        <w:t>.</w:t>
      </w:r>
      <w:r>
        <w:rPr>
          <w:rFonts w:cs="Times New Roman"/>
        </w:rPr>
        <w:t xml:space="preserve"> При этом самым лучшим среди представленных является вариант 3. Так, при данном варианте значительно улучшаются показатели, характеризующие дорожное движение, в т.ч. средняя скорость поездки, среднее время реализации транспортной корреспонденции.</w:t>
      </w:r>
    </w:p>
    <w:p w14:paraId="3C34D2E7" w14:textId="1B476AB9" w:rsidR="00497CF8" w:rsidRDefault="00497CF8" w:rsidP="00497CF8">
      <w:pPr>
        <w:rPr>
          <w:rFonts w:cs="Times New Roman"/>
        </w:rPr>
      </w:pPr>
      <w:r>
        <w:rPr>
          <w:rFonts w:cs="Times New Roman"/>
        </w:rPr>
        <w:t>К недостаткам данного варианта можно отнести его дороговизну по сравнению с остальными вариантами (таблица 3.1.</w:t>
      </w:r>
      <w:r w:rsidR="00CD19A4">
        <w:rPr>
          <w:rFonts w:cs="Times New Roman"/>
        </w:rPr>
        <w:t>2</w:t>
      </w:r>
      <w:r>
        <w:rPr>
          <w:rFonts w:cs="Times New Roman"/>
        </w:rPr>
        <w:t xml:space="preserve">). </w:t>
      </w:r>
    </w:p>
    <w:p w14:paraId="518BCD5F" w14:textId="1AA73731" w:rsidR="0036545B" w:rsidRDefault="0036545B" w:rsidP="00497CF8">
      <w:pPr>
        <w:rPr>
          <w:rFonts w:cs="Times New Roman"/>
        </w:rPr>
      </w:pPr>
      <w:r>
        <w:rPr>
          <w:rFonts w:cs="Times New Roman"/>
        </w:rPr>
        <w:lastRenderedPageBreak/>
        <w:t>Таким образом, учитывая изменение показателей эффективности вариантов и стоимость их реализации, можно сделать вывод о том, что лучшим среди рассматриваемых вариантов является вариант 3.</w:t>
      </w:r>
    </w:p>
    <w:p w14:paraId="59A0CD04" w14:textId="4133D25C" w:rsidR="00D634EC" w:rsidRDefault="00D634EC" w:rsidP="00D634EC">
      <w:r>
        <w:t>Оценка степени влияния мероприятий, предусмотренных вариантом 3, на эффективность организации дорожного движения, а также предложение по очередности реализации мероприятий представлена в разделе 5.</w:t>
      </w:r>
    </w:p>
    <w:p w14:paraId="1BFD25D3" w14:textId="77777777" w:rsidR="00D634EC" w:rsidRPr="00497CF8" w:rsidRDefault="00D634EC" w:rsidP="00497CF8">
      <w:pPr>
        <w:rPr>
          <w:rFonts w:cs="Times New Roman"/>
        </w:rPr>
      </w:pPr>
    </w:p>
    <w:p w14:paraId="7B528D19" w14:textId="13CB9580" w:rsidR="008954C0" w:rsidRDefault="008954C0" w:rsidP="00795066">
      <w:pPr>
        <w:pStyle w:val="1"/>
        <w:pageBreakBefore/>
        <w:numPr>
          <w:ilvl w:val="0"/>
          <w:numId w:val="8"/>
        </w:numPr>
        <w:spacing w:before="120"/>
        <w:ind w:firstLine="0"/>
      </w:pPr>
      <w:bookmarkStart w:id="43" w:name="_Toc123951126"/>
      <w:r w:rsidRPr="00F746CA">
        <w:lastRenderedPageBreak/>
        <w:t>МЕРОПРИЯТИЯ ПО ОДД ДЛЯ ПРЕДЛАГАЕМОГО К РЕАЛИЗАЦИИ ВАРИАНТА ПРОЕКТИРОВАНИЯ</w:t>
      </w:r>
      <w:bookmarkEnd w:id="43"/>
      <w:r w:rsidRPr="00F746CA">
        <w:t xml:space="preserve"> </w:t>
      </w:r>
    </w:p>
    <w:p w14:paraId="043310C4" w14:textId="66E514E9" w:rsidR="00AF5C31" w:rsidRPr="00AF5C31" w:rsidRDefault="00AF5C31" w:rsidP="00AF5C31">
      <w:r w:rsidRPr="00AF5C31">
        <w:t>Мероприятия по организации дорожного движения для предлагаемого к реализации варианта проектирования визуально отражены в графической части КСОДД.</w:t>
      </w:r>
    </w:p>
    <w:p w14:paraId="28FC0540" w14:textId="77777777" w:rsidR="0036545B" w:rsidRDefault="001F48C8" w:rsidP="001F48C8">
      <w:pPr>
        <w:pStyle w:val="20"/>
        <w:spacing w:before="0" w:line="240" w:lineRule="auto"/>
        <w:ind w:left="788" w:hanging="431"/>
      </w:pPr>
      <w:bookmarkStart w:id="44" w:name="_Toc123951127"/>
      <w:r>
        <w:t xml:space="preserve">Мероприятия по </w:t>
      </w:r>
      <w:r w:rsidR="0036545B" w:rsidRPr="001F48C8">
        <w:t>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bookmarkEnd w:id="44"/>
    </w:p>
    <w:p w14:paraId="676223D1" w14:textId="77777777" w:rsidR="00112001" w:rsidRDefault="00112001" w:rsidP="001F48C8"/>
    <w:p w14:paraId="3B04F247" w14:textId="77777777" w:rsidR="00ED58AA" w:rsidRDefault="00ED58AA" w:rsidP="001F48C8">
      <w:r>
        <w:t>О</w:t>
      </w:r>
      <w:r w:rsidR="00112001">
        <w:t xml:space="preserve">птимальное распределение транспортных потоков по сети дорог обеспечивается: </w:t>
      </w:r>
    </w:p>
    <w:p w14:paraId="47CF501B" w14:textId="77777777" w:rsidR="00ED58AA" w:rsidRDefault="00112001" w:rsidP="001F48C8">
      <w:r>
        <w:t xml:space="preserve">- развитием магистральной дорожной сети, предоставляющей альтернативные маршруты движения по наиболее востребованным направлениям в пиковые часы загрузки; </w:t>
      </w:r>
    </w:p>
    <w:p w14:paraId="7740EC21" w14:textId="77777777" w:rsidR="00ED58AA" w:rsidRDefault="00112001" w:rsidP="001F48C8">
      <w:r>
        <w:t xml:space="preserve">- повышением связанности городских территорий с формированием новых маршрутов через мосты и путепроводы; </w:t>
      </w:r>
    </w:p>
    <w:p w14:paraId="10AFA367" w14:textId="77777777" w:rsidR="00ED58AA" w:rsidRDefault="00112001" w:rsidP="001F48C8">
      <w:r>
        <w:t xml:space="preserve">- строительством транспортных развязок в разных уровнях на сложных пересечениях, снижающих задержки в транспортных узлах при перераспределении транспортных потоков по направлениям. </w:t>
      </w:r>
    </w:p>
    <w:p w14:paraId="3D1C722C" w14:textId="2B5D21F5" w:rsidR="001F48C8" w:rsidRDefault="00112001" w:rsidP="00ED58AA">
      <w:r>
        <w:t xml:space="preserve">Основные транспортные потоки в </w:t>
      </w:r>
      <w:r w:rsidR="00F15B00">
        <w:t>поселении</w:t>
      </w:r>
      <w:r>
        <w:t xml:space="preserve"> проходят по дорогам регионального значения. Движение грузовых автотранспортных средств по округу осуществляется преимущественно по </w:t>
      </w:r>
      <w:r w:rsidR="00ED58AA">
        <w:t>федеральной дороге</w:t>
      </w:r>
      <w:r>
        <w:t>. Движение транспортн</w:t>
      </w:r>
      <w:r w:rsidR="00ED58AA">
        <w:t>ых</w:t>
      </w:r>
      <w:r>
        <w:t xml:space="preserve"> средств, осуществляющего перевозки тяжеловесных и крупногабаритных грузов, осуществляется на основании специального разрешения. Улично-дорожная сеть (УДС) </w:t>
      </w:r>
      <w:r w:rsidR="00D9004B">
        <w:t>поселения</w:t>
      </w:r>
      <w:r>
        <w:t xml:space="preserve"> представлена улицами и дорогами местного значения, а именно улицами в жилой застройке (в населенных пунктах). Все автомобильные дороги, расположенные на территории </w:t>
      </w:r>
      <w:r w:rsidR="00D9004B">
        <w:t xml:space="preserve">поселения </w:t>
      </w:r>
      <w:r>
        <w:t xml:space="preserve">являются автодорогами общего пользования, то есть, предназначены для движения транспортных средств неограниченного круга лиц. По условиям проезда и доступа все автомобильные дороги являются обычными. </w:t>
      </w:r>
    </w:p>
    <w:p w14:paraId="0754CDF7" w14:textId="7D9C3694" w:rsidR="00B543CF" w:rsidRPr="001F48C8" w:rsidRDefault="00B543CF" w:rsidP="001F48C8">
      <w:r>
        <w:t xml:space="preserve">В связи с этим мероприятий по разделению движения транспортных средств на группы в зависимости от категорий транспортных средств на территории </w:t>
      </w:r>
      <w:r w:rsidR="006E3A12">
        <w:t>поселения</w:t>
      </w:r>
      <w:r>
        <w:t xml:space="preserve"> не предусмотрено.</w:t>
      </w:r>
    </w:p>
    <w:p w14:paraId="5B6E3740" w14:textId="77777777" w:rsidR="0036545B" w:rsidRDefault="001F48C8" w:rsidP="001F48C8">
      <w:pPr>
        <w:pStyle w:val="20"/>
        <w:keepLines w:val="0"/>
        <w:spacing w:before="0" w:line="240" w:lineRule="auto"/>
        <w:ind w:left="788" w:hanging="431"/>
      </w:pPr>
      <w:bookmarkStart w:id="45" w:name="_Toc123951128"/>
      <w:r>
        <w:t>Мероприятия по</w:t>
      </w:r>
      <w:r w:rsidRPr="001F48C8">
        <w:t xml:space="preserve"> </w:t>
      </w:r>
      <w:r w:rsidR="0036545B" w:rsidRPr="001F48C8">
        <w:t>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45"/>
    </w:p>
    <w:p w14:paraId="2E4A66C5" w14:textId="6E748ED1" w:rsidR="00B543CF" w:rsidRDefault="00B543CF" w:rsidP="00B543CF">
      <w:r w:rsidRPr="0017396E">
        <w:t xml:space="preserve">Анализ условий дорожного движения на территории </w:t>
      </w:r>
      <w:r w:rsidR="006E3A12">
        <w:t>Васюринского сельского поселения</w:t>
      </w:r>
      <w:r w:rsidRPr="0017396E">
        <w:t xml:space="preserve"> показал, что </w:t>
      </w:r>
      <w:r>
        <w:t xml:space="preserve">заторовых ситуаций не возникает, пропускная способность автомобильных дорог находится на удовлетворительном уровне, обеспечивающем полное удовлетворение транспортного спроса. </w:t>
      </w:r>
      <w:r w:rsidR="006E3A12">
        <w:t xml:space="preserve">Некоторые задержи возникают вблизи перекрестка </w:t>
      </w:r>
      <w:r w:rsidR="006E3A12" w:rsidRPr="006E3A12">
        <w:t xml:space="preserve">ул. Железнодорожная </w:t>
      </w:r>
      <w:r w:rsidR="006E3A12">
        <w:t>-</w:t>
      </w:r>
      <w:r w:rsidR="006E3A12" w:rsidRPr="006E3A12">
        <w:t xml:space="preserve"> а/д 03К-002</w:t>
      </w:r>
      <w:r w:rsidR="006E3A12">
        <w:t>.</w:t>
      </w:r>
      <w:r w:rsidR="006E3A12" w:rsidRPr="006E3A12">
        <w:t xml:space="preserve"> </w:t>
      </w:r>
      <w:r>
        <w:t xml:space="preserve">В связи с этим </w:t>
      </w:r>
      <w:r w:rsidR="006E3A12">
        <w:t xml:space="preserve">предусмотрено локальное </w:t>
      </w:r>
      <w:r w:rsidR="006E3A12" w:rsidRPr="006E3A12">
        <w:t>расширение ул. Железнодорожная вблизи пересечения</w:t>
      </w:r>
      <w:r w:rsidR="006E3A12">
        <w:t xml:space="preserve"> </w:t>
      </w:r>
      <w:r w:rsidR="006E3A12" w:rsidRPr="006E3A12">
        <w:t>до 2 полос (первая - прямо, направо; вторая - налево)</w:t>
      </w:r>
      <w:r>
        <w:t>.</w:t>
      </w:r>
    </w:p>
    <w:p w14:paraId="77556935" w14:textId="77777777" w:rsidR="00B543CF" w:rsidRDefault="00B543CF" w:rsidP="00B543CF">
      <w:r>
        <w:t>О</w:t>
      </w:r>
      <w:r w:rsidRPr="0017396E">
        <w:t xml:space="preserve">сновным фактором </w:t>
      </w:r>
      <w:r>
        <w:t xml:space="preserve">опасности </w:t>
      </w:r>
      <w:r w:rsidRPr="0017396E">
        <w:t>является неудовлетворительное состояние дорожного покрытия, в связи с чем основным направлением снижения помех движению и факторов опасности будет ремонт улично-дорожной сети</w:t>
      </w:r>
      <w:r>
        <w:t xml:space="preserve"> (мероприятия приведены в разделе 4.18)</w:t>
      </w:r>
      <w:r w:rsidRPr="0017396E">
        <w:t>.</w:t>
      </w:r>
    </w:p>
    <w:p w14:paraId="22B207B3" w14:textId="3D7C30F0" w:rsidR="00B543CF" w:rsidRDefault="003D7713" w:rsidP="003D7713">
      <w:r>
        <w:lastRenderedPageBreak/>
        <w:t>В рамках КСОДД предусматривается работы по установке дорожных знаков</w:t>
      </w:r>
      <w:r w:rsidR="006E3A12">
        <w:t>,</w:t>
      </w:r>
      <w:r w:rsidR="006E3A12" w:rsidRPr="006E3A12">
        <w:t xml:space="preserve"> </w:t>
      </w:r>
      <w:r w:rsidR="006E3A12">
        <w:t xml:space="preserve">нанесению разметки. </w:t>
      </w:r>
      <w:r w:rsidR="00B543CF">
        <w:t>Кроме того, на территории населенных пунктов необходим</w:t>
      </w:r>
      <w:r>
        <w:t>о</w:t>
      </w:r>
      <w:r w:rsidR="00B543CF">
        <w:t xml:space="preserve"> </w:t>
      </w:r>
      <w:r>
        <w:t>содержание и развитие системы уличного освещения</w:t>
      </w:r>
      <w:r w:rsidR="00B543CF">
        <w:t>.</w:t>
      </w:r>
    </w:p>
    <w:p w14:paraId="22DE11CE" w14:textId="77777777" w:rsidR="003D7713" w:rsidRDefault="003D7713" w:rsidP="00B543CF">
      <w:pPr>
        <w:spacing w:after="0"/>
      </w:pPr>
    </w:p>
    <w:p w14:paraId="3C5DD305" w14:textId="77777777" w:rsidR="00B543CF" w:rsidRDefault="00B543CF" w:rsidP="00B543CF">
      <w:pPr>
        <w:spacing w:after="0"/>
        <w:jc w:val="right"/>
      </w:pPr>
      <w:r>
        <w:t>Таблица 4.2.1.</w:t>
      </w:r>
    </w:p>
    <w:p w14:paraId="76752FB8" w14:textId="77777777" w:rsidR="00B543CF" w:rsidRDefault="00B543CF" w:rsidP="00B543CF">
      <w:pPr>
        <w:spacing w:after="0"/>
        <w:jc w:val="center"/>
        <w:rPr>
          <w:u w:val="single"/>
        </w:rPr>
      </w:pPr>
      <w:r w:rsidRPr="007E50FE">
        <w:rPr>
          <w:u w:val="single"/>
        </w:rPr>
        <w:t xml:space="preserve">Мероприятия по </w:t>
      </w:r>
      <w:r>
        <w:rPr>
          <w:u w:val="single"/>
        </w:rPr>
        <w:t>устранению помех движению</w:t>
      </w:r>
    </w:p>
    <w:tbl>
      <w:tblPr>
        <w:tblStyle w:val="a7"/>
        <w:tblW w:w="9634" w:type="dxa"/>
        <w:tblLook w:val="04A0" w:firstRow="1" w:lastRow="0" w:firstColumn="1" w:lastColumn="0" w:noHBand="0" w:noVBand="1"/>
      </w:tblPr>
      <w:tblGrid>
        <w:gridCol w:w="8217"/>
        <w:gridCol w:w="1417"/>
      </w:tblGrid>
      <w:tr w:rsidR="006E3A12" w:rsidRPr="006E3A12" w14:paraId="1CD7CEB7" w14:textId="77777777" w:rsidTr="006E3A12">
        <w:tc>
          <w:tcPr>
            <w:tcW w:w="8217" w:type="dxa"/>
          </w:tcPr>
          <w:p w14:paraId="5376C8C0" w14:textId="25307E62" w:rsidR="006E3A12" w:rsidRPr="006E3A12" w:rsidRDefault="006E3A12" w:rsidP="00B543CF">
            <w:pPr>
              <w:spacing w:after="0"/>
              <w:ind w:firstLine="0"/>
              <w:jc w:val="center"/>
              <w:rPr>
                <w:sz w:val="22"/>
              </w:rPr>
            </w:pPr>
            <w:r w:rsidRPr="006E3A12">
              <w:rPr>
                <w:sz w:val="22"/>
              </w:rPr>
              <w:t>Мероприятие</w:t>
            </w:r>
          </w:p>
        </w:tc>
        <w:tc>
          <w:tcPr>
            <w:tcW w:w="1417" w:type="dxa"/>
          </w:tcPr>
          <w:p w14:paraId="0F0062B7" w14:textId="48262A16" w:rsidR="006E3A12" w:rsidRPr="006E3A12" w:rsidRDefault="006E3A12" w:rsidP="00B543CF">
            <w:pPr>
              <w:spacing w:after="0"/>
              <w:ind w:firstLine="0"/>
              <w:jc w:val="center"/>
              <w:rPr>
                <w:sz w:val="22"/>
              </w:rPr>
            </w:pPr>
            <w:r w:rsidRPr="006E3A12">
              <w:rPr>
                <w:sz w:val="22"/>
              </w:rPr>
              <w:t>Срок реализации</w:t>
            </w:r>
          </w:p>
        </w:tc>
      </w:tr>
      <w:tr w:rsidR="006E3A12" w14:paraId="27377017" w14:textId="77777777" w:rsidTr="006E3A12">
        <w:tc>
          <w:tcPr>
            <w:tcW w:w="8217" w:type="dxa"/>
            <w:vAlign w:val="bottom"/>
          </w:tcPr>
          <w:p w14:paraId="692DCF84" w14:textId="50EF5116" w:rsidR="006E3A12" w:rsidRPr="006E3A12" w:rsidRDefault="006E3A12" w:rsidP="006E3A12">
            <w:pPr>
              <w:spacing w:after="0"/>
              <w:ind w:firstLine="0"/>
              <w:jc w:val="left"/>
              <w:rPr>
                <w:rFonts w:cs="Times New Roman"/>
                <w:u w:val="single"/>
              </w:rPr>
            </w:pPr>
            <w:r w:rsidRPr="006E3A12">
              <w:rPr>
                <w:rFonts w:cs="Times New Roman"/>
                <w:color w:val="000000"/>
                <w:sz w:val="22"/>
              </w:rPr>
              <w:t>Обустройство дорожных знаков 30 ед/год</w:t>
            </w:r>
          </w:p>
        </w:tc>
        <w:tc>
          <w:tcPr>
            <w:tcW w:w="1417" w:type="dxa"/>
            <w:vAlign w:val="bottom"/>
          </w:tcPr>
          <w:p w14:paraId="1D7EDED6" w14:textId="6728FB57" w:rsidR="006E3A12" w:rsidRPr="006E3A12" w:rsidRDefault="006E3A12" w:rsidP="006E3A12">
            <w:pPr>
              <w:spacing w:after="0"/>
              <w:ind w:firstLine="0"/>
              <w:jc w:val="center"/>
              <w:rPr>
                <w:rFonts w:cs="Times New Roman"/>
                <w:u w:val="single"/>
              </w:rPr>
            </w:pPr>
            <w:r w:rsidRPr="006E3A12">
              <w:rPr>
                <w:rFonts w:cs="Times New Roman"/>
                <w:color w:val="000000"/>
                <w:sz w:val="22"/>
              </w:rPr>
              <w:t>2022-2036</w:t>
            </w:r>
          </w:p>
        </w:tc>
      </w:tr>
      <w:tr w:rsidR="006E3A12" w14:paraId="586E54C4" w14:textId="77777777" w:rsidTr="006E3A12">
        <w:tc>
          <w:tcPr>
            <w:tcW w:w="8217" w:type="dxa"/>
            <w:vAlign w:val="bottom"/>
          </w:tcPr>
          <w:p w14:paraId="3B8E70E0" w14:textId="0806A365" w:rsidR="006E3A12" w:rsidRPr="006E3A12" w:rsidRDefault="006E3A12" w:rsidP="006E3A12">
            <w:pPr>
              <w:spacing w:after="0"/>
              <w:ind w:firstLine="0"/>
              <w:jc w:val="left"/>
              <w:rPr>
                <w:rFonts w:cs="Times New Roman"/>
                <w:u w:val="single"/>
              </w:rPr>
            </w:pPr>
            <w:r w:rsidRPr="006E3A12">
              <w:rPr>
                <w:rFonts w:cs="Times New Roman"/>
                <w:color w:val="000000"/>
                <w:sz w:val="22"/>
              </w:rPr>
              <w:t>Дорожная разметка</w:t>
            </w:r>
          </w:p>
        </w:tc>
        <w:tc>
          <w:tcPr>
            <w:tcW w:w="1417" w:type="dxa"/>
            <w:vAlign w:val="bottom"/>
          </w:tcPr>
          <w:p w14:paraId="628D0E66" w14:textId="2A3F37AF" w:rsidR="006E3A12" w:rsidRPr="006E3A12" w:rsidRDefault="006E3A12" w:rsidP="006E3A12">
            <w:pPr>
              <w:spacing w:after="0"/>
              <w:ind w:firstLine="0"/>
              <w:jc w:val="center"/>
              <w:rPr>
                <w:rFonts w:cs="Times New Roman"/>
                <w:u w:val="single"/>
              </w:rPr>
            </w:pPr>
            <w:r w:rsidRPr="006E3A12">
              <w:rPr>
                <w:rFonts w:cs="Times New Roman"/>
                <w:color w:val="000000"/>
                <w:sz w:val="22"/>
              </w:rPr>
              <w:t>2022-2036</w:t>
            </w:r>
          </w:p>
        </w:tc>
      </w:tr>
      <w:tr w:rsidR="006E3A12" w14:paraId="326E0635" w14:textId="77777777" w:rsidTr="006E3A12">
        <w:tc>
          <w:tcPr>
            <w:tcW w:w="8217" w:type="dxa"/>
            <w:vAlign w:val="bottom"/>
          </w:tcPr>
          <w:p w14:paraId="186ACB81" w14:textId="01B70A79" w:rsidR="006E3A12" w:rsidRPr="006E3A12" w:rsidRDefault="006E3A12" w:rsidP="006E3A12">
            <w:pPr>
              <w:spacing w:after="0"/>
              <w:ind w:firstLine="0"/>
              <w:jc w:val="left"/>
              <w:rPr>
                <w:rFonts w:cs="Times New Roman"/>
                <w:u w:val="single"/>
              </w:rPr>
            </w:pPr>
            <w:r w:rsidRPr="006E3A12">
              <w:rPr>
                <w:rFonts w:cs="Times New Roman"/>
                <w:color w:val="000000"/>
                <w:sz w:val="22"/>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1417" w:type="dxa"/>
            <w:vAlign w:val="bottom"/>
          </w:tcPr>
          <w:p w14:paraId="540DD9EC" w14:textId="564810CF" w:rsidR="006E3A12" w:rsidRPr="006E3A12" w:rsidRDefault="006E3A12" w:rsidP="006E3A12">
            <w:pPr>
              <w:spacing w:after="0"/>
              <w:ind w:firstLine="0"/>
              <w:jc w:val="center"/>
              <w:rPr>
                <w:rFonts w:cs="Times New Roman"/>
                <w:u w:val="single"/>
              </w:rPr>
            </w:pPr>
            <w:r w:rsidRPr="006E3A12">
              <w:rPr>
                <w:rFonts w:cs="Times New Roman"/>
                <w:color w:val="000000"/>
                <w:sz w:val="22"/>
              </w:rPr>
              <w:t>2022-2023</w:t>
            </w:r>
          </w:p>
        </w:tc>
      </w:tr>
      <w:tr w:rsidR="006E3A12" w14:paraId="336F5633" w14:textId="77777777" w:rsidTr="006E3A12">
        <w:tc>
          <w:tcPr>
            <w:tcW w:w="8217" w:type="dxa"/>
            <w:vAlign w:val="bottom"/>
          </w:tcPr>
          <w:p w14:paraId="74F8B13C" w14:textId="661980F2" w:rsidR="006E3A12" w:rsidRPr="006E3A12" w:rsidRDefault="006E3A12" w:rsidP="006E3A12">
            <w:pPr>
              <w:spacing w:after="0"/>
              <w:ind w:firstLine="0"/>
              <w:jc w:val="left"/>
              <w:rPr>
                <w:rFonts w:cs="Times New Roman"/>
                <w:u w:val="single"/>
              </w:rPr>
            </w:pPr>
            <w:r w:rsidRPr="006E3A12">
              <w:rPr>
                <w:rFonts w:cs="Times New Roman"/>
                <w:color w:val="000000"/>
                <w:sz w:val="22"/>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1417" w:type="dxa"/>
            <w:vAlign w:val="bottom"/>
          </w:tcPr>
          <w:p w14:paraId="03B43559" w14:textId="25B9C60B" w:rsidR="006E3A12" w:rsidRPr="006E3A12" w:rsidRDefault="006E3A12" w:rsidP="006E3A12">
            <w:pPr>
              <w:spacing w:after="0"/>
              <w:ind w:firstLine="0"/>
              <w:jc w:val="center"/>
              <w:rPr>
                <w:rFonts w:cs="Times New Roman"/>
                <w:u w:val="single"/>
              </w:rPr>
            </w:pPr>
            <w:r w:rsidRPr="006E3A12">
              <w:rPr>
                <w:rFonts w:cs="Times New Roman"/>
                <w:color w:val="000000"/>
                <w:sz w:val="22"/>
              </w:rPr>
              <w:t>2022-2023</w:t>
            </w:r>
          </w:p>
        </w:tc>
      </w:tr>
      <w:tr w:rsidR="006E3A12" w14:paraId="1ABDF46C" w14:textId="77777777" w:rsidTr="006E3A12">
        <w:tc>
          <w:tcPr>
            <w:tcW w:w="8217" w:type="dxa"/>
            <w:vAlign w:val="bottom"/>
          </w:tcPr>
          <w:p w14:paraId="1BB80877" w14:textId="7B74BE92" w:rsidR="006E3A12" w:rsidRPr="006E3A12" w:rsidRDefault="006E3A12" w:rsidP="006E3A12">
            <w:pPr>
              <w:spacing w:after="0"/>
              <w:ind w:firstLine="0"/>
              <w:jc w:val="left"/>
              <w:rPr>
                <w:rFonts w:cs="Times New Roman"/>
                <w:u w:val="single"/>
              </w:rPr>
            </w:pPr>
            <w:r w:rsidRPr="006E3A12">
              <w:rPr>
                <w:rFonts w:cs="Times New Roman"/>
                <w:color w:val="000000"/>
                <w:sz w:val="22"/>
              </w:rPr>
              <w:t>содержание и развитие системы уличного освещения</w:t>
            </w:r>
          </w:p>
        </w:tc>
        <w:tc>
          <w:tcPr>
            <w:tcW w:w="1417" w:type="dxa"/>
            <w:vAlign w:val="bottom"/>
          </w:tcPr>
          <w:p w14:paraId="7E298AC7" w14:textId="62EF5C9A" w:rsidR="006E3A12" w:rsidRPr="006E3A12" w:rsidRDefault="006E3A12" w:rsidP="006E3A12">
            <w:pPr>
              <w:spacing w:after="0"/>
              <w:ind w:firstLine="0"/>
              <w:jc w:val="center"/>
              <w:rPr>
                <w:rFonts w:cs="Times New Roman"/>
                <w:u w:val="single"/>
              </w:rPr>
            </w:pPr>
            <w:r w:rsidRPr="006E3A12">
              <w:rPr>
                <w:rFonts w:cs="Times New Roman"/>
                <w:color w:val="000000"/>
                <w:sz w:val="22"/>
              </w:rPr>
              <w:t>2022-2036</w:t>
            </w:r>
          </w:p>
        </w:tc>
      </w:tr>
    </w:tbl>
    <w:p w14:paraId="355AA22A" w14:textId="77777777" w:rsidR="00B543CF" w:rsidRDefault="00B543CF" w:rsidP="00B543CF">
      <w:pPr>
        <w:spacing w:after="0"/>
        <w:jc w:val="center"/>
        <w:rPr>
          <w:u w:val="single"/>
        </w:rPr>
      </w:pPr>
    </w:p>
    <w:p w14:paraId="710BF55A" w14:textId="77777777" w:rsidR="0036545B" w:rsidRDefault="001F48C8" w:rsidP="00B543CF">
      <w:pPr>
        <w:pStyle w:val="20"/>
        <w:keepLines w:val="0"/>
        <w:spacing w:before="0" w:line="240" w:lineRule="auto"/>
        <w:ind w:left="788" w:hanging="431"/>
      </w:pPr>
      <w:bookmarkStart w:id="46" w:name="_Toc123951129"/>
      <w:r>
        <w:t>Мероприятия по</w:t>
      </w:r>
      <w:r w:rsidRPr="001F48C8">
        <w:t xml:space="preserve"> </w:t>
      </w:r>
      <w:r w:rsidR="0036545B" w:rsidRPr="001F48C8">
        <w:t>оптимизации светофорного регулирования, управлению светофорными объектами, включая адаптивное управление</w:t>
      </w:r>
      <w:bookmarkEnd w:id="46"/>
    </w:p>
    <w:p w14:paraId="10B4CA12" w14:textId="77777777" w:rsidR="00ED7FB0" w:rsidRPr="0017396E" w:rsidRDefault="00ED7FB0" w:rsidP="00ED7FB0">
      <w:r w:rsidRPr="0017396E">
        <w:t>Светофоры применяются на перекрестках в случае одновременного пропуска ТС во всех разрешенных направлениях с данного подхода к перекрестку и на регулируемых пешеходных переходах, расположенных между перекрестками.</w:t>
      </w:r>
    </w:p>
    <w:p w14:paraId="02B8C5B2" w14:textId="77777777" w:rsidR="00ED7FB0" w:rsidRPr="0017396E" w:rsidRDefault="00ED7FB0" w:rsidP="00ED7FB0">
      <w:r w:rsidRPr="0017396E">
        <w:t xml:space="preserve">В соответствии с </w:t>
      </w:r>
      <w:r w:rsidRPr="006475E4">
        <w:t>ГОСТ Р 52289-20</w:t>
      </w:r>
      <w:r>
        <w:t>19</w:t>
      </w:r>
      <w:r w:rsidRPr="006475E4">
        <w:t xml:space="preserve"> </w:t>
      </w:r>
      <w:r>
        <w:t>«</w:t>
      </w:r>
      <w:r w:rsidRPr="006475E4">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t>»</w:t>
      </w:r>
      <w:r w:rsidRPr="0017396E">
        <w:t xml:space="preserve"> транспортные светофоры, а также пешеходные светофоры следует устанавливать на перекрестках и пешеходных переходах при наличии хотя бы одного из следующих условий:</w:t>
      </w:r>
    </w:p>
    <w:p w14:paraId="0584F723" w14:textId="77777777" w:rsidR="00ED7FB0" w:rsidRPr="0017396E" w:rsidRDefault="00ED7FB0" w:rsidP="00ED7FB0">
      <w:r w:rsidRPr="0017396E">
        <w:rPr>
          <w:rFonts w:ascii="TimesNewRomanPS-ItalicMT" w:hAnsi="TimesNewRomanPS-ItalicMT"/>
          <w:i/>
          <w:iCs/>
        </w:rPr>
        <w:t xml:space="preserve">Условие 1. </w:t>
      </w:r>
      <w:r w:rsidRPr="0017396E">
        <w:t>Интенсивность движения транспортных средств пересекающихся направлений в течение каждого из любых 8 ч</w:t>
      </w:r>
      <w:r>
        <w:t>.</w:t>
      </w:r>
      <w:r w:rsidRPr="0017396E">
        <w:t xml:space="preserve"> рабочего дня недели не менее значений, указанных в таблице 4.</w:t>
      </w:r>
      <w:r>
        <w:t>4</w:t>
      </w:r>
      <w:r w:rsidRPr="0017396E">
        <w:t>.</w:t>
      </w:r>
    </w:p>
    <w:p w14:paraId="5909B968" w14:textId="77777777" w:rsidR="00ED7FB0" w:rsidRPr="0017396E" w:rsidRDefault="00ED7FB0" w:rsidP="00ED7FB0">
      <w:pPr>
        <w:jc w:val="right"/>
      </w:pPr>
      <w:r w:rsidRPr="0017396E">
        <w:t>Таблица 4.</w:t>
      </w:r>
      <w:r>
        <w:t>4</w:t>
      </w:r>
    </w:p>
    <w:p w14:paraId="651AA462" w14:textId="77777777" w:rsidR="00ED7FB0" w:rsidRPr="0017396E" w:rsidRDefault="00ED7FB0" w:rsidP="00ED7FB0">
      <w:pPr>
        <w:rPr>
          <w:u w:val="single"/>
        </w:rPr>
      </w:pPr>
      <w:r w:rsidRPr="0017396E">
        <w:rPr>
          <w:u w:val="single"/>
        </w:rPr>
        <w:t>Интенсивность движения транспортных потоков пересекающихся направлений</w:t>
      </w:r>
    </w:p>
    <w:tbl>
      <w:tblPr>
        <w:tblStyle w:val="a7"/>
        <w:tblW w:w="5000" w:type="pct"/>
        <w:tblLook w:val="04A0" w:firstRow="1" w:lastRow="0" w:firstColumn="1" w:lastColumn="0" w:noHBand="0" w:noVBand="1"/>
      </w:tblPr>
      <w:tblGrid>
        <w:gridCol w:w="1267"/>
        <w:gridCol w:w="1985"/>
        <w:gridCol w:w="2409"/>
        <w:gridCol w:w="3684"/>
      </w:tblGrid>
      <w:tr w:rsidR="00ED7FB0" w:rsidRPr="0017396E" w14:paraId="3FB2C85D" w14:textId="77777777" w:rsidTr="00BF3073">
        <w:trPr>
          <w:trHeight w:val="20"/>
          <w:tblHeader/>
        </w:trPr>
        <w:tc>
          <w:tcPr>
            <w:tcW w:w="1740" w:type="pct"/>
            <w:gridSpan w:val="2"/>
            <w:vAlign w:val="center"/>
          </w:tcPr>
          <w:p w14:paraId="4A213DCF" w14:textId="77777777" w:rsidR="00ED7FB0" w:rsidRPr="0017396E" w:rsidRDefault="00ED7FB0" w:rsidP="00BF3073">
            <w:pPr>
              <w:pStyle w:val="ac"/>
              <w:rPr>
                <w:b/>
              </w:rPr>
            </w:pPr>
            <w:r w:rsidRPr="0017396E">
              <w:rPr>
                <w:b/>
              </w:rPr>
              <w:t>Число полос движения в одном направлении</w:t>
            </w:r>
          </w:p>
        </w:tc>
        <w:tc>
          <w:tcPr>
            <w:tcW w:w="3260" w:type="pct"/>
            <w:gridSpan w:val="2"/>
            <w:vAlign w:val="center"/>
          </w:tcPr>
          <w:p w14:paraId="784D11DA" w14:textId="77777777" w:rsidR="00ED7FB0" w:rsidRPr="0017396E" w:rsidRDefault="00ED7FB0" w:rsidP="00BF3073">
            <w:pPr>
              <w:pStyle w:val="ac"/>
              <w:rPr>
                <w:b/>
              </w:rPr>
            </w:pPr>
            <w:r w:rsidRPr="0017396E">
              <w:rPr>
                <w:b/>
              </w:rPr>
              <w:t>Интенсивность движения транспортных средств, ед/ч</w:t>
            </w:r>
          </w:p>
        </w:tc>
      </w:tr>
      <w:tr w:rsidR="00ED7FB0" w:rsidRPr="0017396E" w14:paraId="29521CD4" w14:textId="77777777" w:rsidTr="00BF3073">
        <w:trPr>
          <w:trHeight w:val="20"/>
          <w:tblHeader/>
        </w:trPr>
        <w:tc>
          <w:tcPr>
            <w:tcW w:w="678" w:type="pct"/>
            <w:vAlign w:val="center"/>
          </w:tcPr>
          <w:p w14:paraId="48BD6E7A" w14:textId="77777777" w:rsidR="00ED7FB0" w:rsidRPr="0017396E" w:rsidRDefault="00ED7FB0" w:rsidP="00BF3073">
            <w:pPr>
              <w:pStyle w:val="ac"/>
              <w:rPr>
                <w:b/>
              </w:rPr>
            </w:pPr>
            <w:r w:rsidRPr="0017396E">
              <w:rPr>
                <w:b/>
              </w:rPr>
              <w:t>Главная дорога</w:t>
            </w:r>
          </w:p>
        </w:tc>
        <w:tc>
          <w:tcPr>
            <w:tcW w:w="1062" w:type="pct"/>
            <w:vAlign w:val="center"/>
          </w:tcPr>
          <w:p w14:paraId="26441E3B" w14:textId="77777777" w:rsidR="00ED7FB0" w:rsidRPr="0017396E" w:rsidRDefault="00ED7FB0" w:rsidP="00BF3073">
            <w:pPr>
              <w:pStyle w:val="ac"/>
              <w:rPr>
                <w:b/>
              </w:rPr>
            </w:pPr>
            <w:r w:rsidRPr="0017396E">
              <w:rPr>
                <w:b/>
              </w:rPr>
              <w:t>Второстепенная дорога</w:t>
            </w:r>
          </w:p>
        </w:tc>
        <w:tc>
          <w:tcPr>
            <w:tcW w:w="1289" w:type="pct"/>
            <w:vAlign w:val="center"/>
          </w:tcPr>
          <w:p w14:paraId="1E488418" w14:textId="77777777" w:rsidR="00ED7FB0" w:rsidRPr="0017396E" w:rsidRDefault="00ED7FB0" w:rsidP="00BF3073">
            <w:pPr>
              <w:pStyle w:val="ac"/>
              <w:rPr>
                <w:b/>
              </w:rPr>
            </w:pPr>
            <w:r w:rsidRPr="0017396E">
              <w:rPr>
                <w:b/>
              </w:rPr>
              <w:t>по главной дороге в двух направлениях</w:t>
            </w:r>
          </w:p>
        </w:tc>
        <w:tc>
          <w:tcPr>
            <w:tcW w:w="1971" w:type="pct"/>
            <w:shd w:val="clear" w:color="auto" w:fill="auto"/>
            <w:vAlign w:val="center"/>
          </w:tcPr>
          <w:p w14:paraId="5F004B35" w14:textId="77777777" w:rsidR="00ED7FB0" w:rsidRPr="0017396E" w:rsidRDefault="00ED7FB0" w:rsidP="00BF3073">
            <w:pPr>
              <w:pStyle w:val="ac"/>
              <w:rPr>
                <w:b/>
              </w:rPr>
            </w:pPr>
            <w:r w:rsidRPr="0017396E">
              <w:rPr>
                <w:b/>
              </w:rPr>
              <w:t>по второстепенной дороге в одном, наиболее загруженном направлении</w:t>
            </w:r>
          </w:p>
        </w:tc>
      </w:tr>
      <w:tr w:rsidR="00ED7FB0" w:rsidRPr="0017396E" w14:paraId="4C4A9C85" w14:textId="77777777" w:rsidTr="00BF3073">
        <w:trPr>
          <w:trHeight w:val="20"/>
        </w:trPr>
        <w:tc>
          <w:tcPr>
            <w:tcW w:w="678" w:type="pct"/>
            <w:vAlign w:val="center"/>
          </w:tcPr>
          <w:p w14:paraId="4E28AC0F" w14:textId="77777777" w:rsidR="00ED7FB0" w:rsidRPr="0017396E" w:rsidRDefault="00ED7FB0" w:rsidP="00BF3073">
            <w:pPr>
              <w:pStyle w:val="ac"/>
            </w:pPr>
            <w:r w:rsidRPr="0017396E">
              <w:t>1</w:t>
            </w:r>
          </w:p>
        </w:tc>
        <w:tc>
          <w:tcPr>
            <w:tcW w:w="1062" w:type="pct"/>
            <w:vAlign w:val="center"/>
          </w:tcPr>
          <w:p w14:paraId="095D9A63" w14:textId="77777777" w:rsidR="00ED7FB0" w:rsidRPr="0017396E" w:rsidRDefault="00ED7FB0" w:rsidP="00BF3073">
            <w:pPr>
              <w:pStyle w:val="ac"/>
            </w:pPr>
            <w:r w:rsidRPr="0017396E">
              <w:t>1</w:t>
            </w:r>
          </w:p>
        </w:tc>
        <w:tc>
          <w:tcPr>
            <w:tcW w:w="1289" w:type="pct"/>
            <w:vAlign w:val="center"/>
          </w:tcPr>
          <w:p w14:paraId="66F880C2" w14:textId="77777777" w:rsidR="00ED7FB0" w:rsidRPr="0017396E" w:rsidRDefault="00ED7FB0" w:rsidP="00BF3073">
            <w:pPr>
              <w:pStyle w:val="ac"/>
            </w:pPr>
            <w:r w:rsidRPr="0017396E">
              <w:t>750</w:t>
            </w:r>
          </w:p>
          <w:p w14:paraId="6670868A" w14:textId="77777777" w:rsidR="00ED7FB0" w:rsidRPr="0017396E" w:rsidRDefault="00ED7FB0" w:rsidP="00BF3073">
            <w:pPr>
              <w:pStyle w:val="ac"/>
            </w:pPr>
            <w:r w:rsidRPr="0017396E">
              <w:t>670</w:t>
            </w:r>
          </w:p>
          <w:p w14:paraId="05E643D6" w14:textId="77777777" w:rsidR="00ED7FB0" w:rsidRPr="0017396E" w:rsidRDefault="00ED7FB0" w:rsidP="00BF3073">
            <w:pPr>
              <w:pStyle w:val="ac"/>
            </w:pPr>
            <w:r w:rsidRPr="0017396E">
              <w:t>580</w:t>
            </w:r>
          </w:p>
          <w:p w14:paraId="6DC52B33" w14:textId="77777777" w:rsidR="00ED7FB0" w:rsidRPr="0017396E" w:rsidRDefault="00ED7FB0" w:rsidP="00BF3073">
            <w:pPr>
              <w:pStyle w:val="ac"/>
            </w:pPr>
            <w:r w:rsidRPr="0017396E">
              <w:t>500</w:t>
            </w:r>
          </w:p>
          <w:p w14:paraId="40174827" w14:textId="77777777" w:rsidR="00ED7FB0" w:rsidRPr="0017396E" w:rsidRDefault="00ED7FB0" w:rsidP="00BF3073">
            <w:pPr>
              <w:pStyle w:val="ac"/>
            </w:pPr>
            <w:r w:rsidRPr="0017396E">
              <w:t>410</w:t>
            </w:r>
          </w:p>
          <w:p w14:paraId="5837C720" w14:textId="77777777" w:rsidR="00ED7FB0" w:rsidRPr="0017396E" w:rsidRDefault="00ED7FB0" w:rsidP="00BF3073">
            <w:pPr>
              <w:pStyle w:val="ac"/>
            </w:pPr>
            <w:r w:rsidRPr="0017396E">
              <w:t>380</w:t>
            </w:r>
          </w:p>
        </w:tc>
        <w:tc>
          <w:tcPr>
            <w:tcW w:w="1971" w:type="pct"/>
            <w:shd w:val="clear" w:color="auto" w:fill="auto"/>
            <w:vAlign w:val="center"/>
          </w:tcPr>
          <w:p w14:paraId="6EDEF0FC" w14:textId="77777777" w:rsidR="00ED7FB0" w:rsidRPr="0017396E" w:rsidRDefault="00ED7FB0" w:rsidP="00BF3073">
            <w:pPr>
              <w:pStyle w:val="ac"/>
            </w:pPr>
            <w:r w:rsidRPr="0017396E">
              <w:t>75</w:t>
            </w:r>
          </w:p>
          <w:p w14:paraId="79CFF5FE" w14:textId="77777777" w:rsidR="00ED7FB0" w:rsidRPr="0017396E" w:rsidRDefault="00ED7FB0" w:rsidP="00BF3073">
            <w:pPr>
              <w:pStyle w:val="ac"/>
            </w:pPr>
            <w:r w:rsidRPr="0017396E">
              <w:t>100</w:t>
            </w:r>
          </w:p>
          <w:p w14:paraId="3A1D1A9E" w14:textId="77777777" w:rsidR="00ED7FB0" w:rsidRPr="0017396E" w:rsidRDefault="00ED7FB0" w:rsidP="00BF3073">
            <w:pPr>
              <w:pStyle w:val="ac"/>
            </w:pPr>
            <w:r w:rsidRPr="0017396E">
              <w:t>125</w:t>
            </w:r>
          </w:p>
          <w:p w14:paraId="0992F74B" w14:textId="77777777" w:rsidR="00ED7FB0" w:rsidRPr="0017396E" w:rsidRDefault="00ED7FB0" w:rsidP="00BF3073">
            <w:pPr>
              <w:pStyle w:val="ac"/>
            </w:pPr>
            <w:r w:rsidRPr="0017396E">
              <w:t>150</w:t>
            </w:r>
          </w:p>
          <w:p w14:paraId="6625AE31" w14:textId="77777777" w:rsidR="00ED7FB0" w:rsidRPr="0017396E" w:rsidRDefault="00ED7FB0" w:rsidP="00BF3073">
            <w:pPr>
              <w:pStyle w:val="ac"/>
            </w:pPr>
            <w:r w:rsidRPr="0017396E">
              <w:t>175</w:t>
            </w:r>
          </w:p>
          <w:p w14:paraId="4E98859C" w14:textId="77777777" w:rsidR="00ED7FB0" w:rsidRPr="0017396E" w:rsidRDefault="00ED7FB0" w:rsidP="00BF3073">
            <w:pPr>
              <w:pStyle w:val="ac"/>
            </w:pPr>
            <w:r w:rsidRPr="0017396E">
              <w:t>190</w:t>
            </w:r>
          </w:p>
        </w:tc>
      </w:tr>
      <w:tr w:rsidR="00ED7FB0" w:rsidRPr="0017396E" w14:paraId="6A75BE14" w14:textId="77777777" w:rsidTr="00BF3073">
        <w:trPr>
          <w:trHeight w:val="20"/>
        </w:trPr>
        <w:tc>
          <w:tcPr>
            <w:tcW w:w="678" w:type="pct"/>
            <w:vAlign w:val="center"/>
          </w:tcPr>
          <w:p w14:paraId="656374E7" w14:textId="77777777" w:rsidR="00ED7FB0" w:rsidRPr="0017396E" w:rsidRDefault="00ED7FB0" w:rsidP="00BF3073">
            <w:pPr>
              <w:pStyle w:val="ac"/>
            </w:pPr>
            <w:r w:rsidRPr="0017396E">
              <w:t>2 и более</w:t>
            </w:r>
          </w:p>
        </w:tc>
        <w:tc>
          <w:tcPr>
            <w:tcW w:w="1062" w:type="pct"/>
            <w:vAlign w:val="center"/>
          </w:tcPr>
          <w:p w14:paraId="3388B2E9" w14:textId="77777777" w:rsidR="00ED7FB0" w:rsidRPr="0017396E" w:rsidRDefault="00ED7FB0" w:rsidP="00BF3073">
            <w:pPr>
              <w:pStyle w:val="ac"/>
            </w:pPr>
            <w:r w:rsidRPr="0017396E">
              <w:t>1</w:t>
            </w:r>
          </w:p>
        </w:tc>
        <w:tc>
          <w:tcPr>
            <w:tcW w:w="1289" w:type="pct"/>
            <w:vAlign w:val="center"/>
          </w:tcPr>
          <w:p w14:paraId="1E446B30" w14:textId="77777777" w:rsidR="00ED7FB0" w:rsidRPr="0017396E" w:rsidRDefault="00ED7FB0" w:rsidP="00BF3073">
            <w:pPr>
              <w:pStyle w:val="ac"/>
            </w:pPr>
            <w:r w:rsidRPr="0017396E">
              <w:t>900</w:t>
            </w:r>
          </w:p>
          <w:p w14:paraId="41D0E269" w14:textId="77777777" w:rsidR="00ED7FB0" w:rsidRPr="0017396E" w:rsidRDefault="00ED7FB0" w:rsidP="00BF3073">
            <w:pPr>
              <w:pStyle w:val="ac"/>
            </w:pPr>
            <w:r w:rsidRPr="0017396E">
              <w:t>800</w:t>
            </w:r>
          </w:p>
          <w:p w14:paraId="058AA50C" w14:textId="77777777" w:rsidR="00ED7FB0" w:rsidRPr="0017396E" w:rsidRDefault="00ED7FB0" w:rsidP="00BF3073">
            <w:pPr>
              <w:pStyle w:val="ac"/>
            </w:pPr>
            <w:r w:rsidRPr="0017396E">
              <w:t>700</w:t>
            </w:r>
          </w:p>
          <w:p w14:paraId="32EA7B1A" w14:textId="77777777" w:rsidR="00ED7FB0" w:rsidRPr="0017396E" w:rsidRDefault="00ED7FB0" w:rsidP="00BF3073">
            <w:pPr>
              <w:pStyle w:val="ac"/>
            </w:pPr>
            <w:r w:rsidRPr="0017396E">
              <w:t>600</w:t>
            </w:r>
          </w:p>
          <w:p w14:paraId="688161B2" w14:textId="77777777" w:rsidR="00ED7FB0" w:rsidRPr="0017396E" w:rsidRDefault="00ED7FB0" w:rsidP="00BF3073">
            <w:pPr>
              <w:pStyle w:val="ac"/>
            </w:pPr>
            <w:r w:rsidRPr="0017396E">
              <w:t>500</w:t>
            </w:r>
          </w:p>
          <w:p w14:paraId="468DCDEB" w14:textId="77777777" w:rsidR="00ED7FB0" w:rsidRPr="0017396E" w:rsidRDefault="00ED7FB0" w:rsidP="00BF3073">
            <w:pPr>
              <w:pStyle w:val="ac"/>
            </w:pPr>
            <w:r w:rsidRPr="0017396E">
              <w:t>400</w:t>
            </w:r>
          </w:p>
        </w:tc>
        <w:tc>
          <w:tcPr>
            <w:tcW w:w="1971" w:type="pct"/>
            <w:shd w:val="clear" w:color="auto" w:fill="auto"/>
            <w:vAlign w:val="center"/>
          </w:tcPr>
          <w:p w14:paraId="49218B8F" w14:textId="77777777" w:rsidR="00ED7FB0" w:rsidRPr="0017396E" w:rsidRDefault="00ED7FB0" w:rsidP="00BF3073">
            <w:pPr>
              <w:pStyle w:val="ac"/>
            </w:pPr>
            <w:r w:rsidRPr="0017396E">
              <w:t>75</w:t>
            </w:r>
          </w:p>
          <w:p w14:paraId="26F3C8F7" w14:textId="77777777" w:rsidR="00ED7FB0" w:rsidRPr="0017396E" w:rsidRDefault="00ED7FB0" w:rsidP="00BF3073">
            <w:pPr>
              <w:pStyle w:val="ac"/>
            </w:pPr>
            <w:r w:rsidRPr="0017396E">
              <w:t>100</w:t>
            </w:r>
          </w:p>
          <w:p w14:paraId="7171614D" w14:textId="77777777" w:rsidR="00ED7FB0" w:rsidRPr="0017396E" w:rsidRDefault="00ED7FB0" w:rsidP="00BF3073">
            <w:pPr>
              <w:pStyle w:val="ac"/>
            </w:pPr>
            <w:r w:rsidRPr="0017396E">
              <w:t>125</w:t>
            </w:r>
          </w:p>
          <w:p w14:paraId="25AEC24E" w14:textId="77777777" w:rsidR="00ED7FB0" w:rsidRPr="0017396E" w:rsidRDefault="00ED7FB0" w:rsidP="00BF3073">
            <w:pPr>
              <w:pStyle w:val="ac"/>
            </w:pPr>
            <w:r w:rsidRPr="0017396E">
              <w:t>150</w:t>
            </w:r>
          </w:p>
          <w:p w14:paraId="3C610393" w14:textId="77777777" w:rsidR="00ED7FB0" w:rsidRPr="0017396E" w:rsidRDefault="00ED7FB0" w:rsidP="00BF3073">
            <w:pPr>
              <w:pStyle w:val="ac"/>
            </w:pPr>
            <w:r w:rsidRPr="0017396E">
              <w:t>175</w:t>
            </w:r>
          </w:p>
          <w:p w14:paraId="70D3050D" w14:textId="77777777" w:rsidR="00ED7FB0" w:rsidRPr="0017396E" w:rsidRDefault="00ED7FB0" w:rsidP="00BF3073">
            <w:pPr>
              <w:pStyle w:val="ac"/>
            </w:pPr>
            <w:r w:rsidRPr="0017396E">
              <w:t>200</w:t>
            </w:r>
          </w:p>
        </w:tc>
      </w:tr>
      <w:tr w:rsidR="00ED7FB0" w:rsidRPr="0017396E" w14:paraId="38B4D181" w14:textId="77777777" w:rsidTr="00BF3073">
        <w:trPr>
          <w:trHeight w:val="20"/>
        </w:trPr>
        <w:tc>
          <w:tcPr>
            <w:tcW w:w="678" w:type="pct"/>
            <w:vAlign w:val="center"/>
          </w:tcPr>
          <w:p w14:paraId="4209F6EF" w14:textId="77777777" w:rsidR="00ED7FB0" w:rsidRPr="0017396E" w:rsidRDefault="00ED7FB0" w:rsidP="00BF3073">
            <w:pPr>
              <w:pStyle w:val="ac"/>
            </w:pPr>
            <w:r w:rsidRPr="0017396E">
              <w:t>2 и более</w:t>
            </w:r>
          </w:p>
        </w:tc>
        <w:tc>
          <w:tcPr>
            <w:tcW w:w="1062" w:type="pct"/>
            <w:vAlign w:val="center"/>
          </w:tcPr>
          <w:p w14:paraId="1352F75C" w14:textId="77777777" w:rsidR="00ED7FB0" w:rsidRPr="0017396E" w:rsidRDefault="00ED7FB0" w:rsidP="00BF3073">
            <w:pPr>
              <w:pStyle w:val="ac"/>
            </w:pPr>
            <w:r w:rsidRPr="0017396E">
              <w:t>2 и более</w:t>
            </w:r>
          </w:p>
        </w:tc>
        <w:tc>
          <w:tcPr>
            <w:tcW w:w="1289" w:type="pct"/>
            <w:vAlign w:val="center"/>
          </w:tcPr>
          <w:p w14:paraId="70E8314D" w14:textId="77777777" w:rsidR="00ED7FB0" w:rsidRPr="0017396E" w:rsidRDefault="00ED7FB0" w:rsidP="00BF3073">
            <w:pPr>
              <w:pStyle w:val="ac"/>
            </w:pPr>
            <w:r w:rsidRPr="0017396E">
              <w:t>900</w:t>
            </w:r>
          </w:p>
          <w:p w14:paraId="16B84F9C" w14:textId="77777777" w:rsidR="00ED7FB0" w:rsidRPr="0017396E" w:rsidRDefault="00ED7FB0" w:rsidP="00BF3073">
            <w:pPr>
              <w:pStyle w:val="ac"/>
            </w:pPr>
            <w:r w:rsidRPr="0017396E">
              <w:t>825</w:t>
            </w:r>
          </w:p>
          <w:p w14:paraId="37D2D83B" w14:textId="77777777" w:rsidR="00ED7FB0" w:rsidRPr="0017396E" w:rsidRDefault="00ED7FB0" w:rsidP="00BF3073">
            <w:pPr>
              <w:pStyle w:val="ac"/>
            </w:pPr>
            <w:r w:rsidRPr="0017396E">
              <w:t>750</w:t>
            </w:r>
          </w:p>
          <w:p w14:paraId="2EBE30FE" w14:textId="77777777" w:rsidR="00ED7FB0" w:rsidRPr="0017396E" w:rsidRDefault="00ED7FB0" w:rsidP="00BF3073">
            <w:pPr>
              <w:pStyle w:val="ac"/>
            </w:pPr>
            <w:r w:rsidRPr="0017396E">
              <w:lastRenderedPageBreak/>
              <w:t>675</w:t>
            </w:r>
          </w:p>
          <w:p w14:paraId="516A46C8" w14:textId="77777777" w:rsidR="00ED7FB0" w:rsidRPr="0017396E" w:rsidRDefault="00ED7FB0" w:rsidP="00BF3073">
            <w:pPr>
              <w:pStyle w:val="ac"/>
            </w:pPr>
            <w:r w:rsidRPr="0017396E">
              <w:t>600</w:t>
            </w:r>
          </w:p>
          <w:p w14:paraId="752A3D92" w14:textId="77777777" w:rsidR="00ED7FB0" w:rsidRPr="0017396E" w:rsidRDefault="00ED7FB0" w:rsidP="00BF3073">
            <w:pPr>
              <w:pStyle w:val="ac"/>
            </w:pPr>
            <w:r w:rsidRPr="0017396E">
              <w:t>525</w:t>
            </w:r>
          </w:p>
          <w:p w14:paraId="7088FEDA" w14:textId="77777777" w:rsidR="00ED7FB0" w:rsidRPr="0017396E" w:rsidRDefault="00ED7FB0" w:rsidP="00BF3073">
            <w:pPr>
              <w:pStyle w:val="ac"/>
            </w:pPr>
            <w:r w:rsidRPr="0017396E">
              <w:t>480</w:t>
            </w:r>
          </w:p>
        </w:tc>
        <w:tc>
          <w:tcPr>
            <w:tcW w:w="1971" w:type="pct"/>
            <w:shd w:val="clear" w:color="auto" w:fill="auto"/>
            <w:vAlign w:val="center"/>
          </w:tcPr>
          <w:p w14:paraId="52A5D1ED" w14:textId="77777777" w:rsidR="00ED7FB0" w:rsidRPr="0017396E" w:rsidRDefault="00ED7FB0" w:rsidP="00BF3073">
            <w:pPr>
              <w:pStyle w:val="ac"/>
            </w:pPr>
            <w:r w:rsidRPr="0017396E">
              <w:lastRenderedPageBreak/>
              <w:t>100</w:t>
            </w:r>
          </w:p>
          <w:p w14:paraId="3E735E1E" w14:textId="77777777" w:rsidR="00ED7FB0" w:rsidRPr="0017396E" w:rsidRDefault="00ED7FB0" w:rsidP="00BF3073">
            <w:pPr>
              <w:pStyle w:val="ac"/>
            </w:pPr>
            <w:r w:rsidRPr="0017396E">
              <w:t>125</w:t>
            </w:r>
          </w:p>
          <w:p w14:paraId="6AEE89C0" w14:textId="77777777" w:rsidR="00ED7FB0" w:rsidRPr="0017396E" w:rsidRDefault="00ED7FB0" w:rsidP="00BF3073">
            <w:pPr>
              <w:pStyle w:val="ac"/>
            </w:pPr>
            <w:r w:rsidRPr="0017396E">
              <w:t>150</w:t>
            </w:r>
          </w:p>
          <w:p w14:paraId="5C277752" w14:textId="77777777" w:rsidR="00ED7FB0" w:rsidRPr="0017396E" w:rsidRDefault="00ED7FB0" w:rsidP="00BF3073">
            <w:pPr>
              <w:pStyle w:val="ac"/>
            </w:pPr>
            <w:r w:rsidRPr="0017396E">
              <w:lastRenderedPageBreak/>
              <w:t>175</w:t>
            </w:r>
          </w:p>
          <w:p w14:paraId="71196645" w14:textId="77777777" w:rsidR="00ED7FB0" w:rsidRPr="0017396E" w:rsidRDefault="00ED7FB0" w:rsidP="00BF3073">
            <w:pPr>
              <w:pStyle w:val="ac"/>
            </w:pPr>
            <w:r w:rsidRPr="0017396E">
              <w:t>200</w:t>
            </w:r>
          </w:p>
          <w:p w14:paraId="76754AF7" w14:textId="77777777" w:rsidR="00ED7FB0" w:rsidRPr="0017396E" w:rsidRDefault="00ED7FB0" w:rsidP="00BF3073">
            <w:pPr>
              <w:pStyle w:val="ac"/>
            </w:pPr>
            <w:r w:rsidRPr="0017396E">
              <w:t>225</w:t>
            </w:r>
          </w:p>
          <w:p w14:paraId="0CC9E723" w14:textId="77777777" w:rsidR="00ED7FB0" w:rsidRPr="0017396E" w:rsidRDefault="00ED7FB0" w:rsidP="00BF3073">
            <w:pPr>
              <w:pStyle w:val="ac"/>
            </w:pPr>
            <w:r w:rsidRPr="0017396E">
              <w:t>240</w:t>
            </w:r>
          </w:p>
        </w:tc>
      </w:tr>
    </w:tbl>
    <w:p w14:paraId="0BD606A7" w14:textId="77777777" w:rsidR="00ED7FB0" w:rsidRDefault="00ED7FB0" w:rsidP="00ED7FB0">
      <w:pPr>
        <w:rPr>
          <w:rFonts w:ascii="TimesNewRomanPS-ItalicMT" w:hAnsi="TimesNewRomanPS-ItalicMT"/>
          <w:i/>
          <w:iCs/>
        </w:rPr>
      </w:pPr>
    </w:p>
    <w:p w14:paraId="2CC9DE68" w14:textId="77777777" w:rsidR="00ED7FB0" w:rsidRPr="0017396E" w:rsidRDefault="00ED7FB0" w:rsidP="00ED7FB0">
      <w:r w:rsidRPr="0017396E">
        <w:rPr>
          <w:rFonts w:ascii="TimesNewRomanPS-ItalicMT" w:hAnsi="TimesNewRomanPS-ItalicMT"/>
          <w:i/>
          <w:iCs/>
        </w:rPr>
        <w:t xml:space="preserve">Условие 2. </w:t>
      </w:r>
      <w:r w:rsidRPr="0017396E">
        <w:t>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w:t>
      </w:r>
    </w:p>
    <w:p w14:paraId="5765F5ED" w14:textId="77777777" w:rsidR="00ED7FB0" w:rsidRPr="0017396E" w:rsidRDefault="00ED7FB0" w:rsidP="00ED7FB0">
      <w:r w:rsidRPr="0017396E">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7D985D23" w14:textId="77777777" w:rsidR="00ED7FB0" w:rsidRPr="0017396E" w:rsidRDefault="00ED7FB0" w:rsidP="00ED7FB0">
      <w:r w:rsidRPr="0017396E">
        <w:rPr>
          <w:rFonts w:ascii="TimesNewRomanPS-ItalicMT" w:hAnsi="TimesNewRomanPS-ItalicMT"/>
          <w:i/>
          <w:iCs/>
        </w:rPr>
        <w:t xml:space="preserve">Условие 3. </w:t>
      </w:r>
      <w:r w:rsidRPr="0017396E">
        <w:t>Значения интенсивности движения транспортных средств и пешеходов по условиям 1 и 2 одновременно составляют 80% или более от указанных.</w:t>
      </w:r>
    </w:p>
    <w:p w14:paraId="5939F1F6" w14:textId="77777777" w:rsidR="00ED7FB0" w:rsidRPr="0017396E" w:rsidRDefault="00ED7FB0" w:rsidP="00ED7FB0">
      <w:r w:rsidRPr="0017396E">
        <w:rPr>
          <w:rFonts w:ascii="TimesNewRomanPS-ItalicMT" w:hAnsi="TimesNewRomanPS-ItalicMT"/>
          <w:i/>
          <w:iCs/>
        </w:rPr>
        <w:t xml:space="preserve">Условие 4. </w:t>
      </w:r>
      <w:r w:rsidRPr="0017396E">
        <w:t>На перекрестке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3BDC6252" w14:textId="256120D3" w:rsidR="00ED7FB0" w:rsidRDefault="00ED7FB0" w:rsidP="00ED7FB0">
      <w:r w:rsidRPr="0017396E">
        <w:t xml:space="preserve">На территории </w:t>
      </w:r>
      <w:r w:rsidR="006E3A12">
        <w:t>поселения</w:t>
      </w:r>
      <w:r w:rsidRPr="0017396E">
        <w:t xml:space="preserve"> </w:t>
      </w:r>
      <w:r>
        <w:t xml:space="preserve">обустройство светофорных объектов не предусмотрено в виду того, что ни одно из пересечений на территории </w:t>
      </w:r>
      <w:r w:rsidR="006E3A12">
        <w:t>поселения</w:t>
      </w:r>
      <w:r w:rsidR="006E3A12" w:rsidRPr="0017396E">
        <w:t xml:space="preserve"> </w:t>
      </w:r>
      <w:r>
        <w:t xml:space="preserve">не отвечает представленным условиям </w:t>
      </w:r>
      <w:r w:rsidR="00752E2F">
        <w:t xml:space="preserve">– значения интенсивностей слишком малы </w:t>
      </w:r>
      <w:r>
        <w:t>(интенсивности транспортных потоков представлены в Приложении 2).</w:t>
      </w:r>
    </w:p>
    <w:p w14:paraId="72D08490" w14:textId="7F308B84" w:rsidR="00B543CF" w:rsidRPr="00435C35" w:rsidRDefault="006E3A12" w:rsidP="00B543CF">
      <w:r>
        <w:t>О</w:t>
      </w:r>
      <w:r w:rsidR="00B543CF">
        <w:t>птимизация, управление светофорными объектами не требуется.</w:t>
      </w:r>
    </w:p>
    <w:p w14:paraId="447A86B7" w14:textId="77777777" w:rsidR="00B543CF" w:rsidRPr="00B543CF" w:rsidRDefault="00B543CF" w:rsidP="00B543CF"/>
    <w:p w14:paraId="2B8F04CE" w14:textId="77777777" w:rsidR="0036545B" w:rsidRDefault="001F48C8" w:rsidP="001F48C8">
      <w:pPr>
        <w:pStyle w:val="20"/>
        <w:keepLines w:val="0"/>
        <w:spacing w:before="0" w:line="240" w:lineRule="auto"/>
        <w:ind w:left="788" w:hanging="431"/>
      </w:pPr>
      <w:bookmarkStart w:id="47" w:name="_Toc123951130"/>
      <w:r>
        <w:t>Мероприятия по</w:t>
      </w:r>
      <w:r w:rsidRPr="001F48C8">
        <w:t xml:space="preserve"> </w:t>
      </w:r>
      <w:r w:rsidR="0036545B" w:rsidRPr="001F48C8">
        <w:t>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bookmarkEnd w:id="47"/>
    </w:p>
    <w:p w14:paraId="28B82303" w14:textId="405E7A7E" w:rsidR="00112001" w:rsidRPr="00435C35" w:rsidRDefault="00112001" w:rsidP="00112001">
      <w:r w:rsidRPr="00435C35">
        <w:t>На территории</w:t>
      </w:r>
      <w:r>
        <w:t xml:space="preserve"> </w:t>
      </w:r>
      <w:r w:rsidR="006E3A12">
        <w:t>поселения</w:t>
      </w:r>
      <w:r>
        <w:t xml:space="preserve"> </w:t>
      </w:r>
      <w:r w:rsidRPr="00435C35">
        <w:t>светофорное регулирование</w:t>
      </w:r>
      <w:r>
        <w:t xml:space="preserve"> </w:t>
      </w:r>
      <w:r w:rsidR="006E3A12">
        <w:t>представлено на единственном пересечении</w:t>
      </w:r>
      <w:r>
        <w:t>, в связи с чем согласование работы светофорных объектов не требуется.</w:t>
      </w:r>
    </w:p>
    <w:p w14:paraId="3B23EB34" w14:textId="77777777" w:rsidR="00112001" w:rsidRPr="00112001" w:rsidRDefault="00112001" w:rsidP="00112001"/>
    <w:p w14:paraId="6C02FDCF" w14:textId="77777777" w:rsidR="0036545B" w:rsidRDefault="001F48C8" w:rsidP="001F48C8">
      <w:pPr>
        <w:pStyle w:val="20"/>
        <w:keepLines w:val="0"/>
        <w:spacing w:before="0" w:line="240" w:lineRule="auto"/>
        <w:ind w:left="788" w:hanging="431"/>
      </w:pPr>
      <w:bookmarkStart w:id="48" w:name="_Toc123951131"/>
      <w:r>
        <w:t>Мероприятия по</w:t>
      </w:r>
      <w:r w:rsidRPr="001F48C8">
        <w:t xml:space="preserve"> </w:t>
      </w:r>
      <w:r w:rsidR="0036545B" w:rsidRPr="001F48C8">
        <w:t>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48"/>
    </w:p>
    <w:p w14:paraId="49CFD8D2" w14:textId="77777777" w:rsidR="00ED58AA" w:rsidRDefault="00ED58AA" w:rsidP="00112001">
      <w:r>
        <w:t xml:space="preserve">В состав мероприятий, направленных на совершенствование условий пешеходного движения входят: </w:t>
      </w:r>
    </w:p>
    <w:p w14:paraId="45BDDC69" w14:textId="77777777" w:rsidR="00ED58AA" w:rsidRDefault="00ED58AA" w:rsidP="00112001">
      <w:r>
        <w:t xml:space="preserve">- мероприятия, направленные на снижение количества дорожно-транспортных происшествий и тяжести их последствий с участием пешеходов; </w:t>
      </w:r>
    </w:p>
    <w:p w14:paraId="1FBD861B" w14:textId="77777777" w:rsidR="00ED58AA" w:rsidRDefault="00ED58AA" w:rsidP="00112001">
      <w:r>
        <w:t xml:space="preserve">- мероприятия по предупреждению травматизма на пешеходных переходах вблизи детских и общеобразовательных учреждений, а также в местах массового перехода пешеходов; </w:t>
      </w:r>
    </w:p>
    <w:p w14:paraId="44CE8B1B" w14:textId="77777777" w:rsidR="00ED58AA" w:rsidRDefault="00ED58AA" w:rsidP="00112001">
      <w:r>
        <w:t xml:space="preserve">- мероприятия, направленные на обеспечение беспрепятственного перемещения пешеходных потоков. </w:t>
      </w:r>
    </w:p>
    <w:p w14:paraId="42BB67B8" w14:textId="77777777" w:rsidR="00ED58AA" w:rsidRDefault="00ED58AA" w:rsidP="00112001">
      <w:r>
        <w:lastRenderedPageBreak/>
        <w:t xml:space="preserve">В рамках реализации данных мероприятий рекомендуется следующее: </w:t>
      </w:r>
    </w:p>
    <w:p w14:paraId="2A86E0AD" w14:textId="77777777" w:rsidR="00ED58AA" w:rsidRDefault="00ED58AA" w:rsidP="00112001">
      <w:r>
        <w:t xml:space="preserve">- строительство тротуаров; </w:t>
      </w:r>
    </w:p>
    <w:p w14:paraId="136616BB" w14:textId="77777777" w:rsidR="00ED58AA" w:rsidRDefault="00ED58AA" w:rsidP="00112001">
      <w:r>
        <w:t xml:space="preserve">- обустройство имеющихся пешеходных переходов современными ТСОДД и освещением; </w:t>
      </w:r>
    </w:p>
    <w:p w14:paraId="4E82BB28" w14:textId="1B949675" w:rsidR="00ED58AA" w:rsidRDefault="00ED58AA" w:rsidP="00112001">
      <w:r>
        <w:t xml:space="preserve">- устройство нерегулируемых пешеходных переходов на автодорогах; </w:t>
      </w:r>
    </w:p>
    <w:p w14:paraId="0852C25B" w14:textId="77777777" w:rsidR="00ED58AA" w:rsidRDefault="00ED58AA" w:rsidP="00ED58AA">
      <w:r>
        <w:t xml:space="preserve">- установка пешеходных ограждений. </w:t>
      </w:r>
    </w:p>
    <w:p w14:paraId="69F6C1D9" w14:textId="0EF84193" w:rsidR="00ED58AA" w:rsidRDefault="00ED58AA" w:rsidP="00ED58AA">
      <w:r>
        <w:t xml:space="preserve">Основные потоки пешеходного движения на территории </w:t>
      </w:r>
      <w:r w:rsidR="00F15B00">
        <w:t>поселения</w:t>
      </w:r>
      <w:r>
        <w:t xml:space="preserve"> планируется организовать по центральным улицам населенных пунктов и направить к местам приложения труда, социального обслуживания населения, центрам культурно-бытового назначения.</w:t>
      </w:r>
    </w:p>
    <w:p w14:paraId="3A7782CA" w14:textId="7AB1C34A" w:rsidR="007D0DA5" w:rsidRDefault="00ED58AA" w:rsidP="00ED58AA">
      <w:r>
        <w:t xml:space="preserve">Проанализировав данные по развитию инфраструктуры округа, в рамках КСОДД предлагается организация тротуаров на территории </w:t>
      </w:r>
      <w:r w:rsidR="00F15B00">
        <w:t>поселения</w:t>
      </w:r>
      <w:r w:rsidR="00B0705D">
        <w:t xml:space="preserve"> </w:t>
      </w:r>
      <w:r w:rsidR="006E3A12">
        <w:t xml:space="preserve">в рамках капитальных ремонтов автомобильных дорог </w:t>
      </w:r>
      <w:r w:rsidR="00B0705D">
        <w:t>(таблица 4.3.1)</w:t>
      </w:r>
      <w:r>
        <w:t xml:space="preserve">. </w:t>
      </w:r>
    </w:p>
    <w:p w14:paraId="15E15AE0" w14:textId="77777777" w:rsidR="00112001" w:rsidRDefault="00112001" w:rsidP="00112001">
      <w:pPr>
        <w:spacing w:after="0"/>
        <w:jc w:val="right"/>
      </w:pPr>
      <w:r>
        <w:t>Таблица 4.</w:t>
      </w:r>
      <w:r w:rsidR="00ED58AA">
        <w:t>3.1</w:t>
      </w:r>
      <w:r>
        <w:t>.</w:t>
      </w:r>
    </w:p>
    <w:p w14:paraId="0167EE8A" w14:textId="77777777" w:rsidR="00112001" w:rsidRDefault="00112001" w:rsidP="00112001">
      <w:pPr>
        <w:spacing w:after="0"/>
        <w:jc w:val="center"/>
        <w:rPr>
          <w:u w:val="single"/>
        </w:rPr>
      </w:pPr>
      <w:r w:rsidRPr="007E50FE">
        <w:rPr>
          <w:u w:val="single"/>
        </w:rPr>
        <w:t xml:space="preserve">Мероприятия по </w:t>
      </w:r>
      <w:r>
        <w:rPr>
          <w:u w:val="single"/>
        </w:rPr>
        <w:t>организации движения пешеходов</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7"/>
        <w:gridCol w:w="1701"/>
      </w:tblGrid>
      <w:tr w:rsidR="003D7713" w:rsidRPr="006E1C26" w14:paraId="55A6A2DA" w14:textId="77777777" w:rsidTr="006E3A12">
        <w:trPr>
          <w:trHeight w:val="300"/>
        </w:trPr>
        <w:tc>
          <w:tcPr>
            <w:tcW w:w="8217" w:type="dxa"/>
            <w:shd w:val="clear" w:color="auto" w:fill="auto"/>
            <w:noWrap/>
            <w:vAlign w:val="center"/>
          </w:tcPr>
          <w:p w14:paraId="0B36C93A" w14:textId="7E9E2E47" w:rsidR="003D7713" w:rsidRPr="006E1C26" w:rsidRDefault="006E3A12" w:rsidP="003D7713">
            <w:pPr>
              <w:spacing w:after="0" w:line="240" w:lineRule="auto"/>
              <w:ind w:firstLine="0"/>
              <w:contextualSpacing w:val="0"/>
              <w:jc w:val="center"/>
              <w:rPr>
                <w:rFonts w:eastAsia="Times New Roman" w:cs="Times New Roman"/>
                <w:b/>
                <w:sz w:val="22"/>
                <w:lang w:eastAsia="ru-RU"/>
              </w:rPr>
            </w:pPr>
            <w:r>
              <w:rPr>
                <w:rFonts w:eastAsia="Times New Roman" w:cs="Times New Roman"/>
                <w:b/>
                <w:sz w:val="22"/>
                <w:lang w:eastAsia="ru-RU"/>
              </w:rPr>
              <w:t>Мероприятие</w:t>
            </w:r>
          </w:p>
        </w:tc>
        <w:tc>
          <w:tcPr>
            <w:tcW w:w="1701" w:type="dxa"/>
            <w:shd w:val="clear" w:color="auto" w:fill="auto"/>
            <w:noWrap/>
            <w:vAlign w:val="center"/>
          </w:tcPr>
          <w:p w14:paraId="4FD2662D" w14:textId="4FCA2F4C" w:rsidR="003D7713" w:rsidRPr="006E1C26" w:rsidRDefault="006E3A12" w:rsidP="003D7713">
            <w:pPr>
              <w:spacing w:after="0" w:line="240" w:lineRule="auto"/>
              <w:ind w:firstLine="0"/>
              <w:contextualSpacing w:val="0"/>
              <w:jc w:val="center"/>
              <w:rPr>
                <w:rFonts w:eastAsia="Times New Roman" w:cs="Times New Roman"/>
                <w:b/>
                <w:color w:val="000000"/>
                <w:sz w:val="22"/>
                <w:lang w:eastAsia="ru-RU"/>
              </w:rPr>
            </w:pPr>
            <w:r>
              <w:rPr>
                <w:rFonts w:eastAsia="Times New Roman" w:cs="Times New Roman"/>
                <w:b/>
                <w:color w:val="000000"/>
                <w:sz w:val="22"/>
                <w:lang w:eastAsia="ru-RU"/>
              </w:rPr>
              <w:t>Срок реализации</w:t>
            </w:r>
          </w:p>
        </w:tc>
      </w:tr>
      <w:tr w:rsidR="006E3A12" w:rsidRPr="007654A8" w14:paraId="52333E89" w14:textId="77777777" w:rsidTr="00AF5C31">
        <w:trPr>
          <w:trHeight w:val="315"/>
        </w:trPr>
        <w:tc>
          <w:tcPr>
            <w:tcW w:w="8217" w:type="dxa"/>
            <w:shd w:val="clear" w:color="auto" w:fill="auto"/>
            <w:noWrap/>
            <w:vAlign w:val="bottom"/>
          </w:tcPr>
          <w:p w14:paraId="74C266E6" w14:textId="08B63AA2"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1701" w:type="dxa"/>
            <w:shd w:val="clear" w:color="auto" w:fill="auto"/>
            <w:noWrap/>
            <w:vAlign w:val="center"/>
          </w:tcPr>
          <w:p w14:paraId="60F2805C" w14:textId="45347EC9"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49744DB7" w14:textId="77777777" w:rsidTr="00AF5C31">
        <w:trPr>
          <w:trHeight w:val="315"/>
        </w:trPr>
        <w:tc>
          <w:tcPr>
            <w:tcW w:w="8217" w:type="dxa"/>
            <w:shd w:val="clear" w:color="auto" w:fill="auto"/>
            <w:noWrap/>
            <w:vAlign w:val="bottom"/>
          </w:tcPr>
          <w:p w14:paraId="12F2E3F1" w14:textId="51F41CF6"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701" w:type="dxa"/>
            <w:shd w:val="clear" w:color="auto" w:fill="auto"/>
            <w:noWrap/>
          </w:tcPr>
          <w:p w14:paraId="0B1F43AF" w14:textId="08D5BA65"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76C82202" w14:textId="77777777" w:rsidTr="00AF5C31">
        <w:trPr>
          <w:trHeight w:val="315"/>
        </w:trPr>
        <w:tc>
          <w:tcPr>
            <w:tcW w:w="8217" w:type="dxa"/>
            <w:shd w:val="clear" w:color="auto" w:fill="auto"/>
            <w:noWrap/>
            <w:vAlign w:val="bottom"/>
          </w:tcPr>
          <w:p w14:paraId="0DD647B7" w14:textId="1D07E77B" w:rsidR="006E3A12" w:rsidRPr="006E3A12" w:rsidRDefault="006E3A12" w:rsidP="006E3A12">
            <w:pPr>
              <w:spacing w:after="0" w:line="240" w:lineRule="auto"/>
              <w:ind w:firstLine="0"/>
              <w:contextualSpacing w:val="0"/>
              <w:jc w:val="left"/>
              <w:rPr>
                <w:rFonts w:cs="Times New Roman"/>
                <w:sz w:val="22"/>
              </w:rPr>
            </w:pPr>
            <w:r w:rsidRPr="006E3A12">
              <w:rPr>
                <w:rFonts w:cs="Times New Roman"/>
                <w:color w:val="000000"/>
                <w:sz w:val="22"/>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701" w:type="dxa"/>
            <w:shd w:val="clear" w:color="auto" w:fill="auto"/>
            <w:noWrap/>
          </w:tcPr>
          <w:p w14:paraId="7089EFF9" w14:textId="0A5C69E5" w:rsidR="006E3A12" w:rsidRPr="006E3A12" w:rsidRDefault="006E3A12" w:rsidP="006E3A12">
            <w:pPr>
              <w:spacing w:after="0" w:line="240" w:lineRule="auto"/>
              <w:ind w:firstLine="0"/>
              <w:contextualSpacing w:val="0"/>
              <w:jc w:val="center"/>
              <w:rPr>
                <w:rFonts w:cs="Times New Roman"/>
                <w:sz w:val="22"/>
              </w:rPr>
            </w:pPr>
            <w:r w:rsidRPr="006E3A12">
              <w:rPr>
                <w:rFonts w:eastAsia="Times New Roman" w:cs="Times New Roman"/>
                <w:color w:val="222222"/>
                <w:sz w:val="22"/>
                <w:lang w:eastAsia="ru-RU"/>
              </w:rPr>
              <w:t>2022-2023</w:t>
            </w:r>
          </w:p>
        </w:tc>
      </w:tr>
      <w:tr w:rsidR="006E3A12" w:rsidRPr="007654A8" w14:paraId="79F75B46" w14:textId="77777777" w:rsidTr="00AF5C31">
        <w:trPr>
          <w:trHeight w:val="315"/>
        </w:trPr>
        <w:tc>
          <w:tcPr>
            <w:tcW w:w="8217" w:type="dxa"/>
            <w:shd w:val="clear" w:color="auto" w:fill="auto"/>
            <w:noWrap/>
            <w:vAlign w:val="bottom"/>
          </w:tcPr>
          <w:p w14:paraId="76CD9EFC" w14:textId="5348128E"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Матвеевской сторона четная) в ст. Васюринской Динского района Краснодарского края»</w:t>
            </w:r>
          </w:p>
        </w:tc>
        <w:tc>
          <w:tcPr>
            <w:tcW w:w="1701" w:type="dxa"/>
            <w:shd w:val="clear" w:color="auto" w:fill="auto"/>
            <w:noWrap/>
          </w:tcPr>
          <w:p w14:paraId="495917EA" w14:textId="16572852"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53AFBAD4" w14:textId="77777777" w:rsidTr="00AF5C31">
        <w:trPr>
          <w:trHeight w:val="315"/>
        </w:trPr>
        <w:tc>
          <w:tcPr>
            <w:tcW w:w="8217" w:type="dxa"/>
            <w:shd w:val="clear" w:color="auto" w:fill="auto"/>
            <w:noWrap/>
            <w:vAlign w:val="bottom"/>
          </w:tcPr>
          <w:p w14:paraId="21758285" w14:textId="0EFCA642"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701" w:type="dxa"/>
            <w:shd w:val="clear" w:color="auto" w:fill="auto"/>
            <w:noWrap/>
          </w:tcPr>
          <w:p w14:paraId="341CE5FC" w14:textId="28B2991F"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3119FE09" w14:textId="77777777" w:rsidTr="00AF5C31">
        <w:trPr>
          <w:trHeight w:val="315"/>
        </w:trPr>
        <w:tc>
          <w:tcPr>
            <w:tcW w:w="8217" w:type="dxa"/>
            <w:shd w:val="clear" w:color="auto" w:fill="auto"/>
            <w:noWrap/>
            <w:vAlign w:val="bottom"/>
          </w:tcPr>
          <w:p w14:paraId="56313872" w14:textId="0D82EF32"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701" w:type="dxa"/>
            <w:shd w:val="clear" w:color="auto" w:fill="auto"/>
            <w:noWrap/>
          </w:tcPr>
          <w:p w14:paraId="394F4515" w14:textId="66A9111A"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0DE1091E" w14:textId="77777777" w:rsidTr="00AF5C31">
        <w:trPr>
          <w:trHeight w:val="315"/>
        </w:trPr>
        <w:tc>
          <w:tcPr>
            <w:tcW w:w="8217" w:type="dxa"/>
            <w:shd w:val="clear" w:color="auto" w:fill="auto"/>
            <w:noWrap/>
            <w:vAlign w:val="bottom"/>
          </w:tcPr>
          <w:p w14:paraId="30203C11" w14:textId="731F13FF"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Ленина (устройство тротуара от ул. Матвеевской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701" w:type="dxa"/>
            <w:shd w:val="clear" w:color="auto" w:fill="auto"/>
            <w:noWrap/>
          </w:tcPr>
          <w:p w14:paraId="5FAD13E4" w14:textId="7F020049"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21DE6C8C" w14:textId="77777777" w:rsidTr="00AF5C31">
        <w:trPr>
          <w:trHeight w:val="315"/>
        </w:trPr>
        <w:tc>
          <w:tcPr>
            <w:tcW w:w="8217" w:type="dxa"/>
            <w:shd w:val="clear" w:color="auto" w:fill="auto"/>
            <w:noWrap/>
            <w:vAlign w:val="bottom"/>
          </w:tcPr>
          <w:p w14:paraId="25C78DA1" w14:textId="0A4F1EBE"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701" w:type="dxa"/>
            <w:shd w:val="clear" w:color="auto" w:fill="auto"/>
            <w:noWrap/>
          </w:tcPr>
          <w:p w14:paraId="73912251" w14:textId="0AD1FBAA"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r w:rsidR="006E3A12" w:rsidRPr="007654A8" w14:paraId="49209389" w14:textId="77777777" w:rsidTr="00AF5C31">
        <w:trPr>
          <w:trHeight w:val="315"/>
        </w:trPr>
        <w:tc>
          <w:tcPr>
            <w:tcW w:w="8217" w:type="dxa"/>
            <w:shd w:val="clear" w:color="auto" w:fill="auto"/>
            <w:noWrap/>
            <w:vAlign w:val="bottom"/>
          </w:tcPr>
          <w:p w14:paraId="67AD738D" w14:textId="185B114E" w:rsidR="006E3A12" w:rsidRPr="006E3A12" w:rsidRDefault="006E3A12" w:rsidP="006E3A12">
            <w:pPr>
              <w:spacing w:after="0" w:line="240" w:lineRule="auto"/>
              <w:ind w:firstLine="0"/>
              <w:contextualSpacing w:val="0"/>
              <w:jc w:val="left"/>
              <w:rPr>
                <w:rFonts w:eastAsia="Times New Roman" w:cs="Times New Roman"/>
                <w:color w:val="000000"/>
                <w:sz w:val="22"/>
                <w:lang w:eastAsia="ru-RU"/>
              </w:rPr>
            </w:pPr>
            <w:r w:rsidRPr="006E3A12">
              <w:rPr>
                <w:rFonts w:cs="Times New Roman"/>
                <w:color w:val="000000"/>
                <w:sz w:val="22"/>
              </w:rPr>
              <w:t xml:space="preserve">«Капитальный ремонт автомобильной дороги по ул. Северная (устройство тротуара от ул. Ставского до ул. Матвеевской сторона нечётная и от ул. Матвеевской до ул. Ивко сторона чётная) в ст. Васюринской Динского района Краснодарского края» </w:t>
            </w:r>
          </w:p>
        </w:tc>
        <w:tc>
          <w:tcPr>
            <w:tcW w:w="1701" w:type="dxa"/>
            <w:shd w:val="clear" w:color="auto" w:fill="auto"/>
            <w:noWrap/>
          </w:tcPr>
          <w:p w14:paraId="0436E5F5" w14:textId="34B06813" w:rsidR="006E3A12" w:rsidRPr="006E3A12" w:rsidRDefault="006E3A12" w:rsidP="006E3A12">
            <w:pPr>
              <w:spacing w:after="0" w:line="240" w:lineRule="auto"/>
              <w:ind w:firstLine="0"/>
              <w:contextualSpacing w:val="0"/>
              <w:jc w:val="center"/>
              <w:rPr>
                <w:rFonts w:eastAsia="Times New Roman" w:cs="Times New Roman"/>
                <w:color w:val="222222"/>
                <w:sz w:val="22"/>
                <w:lang w:eastAsia="ru-RU"/>
              </w:rPr>
            </w:pPr>
            <w:r w:rsidRPr="006E3A12">
              <w:rPr>
                <w:rFonts w:eastAsia="Times New Roman" w:cs="Times New Roman"/>
                <w:color w:val="222222"/>
                <w:sz w:val="22"/>
                <w:lang w:eastAsia="ru-RU"/>
              </w:rPr>
              <w:t>2022-2023</w:t>
            </w:r>
          </w:p>
        </w:tc>
      </w:tr>
    </w:tbl>
    <w:p w14:paraId="179F3F65" w14:textId="77777777" w:rsidR="00112001" w:rsidRDefault="00112001" w:rsidP="00112001">
      <w:pPr>
        <w:spacing w:after="0"/>
        <w:jc w:val="left"/>
        <w:rPr>
          <w:rFonts w:cs="Times New Roman"/>
        </w:rPr>
      </w:pPr>
    </w:p>
    <w:p w14:paraId="534FBA24" w14:textId="77777777" w:rsidR="00112001" w:rsidRDefault="00112001" w:rsidP="00ED58AA">
      <w:pPr>
        <w:spacing w:after="0"/>
        <w:rPr>
          <w:rFonts w:cs="Times New Roman"/>
        </w:rPr>
      </w:pPr>
      <w:r>
        <w:rPr>
          <w:rFonts w:cs="Times New Roman"/>
        </w:rPr>
        <w:t>Организация движения пешеходов</w:t>
      </w:r>
      <w:r w:rsidR="00A41B5D">
        <w:rPr>
          <w:rFonts w:cs="Times New Roman"/>
        </w:rPr>
        <w:t xml:space="preserve"> и велосипедистов</w:t>
      </w:r>
      <w:r>
        <w:rPr>
          <w:rFonts w:cs="Times New Roman"/>
        </w:rPr>
        <w:t xml:space="preserve"> связана также с установкой дорожных знаков «пешеходный переход» (мероприятия предусмотрены разделом 4.</w:t>
      </w:r>
      <w:r w:rsidR="007B6572">
        <w:rPr>
          <w:rFonts w:cs="Times New Roman"/>
        </w:rPr>
        <w:t>2</w:t>
      </w:r>
      <w:r>
        <w:rPr>
          <w:rFonts w:cs="Times New Roman"/>
        </w:rPr>
        <w:t>).</w:t>
      </w:r>
    </w:p>
    <w:p w14:paraId="34A4D69D" w14:textId="2920D423" w:rsidR="007B6572" w:rsidRDefault="007B6572" w:rsidP="007B6572">
      <w:r>
        <w:t xml:space="preserve">На территории </w:t>
      </w:r>
      <w:r w:rsidR="006E3A12">
        <w:t>поселения</w:t>
      </w:r>
      <w:r>
        <w:t xml:space="preserve"> отсутствуют велодорожки и веломаршруты. Программными документами не планируется организация велосипедных маршрутов. </w:t>
      </w:r>
      <w:r w:rsidRPr="00DF1E2F">
        <w:lastRenderedPageBreak/>
        <w:t xml:space="preserve">Мероприятия по развитию велосипедного передвижения </w:t>
      </w:r>
      <w:r>
        <w:t xml:space="preserve">на территории остальных населенных пунктов </w:t>
      </w:r>
      <w:r w:rsidRPr="00DF1E2F">
        <w:t>возможны к реализации как дополнительные при получении дополнительных доходов местного бюджета или появления возможности финансирования из иных источников</w:t>
      </w:r>
      <w:r>
        <w:t>.</w:t>
      </w:r>
    </w:p>
    <w:p w14:paraId="50F5B799" w14:textId="77777777" w:rsidR="0036545B" w:rsidRDefault="001F48C8" w:rsidP="001F48C8">
      <w:pPr>
        <w:pStyle w:val="20"/>
        <w:keepLines w:val="0"/>
        <w:spacing w:before="0" w:line="240" w:lineRule="auto"/>
        <w:ind w:left="788" w:hanging="431"/>
      </w:pPr>
      <w:bookmarkStart w:id="49" w:name="_Toc123951132"/>
      <w:r>
        <w:t>Мероприятия по</w:t>
      </w:r>
      <w:r w:rsidRPr="001F48C8">
        <w:t xml:space="preserve"> </w:t>
      </w:r>
      <w:r w:rsidR="0036545B" w:rsidRPr="001F48C8">
        <w:t>введению приоритета в движении маршрутных транспортных средств</w:t>
      </w:r>
      <w:bookmarkEnd w:id="49"/>
    </w:p>
    <w:p w14:paraId="7D915B98" w14:textId="77777777" w:rsidR="00A41B5D" w:rsidRDefault="00A41B5D" w:rsidP="00A41B5D">
      <w:r>
        <w:t xml:space="preserve">Приоритет проезда наземного городского пассажирского транспорта предоставляется: </w:t>
      </w:r>
    </w:p>
    <w:p w14:paraId="4C73CF74" w14:textId="77777777" w:rsidR="00A41B5D" w:rsidRDefault="00A41B5D" w:rsidP="00A41B5D">
      <w:r>
        <w:t xml:space="preserve">- организацией выделенной полосы для маршрутных транспортных средств с помощью ТСОДД. </w:t>
      </w:r>
    </w:p>
    <w:p w14:paraId="11EA6B16" w14:textId="77777777" w:rsidR="00A41B5D" w:rsidRDefault="00A41B5D" w:rsidP="00A41B5D">
      <w:r>
        <w:t xml:space="preserve">- организацией систем определения преимущества на перекрестках, оборудованных светофорными объектами, путем изменения режимов работы сигналов светофора так, чтобы данные транспортные средства могли, как можно быстрее проехать через перекресток. </w:t>
      </w:r>
    </w:p>
    <w:p w14:paraId="691AEB94" w14:textId="77777777" w:rsidR="00A41B5D" w:rsidRDefault="00A41B5D" w:rsidP="00A41B5D">
      <w:r>
        <w:t xml:space="preserve">Ширина выделенной полосы движения для общественного транспорта согласно СП 42.13330.2016 «Градостроительство. Планировка и застройка городских и сельских поселений. Актуализированная редакция» принимается равной 3.75 м. Дороги с полосой для маршрутных транспортных средств, обозначаются знаками 5.11.1, 5.13.1, 5.13.2, 5.14, а также дорожной разметкой 1.23, 1.1 и 1.11 согласно ГОСТ Р 52289-2019. Пример дорожной разметки посолы для маршрутных транспортных средств представлен на рисунке 4.6.1. </w:t>
      </w:r>
    </w:p>
    <w:p w14:paraId="48CC7CA2" w14:textId="77777777" w:rsidR="00A41B5D" w:rsidRDefault="00A41B5D" w:rsidP="00A41B5D">
      <w:pPr>
        <w:ind w:firstLine="0"/>
        <w:jc w:val="center"/>
      </w:pPr>
      <w:r>
        <w:rPr>
          <w:noProof/>
          <w:lang w:eastAsia="ru-RU"/>
        </w:rPr>
        <w:drawing>
          <wp:inline distT="0" distB="0" distL="0" distR="0" wp14:anchorId="277F8D88" wp14:editId="6365578C">
            <wp:extent cx="4371796" cy="166036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47981" cy="1689303"/>
                    </a:xfrm>
                    <a:prstGeom prst="rect">
                      <a:avLst/>
                    </a:prstGeom>
                  </pic:spPr>
                </pic:pic>
              </a:graphicData>
            </a:graphic>
          </wp:inline>
        </w:drawing>
      </w:r>
    </w:p>
    <w:p w14:paraId="67D633F5" w14:textId="77777777" w:rsidR="00A41B5D" w:rsidRDefault="00A41B5D" w:rsidP="00A41B5D">
      <w:pPr>
        <w:jc w:val="center"/>
      </w:pPr>
      <w:r>
        <w:t>Рисунок 4.6.1 – Пример разметки участка дороги со специальной полосой для маршрутных транспортных средств</w:t>
      </w:r>
    </w:p>
    <w:p w14:paraId="1F94276E" w14:textId="47B31639" w:rsidR="00A41B5D" w:rsidRPr="00A41B5D" w:rsidRDefault="00A41B5D" w:rsidP="00A41B5D">
      <w:r>
        <w:t xml:space="preserve">На территории </w:t>
      </w:r>
      <w:r w:rsidR="00F15B00">
        <w:t>поселения</w:t>
      </w:r>
      <w:r>
        <w:t xml:space="preserve"> организация выделенных полос не представляется возможной, в связи с недостаточным количеством полос движения на рассматриваемой территории.</w:t>
      </w:r>
    </w:p>
    <w:p w14:paraId="11B9703E" w14:textId="77777777" w:rsidR="0036545B" w:rsidRDefault="001F48C8" w:rsidP="001F48C8">
      <w:pPr>
        <w:pStyle w:val="20"/>
        <w:keepLines w:val="0"/>
        <w:spacing w:before="0" w:line="240" w:lineRule="auto"/>
        <w:ind w:left="788" w:hanging="431"/>
      </w:pPr>
      <w:bookmarkStart w:id="50" w:name="_Toc123951133"/>
      <w:r>
        <w:t>Мероприятия по</w:t>
      </w:r>
      <w:r w:rsidRPr="001F48C8">
        <w:t xml:space="preserve"> </w:t>
      </w:r>
      <w:r w:rsidR="0036545B" w:rsidRPr="001F48C8">
        <w:t>развитию парковочного пространства (в том числе за пределами дорог)</w:t>
      </w:r>
      <w:bookmarkEnd w:id="50"/>
    </w:p>
    <w:p w14:paraId="1213C6BB" w14:textId="77777777" w:rsidR="00B0705D" w:rsidRDefault="00B0705D" w:rsidP="00B0705D">
      <w:r w:rsidRPr="00D94B03">
        <w:t>Формирование единого парковочного пространства позволяет предотвратить процессы образования заторовых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14:paraId="1BBB9CFF" w14:textId="77777777" w:rsidR="00B0705D" w:rsidRDefault="00B0705D" w:rsidP="00B0705D">
      <w:r>
        <w:t xml:space="preserve">В рамках формирования единого парковочного пространства предусмотрено мероприятие по обеспечению парковок местами для инвалидов. Количество мест для парковки личного автотранспорта людей с инвалидностью на стоянке, расположенной на участке около здания организации услуг или внутри этого здания, должно быть не менее 10% от общей численности машино-мест. Количество специализированных расширенных </w:t>
      </w:r>
      <w:r>
        <w:lastRenderedPageBreak/>
        <w:t>машино-мест для транспортных средств инвалидов, передвигающихся на кресле-коляске, определяется по следующей схеме:</w:t>
      </w:r>
    </w:p>
    <w:p w14:paraId="0782AACC" w14:textId="77777777" w:rsidR="00B0705D" w:rsidRDefault="00B0705D" w:rsidP="00795066">
      <w:pPr>
        <w:pStyle w:val="aa"/>
        <w:numPr>
          <w:ilvl w:val="0"/>
          <w:numId w:val="33"/>
        </w:numPr>
      </w:pPr>
      <w:r>
        <w:t>при общей численности мест до 100 включительно – 5%, но не менее одного места</w:t>
      </w:r>
    </w:p>
    <w:p w14:paraId="3ADF0484" w14:textId="77777777" w:rsidR="00B0705D" w:rsidRDefault="00B0705D" w:rsidP="00795066">
      <w:pPr>
        <w:pStyle w:val="aa"/>
        <w:numPr>
          <w:ilvl w:val="0"/>
          <w:numId w:val="33"/>
        </w:numPr>
      </w:pPr>
      <w:r>
        <w:t>от 101 до 200 – 5 мест и дополнительно 3% от количества мест свыше 100</w:t>
      </w:r>
    </w:p>
    <w:p w14:paraId="18BCFC78" w14:textId="77777777" w:rsidR="00B0705D" w:rsidRDefault="00B0705D" w:rsidP="00795066">
      <w:pPr>
        <w:pStyle w:val="aa"/>
        <w:numPr>
          <w:ilvl w:val="0"/>
          <w:numId w:val="33"/>
        </w:numPr>
      </w:pPr>
      <w:r>
        <w:t>от 201 до 500 – 8 мест и дополнительно 2% от количества мест свыше 200</w:t>
      </w:r>
    </w:p>
    <w:p w14:paraId="252E4A22" w14:textId="77777777" w:rsidR="00B0705D" w:rsidRDefault="00B0705D" w:rsidP="00795066">
      <w:pPr>
        <w:pStyle w:val="aa"/>
        <w:numPr>
          <w:ilvl w:val="0"/>
          <w:numId w:val="33"/>
        </w:numPr>
      </w:pPr>
      <w:r>
        <w:t>501 и более – 14 мест и дополнительно 1% от количества мест свыше 500</w:t>
      </w:r>
    </w:p>
    <w:p w14:paraId="7BDEB937" w14:textId="77777777" w:rsidR="00B0705D" w:rsidRPr="00C2463E" w:rsidRDefault="00B0705D" w:rsidP="00B0705D">
      <w:r w:rsidRPr="00C2463E">
        <w:t xml:space="preserve">Типовые схемы размещения и обустройства мест для стоянки (парковки) автомобилей инвалидов представлены на рисунках </w:t>
      </w:r>
      <w:r>
        <w:t>4.7.1-4.7.6</w:t>
      </w:r>
      <w:r w:rsidRPr="00C2463E">
        <w:t>.</w:t>
      </w:r>
    </w:p>
    <w:p w14:paraId="2A745C08" w14:textId="77777777" w:rsidR="00B0705D" w:rsidRPr="00C2463E" w:rsidRDefault="00B0705D" w:rsidP="00B0705D">
      <w:pPr>
        <w:jc w:val="center"/>
      </w:pPr>
      <w:r w:rsidRPr="00C2463E">
        <w:rPr>
          <w:noProof/>
          <w:lang w:eastAsia="ru-RU"/>
        </w:rPr>
        <w:drawing>
          <wp:inline distT="0" distB="0" distL="0" distR="0" wp14:anchorId="41DC7817" wp14:editId="41F7E937">
            <wp:extent cx="2419350" cy="15144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9350" cy="1514475"/>
                    </a:xfrm>
                    <a:prstGeom prst="rect">
                      <a:avLst/>
                    </a:prstGeom>
                    <a:noFill/>
                    <a:ln>
                      <a:noFill/>
                    </a:ln>
                  </pic:spPr>
                </pic:pic>
              </a:graphicData>
            </a:graphic>
          </wp:inline>
        </w:drawing>
      </w:r>
    </w:p>
    <w:p w14:paraId="4CFB6BDB" w14:textId="77777777" w:rsidR="00B0705D" w:rsidRPr="00C2463E" w:rsidRDefault="00B0705D" w:rsidP="00B0705D">
      <w:pPr>
        <w:jc w:val="center"/>
      </w:pPr>
      <w:r w:rsidRPr="00C2463E">
        <w:t xml:space="preserve">Рисунок </w:t>
      </w:r>
      <w:r>
        <w:t>4.7.1</w:t>
      </w:r>
      <w:r w:rsidRPr="00C2463E">
        <w:t xml:space="preserve"> – Типовое оборудование парковочного места для МГН параллельно проезжей части</w:t>
      </w:r>
    </w:p>
    <w:p w14:paraId="64659F4D" w14:textId="77777777" w:rsidR="00B0705D" w:rsidRPr="00C2463E" w:rsidRDefault="00B0705D" w:rsidP="00B0705D"/>
    <w:p w14:paraId="299D38A5" w14:textId="77777777" w:rsidR="00B0705D" w:rsidRPr="00C2463E" w:rsidRDefault="00B0705D" w:rsidP="00B0705D">
      <w:pPr>
        <w:jc w:val="center"/>
      </w:pPr>
      <w:r w:rsidRPr="00C2463E">
        <w:rPr>
          <w:noProof/>
          <w:lang w:eastAsia="ru-RU"/>
        </w:rPr>
        <w:drawing>
          <wp:inline distT="0" distB="0" distL="0" distR="0" wp14:anchorId="5EBABB2B" wp14:editId="3CAB58CE">
            <wp:extent cx="2590800" cy="22955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0800" cy="2295525"/>
                    </a:xfrm>
                    <a:prstGeom prst="rect">
                      <a:avLst/>
                    </a:prstGeom>
                    <a:noFill/>
                    <a:ln>
                      <a:noFill/>
                    </a:ln>
                  </pic:spPr>
                </pic:pic>
              </a:graphicData>
            </a:graphic>
          </wp:inline>
        </w:drawing>
      </w:r>
    </w:p>
    <w:p w14:paraId="0F92EC75" w14:textId="77777777" w:rsidR="00B0705D" w:rsidRPr="00C2463E" w:rsidRDefault="00B0705D" w:rsidP="00B0705D">
      <w:pPr>
        <w:jc w:val="center"/>
      </w:pPr>
      <w:r w:rsidRPr="00C2463E">
        <w:t xml:space="preserve">Рисунок </w:t>
      </w:r>
      <w:r>
        <w:t>4.7.2</w:t>
      </w:r>
      <w:r w:rsidRPr="00C2463E">
        <w:t xml:space="preserve"> – Типовое оборудование парковочного места для МГН перпендикулярно проезжей части</w:t>
      </w:r>
    </w:p>
    <w:p w14:paraId="1286082B" w14:textId="77777777" w:rsidR="00B0705D" w:rsidRPr="00C2463E" w:rsidRDefault="00B0705D" w:rsidP="00B0705D">
      <w:pPr>
        <w:jc w:val="center"/>
      </w:pPr>
      <w:r w:rsidRPr="00C2463E">
        <w:rPr>
          <w:noProof/>
          <w:lang w:eastAsia="ru-RU"/>
        </w:rPr>
        <w:drawing>
          <wp:inline distT="0" distB="0" distL="0" distR="0" wp14:anchorId="147ABE2A" wp14:editId="43DE173E">
            <wp:extent cx="3457575" cy="12573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57575" cy="1257300"/>
                    </a:xfrm>
                    <a:prstGeom prst="rect">
                      <a:avLst/>
                    </a:prstGeom>
                    <a:noFill/>
                    <a:ln>
                      <a:noFill/>
                    </a:ln>
                  </pic:spPr>
                </pic:pic>
              </a:graphicData>
            </a:graphic>
          </wp:inline>
        </w:drawing>
      </w:r>
    </w:p>
    <w:p w14:paraId="3AF40DEC" w14:textId="77777777" w:rsidR="00B0705D" w:rsidRPr="00C2463E" w:rsidRDefault="00B0705D" w:rsidP="00B0705D">
      <w:pPr>
        <w:jc w:val="center"/>
      </w:pPr>
      <w:r w:rsidRPr="00C2463E">
        <w:t xml:space="preserve">Рисунок </w:t>
      </w:r>
      <w:r>
        <w:t xml:space="preserve">4.7.3 </w:t>
      </w:r>
      <w:r w:rsidRPr="00C2463E">
        <w:t>– Типовое оборудование парковочного места для МГН параллельно проезжей части в кармане</w:t>
      </w:r>
    </w:p>
    <w:p w14:paraId="3FC6E855" w14:textId="77777777" w:rsidR="00B0705D" w:rsidRPr="00C2463E" w:rsidRDefault="00B0705D" w:rsidP="00B0705D">
      <w:pPr>
        <w:jc w:val="center"/>
      </w:pPr>
      <w:r w:rsidRPr="00C2463E">
        <w:rPr>
          <w:noProof/>
          <w:lang w:eastAsia="ru-RU"/>
        </w:rPr>
        <w:lastRenderedPageBreak/>
        <w:drawing>
          <wp:inline distT="0" distB="0" distL="0" distR="0" wp14:anchorId="3A2E7207" wp14:editId="22D93B7B">
            <wp:extent cx="2590800" cy="1762125"/>
            <wp:effectExtent l="0" t="0" r="0" b="9525"/>
            <wp:docPr id="51" name="Рисунок 51"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2" descr="1_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90800" cy="1762125"/>
                    </a:xfrm>
                    <a:prstGeom prst="rect">
                      <a:avLst/>
                    </a:prstGeom>
                    <a:noFill/>
                    <a:ln>
                      <a:noFill/>
                    </a:ln>
                  </pic:spPr>
                </pic:pic>
              </a:graphicData>
            </a:graphic>
          </wp:inline>
        </w:drawing>
      </w:r>
    </w:p>
    <w:p w14:paraId="4CCBD74D" w14:textId="77777777" w:rsidR="00B0705D" w:rsidRPr="00C2463E" w:rsidRDefault="00B0705D" w:rsidP="00B0705D">
      <w:pPr>
        <w:jc w:val="center"/>
        <w:rPr>
          <w:bCs/>
        </w:rPr>
      </w:pPr>
      <w:r w:rsidRPr="00C2463E">
        <w:rPr>
          <w:bCs/>
        </w:rPr>
        <w:t xml:space="preserve">Рисунок </w:t>
      </w:r>
      <w:r>
        <w:rPr>
          <w:bCs/>
        </w:rPr>
        <w:t>4.7.4</w:t>
      </w:r>
      <w:r w:rsidRPr="00C2463E">
        <w:rPr>
          <w:bCs/>
        </w:rPr>
        <w:t xml:space="preserve"> – Размещение места для инвалидов под углом 45</w:t>
      </w:r>
      <w:r w:rsidRPr="00C2463E">
        <w:rPr>
          <w:bCs/>
          <w:vertAlign w:val="superscript"/>
        </w:rPr>
        <w:t>о</w:t>
      </w:r>
      <w:r w:rsidRPr="00C2463E">
        <w:rPr>
          <w:bCs/>
        </w:rPr>
        <w:t xml:space="preserve"> к тротуару (универсальный вариант)</w:t>
      </w:r>
    </w:p>
    <w:p w14:paraId="430F7752" w14:textId="77777777" w:rsidR="00B0705D" w:rsidRPr="00C2463E" w:rsidRDefault="00B0705D" w:rsidP="00B0705D">
      <w:pPr>
        <w:rPr>
          <w:bCs/>
        </w:rPr>
      </w:pPr>
    </w:p>
    <w:p w14:paraId="4361502B" w14:textId="77777777" w:rsidR="00B0705D" w:rsidRPr="00C2463E" w:rsidRDefault="00B0705D" w:rsidP="00B0705D">
      <w:pPr>
        <w:jc w:val="center"/>
        <w:rPr>
          <w:bCs/>
        </w:rPr>
      </w:pPr>
      <w:r w:rsidRPr="00C2463E">
        <w:rPr>
          <w:noProof/>
          <w:lang w:eastAsia="ru-RU"/>
        </w:rPr>
        <w:drawing>
          <wp:inline distT="0" distB="0" distL="0" distR="0" wp14:anchorId="02CB955C" wp14:editId="572D9C53">
            <wp:extent cx="3486150" cy="1190625"/>
            <wp:effectExtent l="0" t="0" r="0" b="9525"/>
            <wp:docPr id="50" name="Рисунок 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3" descr="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86150" cy="1190625"/>
                    </a:xfrm>
                    <a:prstGeom prst="rect">
                      <a:avLst/>
                    </a:prstGeom>
                    <a:noFill/>
                    <a:ln>
                      <a:noFill/>
                    </a:ln>
                  </pic:spPr>
                </pic:pic>
              </a:graphicData>
            </a:graphic>
          </wp:inline>
        </w:drawing>
      </w:r>
    </w:p>
    <w:p w14:paraId="074D5120" w14:textId="77777777" w:rsidR="00B0705D" w:rsidRPr="00C2463E" w:rsidRDefault="00B0705D" w:rsidP="00B0705D">
      <w:pPr>
        <w:jc w:val="center"/>
        <w:rPr>
          <w:bCs/>
        </w:rPr>
      </w:pPr>
      <w:r w:rsidRPr="00C2463E">
        <w:rPr>
          <w:bCs/>
        </w:rPr>
        <w:t xml:space="preserve">Рисунок </w:t>
      </w:r>
      <w:r>
        <w:rPr>
          <w:bCs/>
        </w:rPr>
        <w:t>4.7.5</w:t>
      </w:r>
      <w:r w:rsidRPr="00C2463E">
        <w:rPr>
          <w:bCs/>
        </w:rPr>
        <w:t xml:space="preserve"> – Размещение места для инвалидов вдоль тротуара на левой стороне проезжей части дороги с односторонним движением (применим в стесненных условиях для водителей-инвалидов)</w:t>
      </w:r>
    </w:p>
    <w:p w14:paraId="3C2DE163" w14:textId="77777777" w:rsidR="00B0705D" w:rsidRPr="00C2463E" w:rsidRDefault="00B0705D" w:rsidP="00B0705D">
      <w:pPr>
        <w:rPr>
          <w:bCs/>
        </w:rPr>
      </w:pPr>
    </w:p>
    <w:p w14:paraId="472C659C" w14:textId="77777777" w:rsidR="00B0705D" w:rsidRPr="00C2463E" w:rsidRDefault="00B0705D" w:rsidP="00B0705D">
      <w:pPr>
        <w:jc w:val="center"/>
        <w:rPr>
          <w:bCs/>
        </w:rPr>
      </w:pPr>
      <w:r w:rsidRPr="00C2463E">
        <w:rPr>
          <w:noProof/>
          <w:lang w:eastAsia="ru-RU"/>
        </w:rPr>
        <w:drawing>
          <wp:inline distT="0" distB="0" distL="0" distR="0" wp14:anchorId="0BD2F4F3" wp14:editId="370BBBC2">
            <wp:extent cx="3609975" cy="1285875"/>
            <wp:effectExtent l="0" t="0" r="9525" b="9525"/>
            <wp:docPr id="49" name="Рисунок 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4"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9975" cy="1285875"/>
                    </a:xfrm>
                    <a:prstGeom prst="rect">
                      <a:avLst/>
                    </a:prstGeom>
                    <a:noFill/>
                    <a:ln>
                      <a:noFill/>
                    </a:ln>
                  </pic:spPr>
                </pic:pic>
              </a:graphicData>
            </a:graphic>
          </wp:inline>
        </w:drawing>
      </w:r>
    </w:p>
    <w:p w14:paraId="0D42F8ED" w14:textId="77777777" w:rsidR="00B0705D" w:rsidRPr="00C2463E" w:rsidRDefault="00B0705D" w:rsidP="00B0705D">
      <w:pPr>
        <w:jc w:val="center"/>
        <w:rPr>
          <w:bCs/>
        </w:rPr>
      </w:pPr>
      <w:r w:rsidRPr="00C2463E">
        <w:rPr>
          <w:bCs/>
        </w:rPr>
        <w:t xml:space="preserve">Рисунок </w:t>
      </w:r>
      <w:r>
        <w:t>4.7.6</w:t>
      </w:r>
      <w:r w:rsidRPr="00C2463E">
        <w:rPr>
          <w:bCs/>
        </w:rPr>
        <w:t xml:space="preserve"> – Размещение места для инвалидов вдоль тротуара на левой стороне проезжей части дороги с односторонним движением (применяется для водителей-инвалидов)</w:t>
      </w:r>
    </w:p>
    <w:p w14:paraId="5D545B1C" w14:textId="77777777" w:rsidR="00B0705D" w:rsidRDefault="00B0705D" w:rsidP="00B0705D"/>
    <w:p w14:paraId="08383829" w14:textId="72028FD5" w:rsidR="00A41B5D" w:rsidRPr="00A41B5D" w:rsidRDefault="00F15B00" w:rsidP="00B0705D">
      <w:r>
        <w:t>М</w:t>
      </w:r>
      <w:r w:rsidR="00B0705D">
        <w:t>ероприятий по обустройству дополнительных парковок не предусмотрено ввиду отсутствия дефицита парковочных мест.</w:t>
      </w:r>
    </w:p>
    <w:p w14:paraId="6FCF4174" w14:textId="77777777" w:rsidR="0036545B" w:rsidRDefault="001F48C8" w:rsidP="001F48C8">
      <w:pPr>
        <w:pStyle w:val="20"/>
        <w:keepLines w:val="0"/>
        <w:spacing w:before="0" w:line="240" w:lineRule="auto"/>
        <w:ind w:left="788" w:hanging="431"/>
      </w:pPr>
      <w:bookmarkStart w:id="51" w:name="_Toc123951134"/>
      <w:r>
        <w:t>Мероприятия по</w:t>
      </w:r>
      <w:r w:rsidRPr="001F48C8">
        <w:t xml:space="preserve"> </w:t>
      </w:r>
      <w:r w:rsidR="0036545B" w:rsidRPr="001F48C8">
        <w:t>введению временных ограничений или прекращения движения транспортных средств</w:t>
      </w:r>
      <w:bookmarkEnd w:id="51"/>
    </w:p>
    <w:p w14:paraId="7D0EE0B2" w14:textId="77777777" w:rsidR="00B0705D" w:rsidRDefault="00B0705D" w:rsidP="00B0705D">
      <w:r w:rsidRPr="00B0705D">
        <w:t xml:space="preserve">В целях обеспечения сохранности автомобильных дорог в период весенней распутицы </w:t>
      </w:r>
      <w:r>
        <w:t>необходимо ежегодное</w:t>
      </w:r>
      <w:r w:rsidRPr="00B0705D">
        <w:t xml:space="preserve"> временное ограничение движения транспортных средств, следующих по автомобильным дорогам с превышением предельно допустимой нагрузки на ось свыше 8,0 тонн, грузовых автомобилей повышенной проходимости всех марок, гусеничных и колесных тракторов.</w:t>
      </w:r>
    </w:p>
    <w:p w14:paraId="3ECEF9AF" w14:textId="77777777" w:rsidR="00B0705D" w:rsidRDefault="00B0705D" w:rsidP="00B0705D">
      <w:r>
        <w:t>Временное ограничение движения не должно распространяться:</w:t>
      </w:r>
    </w:p>
    <w:p w14:paraId="254D9381" w14:textId="77777777" w:rsidR="00B0705D" w:rsidRDefault="00B0705D" w:rsidP="00B0705D">
      <w:r>
        <w:t>– на пассажирские перевозки автобусами, в том числе международные;</w:t>
      </w:r>
    </w:p>
    <w:p w14:paraId="2C20890A" w14:textId="77777777" w:rsidR="00B0705D" w:rsidRDefault="00B0705D" w:rsidP="00B0705D">
      <w:r>
        <w:lastRenderedPageBreak/>
        <w:t>– на перевозки пищевых продуктов, животных, лекарственных препаратов, топлива, семенного фонда, удобрений, почты и почтовых грузов;</w:t>
      </w:r>
    </w:p>
    <w:p w14:paraId="773621EA" w14:textId="77777777" w:rsidR="00B0705D" w:rsidRDefault="00B0705D" w:rsidP="00B0705D">
      <w:r>
        <w:t>– на перевозку грузов, необходимых для ликвидации последствий стихийных бедствий или иных чрезвычайных происшествий;</w:t>
      </w:r>
    </w:p>
    <w:p w14:paraId="72C013AD" w14:textId="77777777" w:rsidR="00B0705D" w:rsidRDefault="00B0705D" w:rsidP="00B0705D">
      <w:r>
        <w:t>– на транспортировку дорожно-строительной техники и материалов;</w:t>
      </w:r>
    </w:p>
    <w:p w14:paraId="4DBFD5D9" w14:textId="77777777" w:rsidR="00B0705D" w:rsidRDefault="00B0705D" w:rsidP="00B0705D">
      <w:r>
        <w:t>– на транспортные средства федеральных органов исполнительной власти, в которых федеральным законом предусмотрена военная служба.</w:t>
      </w:r>
    </w:p>
    <w:p w14:paraId="537BC55D" w14:textId="77777777" w:rsidR="00D72336" w:rsidRPr="00D94B03" w:rsidRDefault="00D72336" w:rsidP="00D72336">
      <w:pPr>
        <w:spacing w:after="0"/>
      </w:pPr>
      <w:r w:rsidRPr="00D94B03">
        <w:t>Одной из важных мер совершенствования организации дорожного движения является ограничение доступа транспортных средств на определенные территории. Ограничение доступа транспортных средств используется в различных целях:</w:t>
      </w:r>
    </w:p>
    <w:p w14:paraId="4E4F7154" w14:textId="77777777" w:rsidR="00D72336" w:rsidRPr="00D94B03" w:rsidRDefault="00D72336" w:rsidP="00795066">
      <w:pPr>
        <w:pStyle w:val="aa"/>
        <w:numPr>
          <w:ilvl w:val="0"/>
          <w:numId w:val="35"/>
        </w:numPr>
        <w:ind w:left="0" w:firstLine="567"/>
      </w:pPr>
      <w:r w:rsidRPr="00D94B03">
        <w:t>ограничения доступа транспортных средств на режимные (ведомственные) территории, которые устанавливаются руководящими документами ведомственного уровня;</w:t>
      </w:r>
    </w:p>
    <w:p w14:paraId="58BB769C" w14:textId="77777777" w:rsidR="00D72336" w:rsidRPr="00D94B03" w:rsidRDefault="00D72336" w:rsidP="00795066">
      <w:pPr>
        <w:pStyle w:val="aa"/>
        <w:numPr>
          <w:ilvl w:val="0"/>
          <w:numId w:val="35"/>
        </w:numPr>
        <w:ind w:left="0" w:firstLine="567"/>
      </w:pPr>
      <w:r w:rsidRPr="00D94B03">
        <w:t>ограничения доступа транспортных средств в соответствии с положениями Федерального закона от 09.02.2007 № 16-ФЗ «О транспортной безопасности» в целях обеспечения безопасности объектов транспортной инфраструктуры от актов незаконного вмешательства;</w:t>
      </w:r>
    </w:p>
    <w:p w14:paraId="2AC2295F" w14:textId="77777777" w:rsidR="00D72336" w:rsidRPr="00D94B03" w:rsidRDefault="00D72336" w:rsidP="00795066">
      <w:pPr>
        <w:pStyle w:val="aa"/>
        <w:numPr>
          <w:ilvl w:val="0"/>
          <w:numId w:val="35"/>
        </w:numPr>
        <w:ind w:left="0" w:firstLine="567"/>
      </w:pPr>
      <w:r w:rsidRPr="00D94B03">
        <w:t>временные ограничения (прекращения) доступа транспортных средств на определенные территории, связанные с ремонтными, строительными, восстановительными работами;</w:t>
      </w:r>
    </w:p>
    <w:p w14:paraId="75B9EE29" w14:textId="77777777" w:rsidR="00D72336" w:rsidRPr="00D94B03" w:rsidRDefault="00D72336" w:rsidP="00795066">
      <w:pPr>
        <w:pStyle w:val="aa"/>
        <w:numPr>
          <w:ilvl w:val="0"/>
          <w:numId w:val="35"/>
        </w:numPr>
        <w:spacing w:after="0"/>
        <w:ind w:left="0" w:firstLine="567"/>
      </w:pPr>
      <w:r w:rsidRPr="00D94B03">
        <w:t>ограничения доступа транспортных средств на определенные территории, связанные с организацией и функционированием пешеходных пространств.</w:t>
      </w:r>
    </w:p>
    <w:p w14:paraId="78F29420" w14:textId="3AD26F92" w:rsidR="00052706" w:rsidRPr="00B0705D" w:rsidRDefault="00F15B00" w:rsidP="00B0705D">
      <w:r>
        <w:rPr>
          <w:rFonts w:cs="Times New Roman"/>
        </w:rPr>
        <w:t>П</w:t>
      </w:r>
      <w:r w:rsidR="00D72336" w:rsidRPr="00D94B03">
        <w:rPr>
          <w:rFonts w:cs="Times New Roman"/>
        </w:rPr>
        <w:t>редложений по ограничению доступа транспортных средств на определенные территории не предусматривается</w:t>
      </w:r>
      <w:r w:rsidR="00052706">
        <w:t>.</w:t>
      </w:r>
    </w:p>
    <w:p w14:paraId="0D298BEF" w14:textId="77777777" w:rsidR="0036545B" w:rsidRDefault="001F48C8" w:rsidP="001F48C8">
      <w:pPr>
        <w:pStyle w:val="20"/>
        <w:keepLines w:val="0"/>
        <w:spacing w:before="0" w:line="240" w:lineRule="auto"/>
        <w:ind w:left="788" w:hanging="431"/>
      </w:pPr>
      <w:bookmarkStart w:id="52" w:name="_Toc123951135"/>
      <w:r>
        <w:t>Мероприятия по</w:t>
      </w:r>
      <w:r w:rsidRPr="001F48C8">
        <w:t xml:space="preserve"> </w:t>
      </w:r>
      <w:r w:rsidR="0036545B" w:rsidRPr="001F48C8">
        <w:t>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bookmarkEnd w:id="52"/>
    </w:p>
    <w:p w14:paraId="0DEA107E" w14:textId="77777777" w:rsidR="00B0705D" w:rsidRDefault="00B0705D" w:rsidP="001F48C8">
      <w:r>
        <w:t xml:space="preserve">Реверсивная полоса – полоса проезжей части, направление движения по которой может изменяться на противоположное. </w:t>
      </w:r>
    </w:p>
    <w:p w14:paraId="67875BE2" w14:textId="77777777" w:rsidR="00B0705D" w:rsidRDefault="00B0705D" w:rsidP="001F48C8">
      <w:r>
        <w:t xml:space="preserve">Относительно дорожного движения, реверс – это возможность передвигаться по полосе и в одном, и в противоположном направлении. </w:t>
      </w:r>
    </w:p>
    <w:p w14:paraId="4EDCCA16" w14:textId="77777777" w:rsidR="00B0705D" w:rsidRDefault="00B0705D" w:rsidP="001F48C8">
      <w:r>
        <w:t>В большинстве случаев реверсивное движение используется временно, на период проведения дорожных работ. Регулируется оно либо временно устанавливаемыми светофорами, либо сотрудниками ДПС, либо самими дорожными рабочими.</w:t>
      </w:r>
    </w:p>
    <w:p w14:paraId="074197CB" w14:textId="77777777" w:rsidR="00B0705D" w:rsidRDefault="00B0705D" w:rsidP="001F48C8">
      <w:r>
        <w:t xml:space="preserve">Необходимость введение реверсивной полосы на дороге обусловлена повышенной интенсивностью движения, которое в различное время суток меняется с одного направления на другое. Утром из спальных районов все едут на работу, по вечерам – домой. Выделение полосы для направления с более интенсивным движением в данное время суток помогает избежать многочасовых пробок. </w:t>
      </w:r>
    </w:p>
    <w:p w14:paraId="7A690C80" w14:textId="77777777" w:rsidR="00B0705D" w:rsidRDefault="00B0705D" w:rsidP="001F48C8">
      <w:r>
        <w:t xml:space="preserve">Для обозначения начала реверсивного движения на дороге используется знак 5.8 «Начало реверсивного движения» и знак 5.9 «Конец реверсивного движения», а также знак 5.10 «Пересечение дороги с реверсивным движением». </w:t>
      </w:r>
    </w:p>
    <w:p w14:paraId="2B118ED3" w14:textId="77777777" w:rsidR="00B0705D" w:rsidRDefault="00B0705D" w:rsidP="001F48C8">
      <w:r>
        <w:lastRenderedPageBreak/>
        <w:t xml:space="preserve">Обычно дороги с реверсивным движением имеют 1 или 2 реверсивных полосы, расположенные в центре проезжей части. При этом полосы должны обозначаться разметкой 1.9. </w:t>
      </w:r>
    </w:p>
    <w:p w14:paraId="5BA10619" w14:textId="77777777" w:rsidR="00B0705D" w:rsidRDefault="00B0705D" w:rsidP="001F48C8">
      <w:r>
        <w:t>На практике существуют 2 варианта нанесения реверсивной разметки:</w:t>
      </w:r>
    </w:p>
    <w:p w14:paraId="4B73D7EE" w14:textId="77777777" w:rsidR="007D0DA5" w:rsidRDefault="00B0705D" w:rsidP="001F48C8">
      <w:r>
        <w:t xml:space="preserve">1. Единственная линия разметки 1.9 в центре дороги. В этом случае реверсивными являются 2 полосы. Одна – расположенная справа от разметки и одна – расположенная слева. </w:t>
      </w:r>
    </w:p>
    <w:p w14:paraId="362FA00D" w14:textId="77777777" w:rsidR="007D0DA5" w:rsidRDefault="00B0705D" w:rsidP="001F48C8">
      <w:r>
        <w:t xml:space="preserve">2. Несколько линий разметки 1.9 на дороге. В этом случае реверсивными являются полосы, которые с двух сторон ограничены реверсивной разметкой. </w:t>
      </w:r>
    </w:p>
    <w:p w14:paraId="5C1BDD5A" w14:textId="77777777" w:rsidR="001F48C8" w:rsidRDefault="00B0705D" w:rsidP="001F48C8">
      <w:r>
        <w:t xml:space="preserve">Для регулирования движения транспортных средств по полосам проезжей части, в частности по тем, направление движения по которым может изменяться на противоположное, применяются реверсивные светофоры с красным X-образным сигналом и зеленым сигналом в виде стрелы, направленной вниз (рисунок </w:t>
      </w:r>
      <w:r w:rsidR="007D0DA5">
        <w:t>4.9.1</w:t>
      </w:r>
      <w:r>
        <w:t>). Эти сигналы соответственно запрещают или разрешают движение по полосе, над которой они расположены</w:t>
      </w:r>
    </w:p>
    <w:p w14:paraId="34079C3D" w14:textId="77777777" w:rsidR="007D0DA5" w:rsidRDefault="007D0DA5" w:rsidP="007D0DA5">
      <w:pPr>
        <w:jc w:val="center"/>
      </w:pPr>
      <w:r>
        <w:rPr>
          <w:noProof/>
          <w:lang w:eastAsia="ru-RU"/>
        </w:rPr>
        <w:drawing>
          <wp:inline distT="0" distB="0" distL="0" distR="0" wp14:anchorId="582EE521" wp14:editId="1A191329">
            <wp:extent cx="4448175" cy="16097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48175" cy="1609725"/>
                    </a:xfrm>
                    <a:prstGeom prst="rect">
                      <a:avLst/>
                    </a:prstGeom>
                  </pic:spPr>
                </pic:pic>
              </a:graphicData>
            </a:graphic>
          </wp:inline>
        </w:drawing>
      </w:r>
    </w:p>
    <w:p w14:paraId="2301A222" w14:textId="77777777" w:rsidR="007D0DA5" w:rsidRDefault="007D0DA5" w:rsidP="007D0DA5">
      <w:pPr>
        <w:jc w:val="center"/>
      </w:pPr>
      <w:r>
        <w:t>Рисунок 4.9.1 – Разметка 1.9 (полоса для реверсивного движения)</w:t>
      </w:r>
    </w:p>
    <w:p w14:paraId="10B5C141" w14:textId="2B34753D" w:rsidR="007D0DA5" w:rsidRDefault="007D0DA5" w:rsidP="001F48C8">
      <w:r>
        <w:t xml:space="preserve">На территории </w:t>
      </w:r>
      <w:r w:rsidR="00F15B00">
        <w:t>поселения</w:t>
      </w:r>
      <w:r>
        <w:t xml:space="preserve"> нет необходимости в организации реверсивного движения, это связано с малыми интенсивностями дорожного движения на территории </w:t>
      </w:r>
      <w:r w:rsidR="00F15B00">
        <w:t>поселения</w:t>
      </w:r>
      <w:r>
        <w:t>.</w:t>
      </w:r>
    </w:p>
    <w:p w14:paraId="27C3985B" w14:textId="77777777" w:rsidR="00D72336" w:rsidRPr="00D94B03" w:rsidRDefault="00D72336" w:rsidP="00D72336">
      <w:r w:rsidRPr="00D94B03">
        <w:t>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безопасности движения в темное время вследствие ликвидации ослепления водителей светом фар встречных транспортных средств.</w:t>
      </w:r>
    </w:p>
    <w:p w14:paraId="15B8A850" w14:textId="77777777" w:rsidR="00D72336" w:rsidRPr="00D94B03" w:rsidRDefault="00D72336" w:rsidP="00D72336">
      <w:r w:rsidRPr="00D94B03">
        <w:t>Данный тип мероприятий предназначен для повышения безопасности движения и разгрузке дорог. Мероприятия по организации одностороннего движения обычно применяют в городах с развитой улично-дорожной сетью, на узких улицах, пропускная способность которых не удовлетворяет транспортному спросу населения.</w:t>
      </w:r>
    </w:p>
    <w:p w14:paraId="681DC2F3" w14:textId="60372339" w:rsidR="00D72336" w:rsidRPr="00D94B03" w:rsidRDefault="00D72336" w:rsidP="00D72336">
      <w:r w:rsidRPr="00D94B03">
        <w:t xml:space="preserve">В населенных пунктах </w:t>
      </w:r>
      <w:r w:rsidR="00F15B00">
        <w:t>Васюринского сельского поселения</w:t>
      </w:r>
      <w:r w:rsidRPr="00D94B03">
        <w:t xml:space="preserve"> не выявлено затруднений в движении автомобильного транспорта. Пропускная способность улиц удовлетворяет транспортному спросу населения. Улично-дорожная сеть в населенных пунктах не загружена, систематического возникновения заторовых ситуаций не выявлено. Безопасность дорожного движения находится на достаточном уровне.</w:t>
      </w:r>
    </w:p>
    <w:p w14:paraId="58CCE5D4" w14:textId="4344A2F2" w:rsidR="00D72336" w:rsidRPr="00D94B03" w:rsidRDefault="00D72336" w:rsidP="00D72336">
      <w:r w:rsidRPr="00D94B03">
        <w:lastRenderedPageBreak/>
        <w:t xml:space="preserve">Из всего вышеперечисленного можно сделать вывод о том, что необходимость в проведении мероприятий по организации одностороннего движения транспортных средств на дорогах или участках </w:t>
      </w:r>
      <w:r w:rsidR="00F15B00">
        <w:t>дорог</w:t>
      </w:r>
      <w:r w:rsidRPr="00D94B03">
        <w:t xml:space="preserve"> отсутствует.</w:t>
      </w:r>
    </w:p>
    <w:p w14:paraId="4799D207" w14:textId="77777777" w:rsidR="00D72336" w:rsidRPr="0017396E" w:rsidRDefault="00D72336" w:rsidP="00D72336">
      <w:r w:rsidRPr="0017396E">
        <w:t>Светофоры применяются на перекрестках в случае одновременного пропуска ТС во всех разрешенных направлениях с данного подхода к перекрестку и на регулируемых пешеходных переходах, расположенных между перекрестками.</w:t>
      </w:r>
    </w:p>
    <w:p w14:paraId="731B327A" w14:textId="77777777" w:rsidR="00D72336" w:rsidRPr="0017396E" w:rsidRDefault="00D72336" w:rsidP="00D72336">
      <w:r w:rsidRPr="0017396E">
        <w:t xml:space="preserve">В соответствии с </w:t>
      </w:r>
      <w:r w:rsidRPr="006475E4">
        <w:t>ГОСТ Р 52289-20</w:t>
      </w:r>
      <w:r>
        <w:t>19</w:t>
      </w:r>
      <w:r w:rsidRPr="006475E4">
        <w:t xml:space="preserve"> </w:t>
      </w:r>
      <w:r>
        <w:t>«</w:t>
      </w:r>
      <w:r w:rsidRPr="006475E4">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t>»</w:t>
      </w:r>
      <w:r w:rsidRPr="0017396E">
        <w:t xml:space="preserve"> транспортные светофоры, а также пешеходные светофоры следует устанавливать на перекрестках и пешеходных переходах при наличии хотя бы одного из следующих условий:</w:t>
      </w:r>
    </w:p>
    <w:p w14:paraId="756C6DA6" w14:textId="77777777" w:rsidR="00D72336" w:rsidRPr="0017396E" w:rsidRDefault="00D72336" w:rsidP="00D72336">
      <w:r w:rsidRPr="0017396E">
        <w:rPr>
          <w:rFonts w:ascii="TimesNewRomanPS-ItalicMT" w:hAnsi="TimesNewRomanPS-ItalicMT"/>
          <w:i/>
          <w:iCs/>
        </w:rPr>
        <w:t xml:space="preserve">Условие 1. </w:t>
      </w:r>
      <w:r w:rsidRPr="0017396E">
        <w:t>Интенсивность движения транспортных средств пересекающихся направлений в течение каждого из любых 8 ч</w:t>
      </w:r>
      <w:r>
        <w:t>.</w:t>
      </w:r>
      <w:r w:rsidRPr="0017396E">
        <w:t xml:space="preserve"> рабочего дня недели не менее значений, указанных в таблице 4.</w:t>
      </w:r>
      <w:r>
        <w:t>9.1</w:t>
      </w:r>
      <w:r w:rsidRPr="0017396E">
        <w:t>.</w:t>
      </w:r>
    </w:p>
    <w:p w14:paraId="5BB778E8" w14:textId="77777777" w:rsidR="00D72336" w:rsidRPr="0017396E" w:rsidRDefault="00D72336" w:rsidP="00D72336">
      <w:pPr>
        <w:jc w:val="right"/>
      </w:pPr>
      <w:r w:rsidRPr="0017396E">
        <w:t>Таблица 4.</w:t>
      </w:r>
      <w:r>
        <w:t>9.1</w:t>
      </w:r>
    </w:p>
    <w:p w14:paraId="28A64302" w14:textId="77777777" w:rsidR="00D72336" w:rsidRPr="0017396E" w:rsidRDefault="00D72336" w:rsidP="00D72336">
      <w:pPr>
        <w:rPr>
          <w:u w:val="single"/>
        </w:rPr>
      </w:pPr>
      <w:r w:rsidRPr="0017396E">
        <w:rPr>
          <w:u w:val="single"/>
        </w:rPr>
        <w:t>Интенсивность движения транспортных потоков пересекающихся направлений</w:t>
      </w:r>
    </w:p>
    <w:tbl>
      <w:tblPr>
        <w:tblStyle w:val="a7"/>
        <w:tblW w:w="5000" w:type="pct"/>
        <w:tblLook w:val="04A0" w:firstRow="1" w:lastRow="0" w:firstColumn="1" w:lastColumn="0" w:noHBand="0" w:noVBand="1"/>
      </w:tblPr>
      <w:tblGrid>
        <w:gridCol w:w="1267"/>
        <w:gridCol w:w="1985"/>
        <w:gridCol w:w="2409"/>
        <w:gridCol w:w="3684"/>
      </w:tblGrid>
      <w:tr w:rsidR="00D72336" w:rsidRPr="0017396E" w14:paraId="42876515" w14:textId="77777777" w:rsidTr="00D72336">
        <w:trPr>
          <w:trHeight w:val="20"/>
          <w:tblHeader/>
        </w:trPr>
        <w:tc>
          <w:tcPr>
            <w:tcW w:w="1740" w:type="pct"/>
            <w:gridSpan w:val="2"/>
            <w:vAlign w:val="center"/>
          </w:tcPr>
          <w:p w14:paraId="0D657EB1" w14:textId="77777777" w:rsidR="00D72336" w:rsidRPr="0017396E" w:rsidRDefault="00D72336" w:rsidP="00D72336">
            <w:pPr>
              <w:pStyle w:val="ac"/>
              <w:rPr>
                <w:b/>
              </w:rPr>
            </w:pPr>
            <w:r w:rsidRPr="0017396E">
              <w:rPr>
                <w:b/>
              </w:rPr>
              <w:t>Число полос движения в одном направлении</w:t>
            </w:r>
          </w:p>
        </w:tc>
        <w:tc>
          <w:tcPr>
            <w:tcW w:w="3260" w:type="pct"/>
            <w:gridSpan w:val="2"/>
            <w:vAlign w:val="center"/>
          </w:tcPr>
          <w:p w14:paraId="09BA1369" w14:textId="77777777" w:rsidR="00D72336" w:rsidRPr="0017396E" w:rsidRDefault="00D72336" w:rsidP="00D72336">
            <w:pPr>
              <w:pStyle w:val="ac"/>
              <w:rPr>
                <w:b/>
              </w:rPr>
            </w:pPr>
            <w:r w:rsidRPr="0017396E">
              <w:rPr>
                <w:b/>
              </w:rPr>
              <w:t>Интенсивность движения транспортных средств, ед/ч</w:t>
            </w:r>
          </w:p>
        </w:tc>
      </w:tr>
      <w:tr w:rsidR="00D72336" w:rsidRPr="0017396E" w14:paraId="2C6E5B26" w14:textId="77777777" w:rsidTr="00D72336">
        <w:trPr>
          <w:trHeight w:val="20"/>
          <w:tblHeader/>
        </w:trPr>
        <w:tc>
          <w:tcPr>
            <w:tcW w:w="678" w:type="pct"/>
            <w:vAlign w:val="center"/>
          </w:tcPr>
          <w:p w14:paraId="5F3DAA79" w14:textId="77777777" w:rsidR="00D72336" w:rsidRPr="0017396E" w:rsidRDefault="00D72336" w:rsidP="00D72336">
            <w:pPr>
              <w:pStyle w:val="ac"/>
              <w:rPr>
                <w:b/>
              </w:rPr>
            </w:pPr>
            <w:r w:rsidRPr="0017396E">
              <w:rPr>
                <w:b/>
              </w:rPr>
              <w:t>Главная дорога</w:t>
            </w:r>
          </w:p>
        </w:tc>
        <w:tc>
          <w:tcPr>
            <w:tcW w:w="1062" w:type="pct"/>
            <w:vAlign w:val="center"/>
          </w:tcPr>
          <w:p w14:paraId="5BC1C79C" w14:textId="77777777" w:rsidR="00D72336" w:rsidRPr="0017396E" w:rsidRDefault="00D72336" w:rsidP="00D72336">
            <w:pPr>
              <w:pStyle w:val="ac"/>
              <w:rPr>
                <w:b/>
              </w:rPr>
            </w:pPr>
            <w:r w:rsidRPr="0017396E">
              <w:rPr>
                <w:b/>
              </w:rPr>
              <w:t>Второстепенная дорога</w:t>
            </w:r>
          </w:p>
        </w:tc>
        <w:tc>
          <w:tcPr>
            <w:tcW w:w="1289" w:type="pct"/>
            <w:vAlign w:val="center"/>
          </w:tcPr>
          <w:p w14:paraId="34139BD7" w14:textId="77777777" w:rsidR="00D72336" w:rsidRPr="0017396E" w:rsidRDefault="00D72336" w:rsidP="00D72336">
            <w:pPr>
              <w:pStyle w:val="ac"/>
              <w:rPr>
                <w:b/>
              </w:rPr>
            </w:pPr>
            <w:r w:rsidRPr="0017396E">
              <w:rPr>
                <w:b/>
              </w:rPr>
              <w:t>по главной дороге в двух направлениях</w:t>
            </w:r>
          </w:p>
        </w:tc>
        <w:tc>
          <w:tcPr>
            <w:tcW w:w="1971" w:type="pct"/>
            <w:shd w:val="clear" w:color="auto" w:fill="auto"/>
            <w:vAlign w:val="center"/>
          </w:tcPr>
          <w:p w14:paraId="6F4E5DB8" w14:textId="77777777" w:rsidR="00D72336" w:rsidRPr="0017396E" w:rsidRDefault="00D72336" w:rsidP="00D72336">
            <w:pPr>
              <w:pStyle w:val="ac"/>
              <w:rPr>
                <w:b/>
              </w:rPr>
            </w:pPr>
            <w:r w:rsidRPr="0017396E">
              <w:rPr>
                <w:b/>
              </w:rPr>
              <w:t>по второстепенной дороге в одном, наиболее загруженном направлении</w:t>
            </w:r>
          </w:p>
        </w:tc>
      </w:tr>
      <w:tr w:rsidR="00D72336" w:rsidRPr="0017396E" w14:paraId="301D973A" w14:textId="77777777" w:rsidTr="00D72336">
        <w:trPr>
          <w:trHeight w:val="20"/>
        </w:trPr>
        <w:tc>
          <w:tcPr>
            <w:tcW w:w="678" w:type="pct"/>
            <w:vAlign w:val="center"/>
          </w:tcPr>
          <w:p w14:paraId="20AB8BA9" w14:textId="77777777" w:rsidR="00D72336" w:rsidRPr="0017396E" w:rsidRDefault="00D72336" w:rsidP="00D72336">
            <w:pPr>
              <w:pStyle w:val="ac"/>
            </w:pPr>
            <w:r w:rsidRPr="0017396E">
              <w:t>1</w:t>
            </w:r>
          </w:p>
        </w:tc>
        <w:tc>
          <w:tcPr>
            <w:tcW w:w="1062" w:type="pct"/>
            <w:vAlign w:val="center"/>
          </w:tcPr>
          <w:p w14:paraId="7019977A" w14:textId="77777777" w:rsidR="00D72336" w:rsidRPr="0017396E" w:rsidRDefault="00D72336" w:rsidP="00D72336">
            <w:pPr>
              <w:pStyle w:val="ac"/>
            </w:pPr>
            <w:r w:rsidRPr="0017396E">
              <w:t>1</w:t>
            </w:r>
          </w:p>
        </w:tc>
        <w:tc>
          <w:tcPr>
            <w:tcW w:w="1289" w:type="pct"/>
            <w:vAlign w:val="center"/>
          </w:tcPr>
          <w:p w14:paraId="20D50F4B" w14:textId="77777777" w:rsidR="00D72336" w:rsidRPr="0017396E" w:rsidRDefault="00D72336" w:rsidP="00D72336">
            <w:pPr>
              <w:pStyle w:val="ac"/>
            </w:pPr>
            <w:r w:rsidRPr="0017396E">
              <w:t>750</w:t>
            </w:r>
          </w:p>
          <w:p w14:paraId="28B88059" w14:textId="77777777" w:rsidR="00D72336" w:rsidRPr="0017396E" w:rsidRDefault="00D72336" w:rsidP="00D72336">
            <w:pPr>
              <w:pStyle w:val="ac"/>
            </w:pPr>
            <w:r w:rsidRPr="0017396E">
              <w:t>670</w:t>
            </w:r>
          </w:p>
          <w:p w14:paraId="4920907A" w14:textId="77777777" w:rsidR="00D72336" w:rsidRPr="0017396E" w:rsidRDefault="00D72336" w:rsidP="00D72336">
            <w:pPr>
              <w:pStyle w:val="ac"/>
            </w:pPr>
            <w:r w:rsidRPr="0017396E">
              <w:t>580</w:t>
            </w:r>
          </w:p>
          <w:p w14:paraId="0153705D" w14:textId="77777777" w:rsidR="00D72336" w:rsidRPr="0017396E" w:rsidRDefault="00D72336" w:rsidP="00D72336">
            <w:pPr>
              <w:pStyle w:val="ac"/>
            </w:pPr>
            <w:r w:rsidRPr="0017396E">
              <w:t>500</w:t>
            </w:r>
          </w:p>
          <w:p w14:paraId="790A63AB" w14:textId="77777777" w:rsidR="00D72336" w:rsidRPr="0017396E" w:rsidRDefault="00D72336" w:rsidP="00D72336">
            <w:pPr>
              <w:pStyle w:val="ac"/>
            </w:pPr>
            <w:r w:rsidRPr="0017396E">
              <w:t>410</w:t>
            </w:r>
          </w:p>
          <w:p w14:paraId="1E9E86B1" w14:textId="77777777" w:rsidR="00D72336" w:rsidRPr="0017396E" w:rsidRDefault="00D72336" w:rsidP="00D72336">
            <w:pPr>
              <w:pStyle w:val="ac"/>
            </w:pPr>
            <w:r w:rsidRPr="0017396E">
              <w:t>380</w:t>
            </w:r>
          </w:p>
        </w:tc>
        <w:tc>
          <w:tcPr>
            <w:tcW w:w="1971" w:type="pct"/>
            <w:shd w:val="clear" w:color="auto" w:fill="auto"/>
            <w:vAlign w:val="center"/>
          </w:tcPr>
          <w:p w14:paraId="42A20526" w14:textId="77777777" w:rsidR="00D72336" w:rsidRPr="0017396E" w:rsidRDefault="00D72336" w:rsidP="00D72336">
            <w:pPr>
              <w:pStyle w:val="ac"/>
            </w:pPr>
            <w:r w:rsidRPr="0017396E">
              <w:t>75</w:t>
            </w:r>
          </w:p>
          <w:p w14:paraId="5CAC5C45" w14:textId="77777777" w:rsidR="00D72336" w:rsidRPr="0017396E" w:rsidRDefault="00D72336" w:rsidP="00D72336">
            <w:pPr>
              <w:pStyle w:val="ac"/>
            </w:pPr>
            <w:r w:rsidRPr="0017396E">
              <w:t>100</w:t>
            </w:r>
          </w:p>
          <w:p w14:paraId="5B5C9842" w14:textId="77777777" w:rsidR="00D72336" w:rsidRPr="0017396E" w:rsidRDefault="00D72336" w:rsidP="00D72336">
            <w:pPr>
              <w:pStyle w:val="ac"/>
            </w:pPr>
            <w:r w:rsidRPr="0017396E">
              <w:t>125</w:t>
            </w:r>
          </w:p>
          <w:p w14:paraId="0A4A09FA" w14:textId="77777777" w:rsidR="00D72336" w:rsidRPr="0017396E" w:rsidRDefault="00D72336" w:rsidP="00D72336">
            <w:pPr>
              <w:pStyle w:val="ac"/>
            </w:pPr>
            <w:r w:rsidRPr="0017396E">
              <w:t>150</w:t>
            </w:r>
          </w:p>
          <w:p w14:paraId="556D61CF" w14:textId="77777777" w:rsidR="00D72336" w:rsidRPr="0017396E" w:rsidRDefault="00D72336" w:rsidP="00D72336">
            <w:pPr>
              <w:pStyle w:val="ac"/>
            </w:pPr>
            <w:r w:rsidRPr="0017396E">
              <w:t>175</w:t>
            </w:r>
          </w:p>
          <w:p w14:paraId="604E1F8F" w14:textId="77777777" w:rsidR="00D72336" w:rsidRPr="0017396E" w:rsidRDefault="00D72336" w:rsidP="00D72336">
            <w:pPr>
              <w:pStyle w:val="ac"/>
            </w:pPr>
            <w:r w:rsidRPr="0017396E">
              <w:t>190</w:t>
            </w:r>
          </w:p>
        </w:tc>
      </w:tr>
      <w:tr w:rsidR="00D72336" w:rsidRPr="0017396E" w14:paraId="765D807C" w14:textId="77777777" w:rsidTr="00D72336">
        <w:trPr>
          <w:trHeight w:val="20"/>
        </w:trPr>
        <w:tc>
          <w:tcPr>
            <w:tcW w:w="678" w:type="pct"/>
            <w:vAlign w:val="center"/>
          </w:tcPr>
          <w:p w14:paraId="7A3F6395" w14:textId="77777777" w:rsidR="00D72336" w:rsidRPr="0017396E" w:rsidRDefault="00D72336" w:rsidP="00D72336">
            <w:pPr>
              <w:pStyle w:val="ac"/>
            </w:pPr>
            <w:r w:rsidRPr="0017396E">
              <w:t>2 и более</w:t>
            </w:r>
          </w:p>
        </w:tc>
        <w:tc>
          <w:tcPr>
            <w:tcW w:w="1062" w:type="pct"/>
            <w:vAlign w:val="center"/>
          </w:tcPr>
          <w:p w14:paraId="6CDC5153" w14:textId="77777777" w:rsidR="00D72336" w:rsidRPr="0017396E" w:rsidRDefault="00D72336" w:rsidP="00D72336">
            <w:pPr>
              <w:pStyle w:val="ac"/>
            </w:pPr>
            <w:r w:rsidRPr="0017396E">
              <w:t>1</w:t>
            </w:r>
          </w:p>
        </w:tc>
        <w:tc>
          <w:tcPr>
            <w:tcW w:w="1289" w:type="pct"/>
            <w:vAlign w:val="center"/>
          </w:tcPr>
          <w:p w14:paraId="5B28C347" w14:textId="77777777" w:rsidR="00D72336" w:rsidRPr="0017396E" w:rsidRDefault="00D72336" w:rsidP="00D72336">
            <w:pPr>
              <w:pStyle w:val="ac"/>
            </w:pPr>
            <w:r w:rsidRPr="0017396E">
              <w:t>900</w:t>
            </w:r>
          </w:p>
          <w:p w14:paraId="45D86AD0" w14:textId="77777777" w:rsidR="00D72336" w:rsidRPr="0017396E" w:rsidRDefault="00D72336" w:rsidP="00D72336">
            <w:pPr>
              <w:pStyle w:val="ac"/>
            </w:pPr>
            <w:r w:rsidRPr="0017396E">
              <w:t>800</w:t>
            </w:r>
          </w:p>
          <w:p w14:paraId="1A86763F" w14:textId="77777777" w:rsidR="00D72336" w:rsidRPr="0017396E" w:rsidRDefault="00D72336" w:rsidP="00D72336">
            <w:pPr>
              <w:pStyle w:val="ac"/>
            </w:pPr>
            <w:r w:rsidRPr="0017396E">
              <w:t>700</w:t>
            </w:r>
          </w:p>
          <w:p w14:paraId="337309B5" w14:textId="77777777" w:rsidR="00D72336" w:rsidRPr="0017396E" w:rsidRDefault="00D72336" w:rsidP="00D72336">
            <w:pPr>
              <w:pStyle w:val="ac"/>
            </w:pPr>
            <w:r w:rsidRPr="0017396E">
              <w:t>600</w:t>
            </w:r>
          </w:p>
          <w:p w14:paraId="5F482EC8" w14:textId="77777777" w:rsidR="00D72336" w:rsidRPr="0017396E" w:rsidRDefault="00D72336" w:rsidP="00D72336">
            <w:pPr>
              <w:pStyle w:val="ac"/>
            </w:pPr>
            <w:r w:rsidRPr="0017396E">
              <w:t>500</w:t>
            </w:r>
          </w:p>
          <w:p w14:paraId="6F379A2D" w14:textId="77777777" w:rsidR="00D72336" w:rsidRPr="0017396E" w:rsidRDefault="00D72336" w:rsidP="00D72336">
            <w:pPr>
              <w:pStyle w:val="ac"/>
            </w:pPr>
            <w:r w:rsidRPr="0017396E">
              <w:t>400</w:t>
            </w:r>
          </w:p>
        </w:tc>
        <w:tc>
          <w:tcPr>
            <w:tcW w:w="1971" w:type="pct"/>
            <w:shd w:val="clear" w:color="auto" w:fill="auto"/>
            <w:vAlign w:val="center"/>
          </w:tcPr>
          <w:p w14:paraId="4322A34A" w14:textId="77777777" w:rsidR="00D72336" w:rsidRPr="0017396E" w:rsidRDefault="00D72336" w:rsidP="00D72336">
            <w:pPr>
              <w:pStyle w:val="ac"/>
            </w:pPr>
            <w:r w:rsidRPr="0017396E">
              <w:t>75</w:t>
            </w:r>
          </w:p>
          <w:p w14:paraId="22DF19F0" w14:textId="77777777" w:rsidR="00D72336" w:rsidRPr="0017396E" w:rsidRDefault="00D72336" w:rsidP="00D72336">
            <w:pPr>
              <w:pStyle w:val="ac"/>
            </w:pPr>
            <w:r w:rsidRPr="0017396E">
              <w:t>100</w:t>
            </w:r>
          </w:p>
          <w:p w14:paraId="63F2CDAC" w14:textId="77777777" w:rsidR="00D72336" w:rsidRPr="0017396E" w:rsidRDefault="00D72336" w:rsidP="00D72336">
            <w:pPr>
              <w:pStyle w:val="ac"/>
            </w:pPr>
            <w:r w:rsidRPr="0017396E">
              <w:t>125</w:t>
            </w:r>
          </w:p>
          <w:p w14:paraId="74C9363E" w14:textId="77777777" w:rsidR="00D72336" w:rsidRPr="0017396E" w:rsidRDefault="00D72336" w:rsidP="00D72336">
            <w:pPr>
              <w:pStyle w:val="ac"/>
            </w:pPr>
            <w:r w:rsidRPr="0017396E">
              <w:t>150</w:t>
            </w:r>
          </w:p>
          <w:p w14:paraId="6632E4E7" w14:textId="77777777" w:rsidR="00D72336" w:rsidRPr="0017396E" w:rsidRDefault="00D72336" w:rsidP="00D72336">
            <w:pPr>
              <w:pStyle w:val="ac"/>
            </w:pPr>
            <w:r w:rsidRPr="0017396E">
              <w:t>175</w:t>
            </w:r>
          </w:p>
          <w:p w14:paraId="49845FD6" w14:textId="77777777" w:rsidR="00D72336" w:rsidRPr="0017396E" w:rsidRDefault="00D72336" w:rsidP="00D72336">
            <w:pPr>
              <w:pStyle w:val="ac"/>
            </w:pPr>
            <w:r w:rsidRPr="0017396E">
              <w:t>200</w:t>
            </w:r>
          </w:p>
        </w:tc>
      </w:tr>
      <w:tr w:rsidR="00D72336" w:rsidRPr="0017396E" w14:paraId="4E66341C" w14:textId="77777777" w:rsidTr="00D72336">
        <w:trPr>
          <w:trHeight w:val="20"/>
        </w:trPr>
        <w:tc>
          <w:tcPr>
            <w:tcW w:w="678" w:type="pct"/>
            <w:vAlign w:val="center"/>
          </w:tcPr>
          <w:p w14:paraId="7C171CE3" w14:textId="77777777" w:rsidR="00D72336" w:rsidRPr="0017396E" w:rsidRDefault="00D72336" w:rsidP="00D72336">
            <w:pPr>
              <w:pStyle w:val="ac"/>
            </w:pPr>
            <w:r w:rsidRPr="0017396E">
              <w:t>2 и более</w:t>
            </w:r>
          </w:p>
        </w:tc>
        <w:tc>
          <w:tcPr>
            <w:tcW w:w="1062" w:type="pct"/>
            <w:vAlign w:val="center"/>
          </w:tcPr>
          <w:p w14:paraId="1DBC3CCF" w14:textId="77777777" w:rsidR="00D72336" w:rsidRPr="0017396E" w:rsidRDefault="00D72336" w:rsidP="00D72336">
            <w:pPr>
              <w:pStyle w:val="ac"/>
            </w:pPr>
            <w:r w:rsidRPr="0017396E">
              <w:t>2 и более</w:t>
            </w:r>
          </w:p>
        </w:tc>
        <w:tc>
          <w:tcPr>
            <w:tcW w:w="1289" w:type="pct"/>
            <w:vAlign w:val="center"/>
          </w:tcPr>
          <w:p w14:paraId="59758CEA" w14:textId="77777777" w:rsidR="00D72336" w:rsidRPr="0017396E" w:rsidRDefault="00D72336" w:rsidP="00D72336">
            <w:pPr>
              <w:pStyle w:val="ac"/>
            </w:pPr>
            <w:r w:rsidRPr="0017396E">
              <w:t>900</w:t>
            </w:r>
          </w:p>
          <w:p w14:paraId="0DABE44C" w14:textId="77777777" w:rsidR="00D72336" w:rsidRPr="0017396E" w:rsidRDefault="00D72336" w:rsidP="00D72336">
            <w:pPr>
              <w:pStyle w:val="ac"/>
            </w:pPr>
            <w:r w:rsidRPr="0017396E">
              <w:t>825</w:t>
            </w:r>
          </w:p>
          <w:p w14:paraId="1661F1AF" w14:textId="77777777" w:rsidR="00D72336" w:rsidRPr="0017396E" w:rsidRDefault="00D72336" w:rsidP="00D72336">
            <w:pPr>
              <w:pStyle w:val="ac"/>
            </w:pPr>
            <w:r w:rsidRPr="0017396E">
              <w:t>750</w:t>
            </w:r>
          </w:p>
          <w:p w14:paraId="46817149" w14:textId="77777777" w:rsidR="00D72336" w:rsidRPr="0017396E" w:rsidRDefault="00D72336" w:rsidP="00D72336">
            <w:pPr>
              <w:pStyle w:val="ac"/>
            </w:pPr>
            <w:r w:rsidRPr="0017396E">
              <w:t>675</w:t>
            </w:r>
          </w:p>
          <w:p w14:paraId="6EE3C586" w14:textId="77777777" w:rsidR="00D72336" w:rsidRPr="0017396E" w:rsidRDefault="00D72336" w:rsidP="00D72336">
            <w:pPr>
              <w:pStyle w:val="ac"/>
            </w:pPr>
            <w:r w:rsidRPr="0017396E">
              <w:t>600</w:t>
            </w:r>
          </w:p>
          <w:p w14:paraId="331D94E0" w14:textId="77777777" w:rsidR="00D72336" w:rsidRPr="0017396E" w:rsidRDefault="00D72336" w:rsidP="00D72336">
            <w:pPr>
              <w:pStyle w:val="ac"/>
            </w:pPr>
            <w:r w:rsidRPr="0017396E">
              <w:t>525</w:t>
            </w:r>
          </w:p>
          <w:p w14:paraId="10E51E22" w14:textId="77777777" w:rsidR="00D72336" w:rsidRPr="0017396E" w:rsidRDefault="00D72336" w:rsidP="00D72336">
            <w:pPr>
              <w:pStyle w:val="ac"/>
            </w:pPr>
            <w:r w:rsidRPr="0017396E">
              <w:t>480</w:t>
            </w:r>
          </w:p>
        </w:tc>
        <w:tc>
          <w:tcPr>
            <w:tcW w:w="1971" w:type="pct"/>
            <w:shd w:val="clear" w:color="auto" w:fill="auto"/>
            <w:vAlign w:val="center"/>
          </w:tcPr>
          <w:p w14:paraId="40C1C024" w14:textId="77777777" w:rsidR="00D72336" w:rsidRPr="0017396E" w:rsidRDefault="00D72336" w:rsidP="00D72336">
            <w:pPr>
              <w:pStyle w:val="ac"/>
            </w:pPr>
            <w:r w:rsidRPr="0017396E">
              <w:t>100</w:t>
            </w:r>
          </w:p>
          <w:p w14:paraId="63F4EAFC" w14:textId="77777777" w:rsidR="00D72336" w:rsidRPr="0017396E" w:rsidRDefault="00D72336" w:rsidP="00D72336">
            <w:pPr>
              <w:pStyle w:val="ac"/>
            </w:pPr>
            <w:r w:rsidRPr="0017396E">
              <w:t>125</w:t>
            </w:r>
          </w:p>
          <w:p w14:paraId="45E7B172" w14:textId="77777777" w:rsidR="00D72336" w:rsidRPr="0017396E" w:rsidRDefault="00D72336" w:rsidP="00D72336">
            <w:pPr>
              <w:pStyle w:val="ac"/>
            </w:pPr>
            <w:r w:rsidRPr="0017396E">
              <w:t>150</w:t>
            </w:r>
          </w:p>
          <w:p w14:paraId="648F2B78" w14:textId="77777777" w:rsidR="00D72336" w:rsidRPr="0017396E" w:rsidRDefault="00D72336" w:rsidP="00D72336">
            <w:pPr>
              <w:pStyle w:val="ac"/>
            </w:pPr>
            <w:r w:rsidRPr="0017396E">
              <w:t>175</w:t>
            </w:r>
          </w:p>
          <w:p w14:paraId="63837841" w14:textId="77777777" w:rsidR="00D72336" w:rsidRPr="0017396E" w:rsidRDefault="00D72336" w:rsidP="00D72336">
            <w:pPr>
              <w:pStyle w:val="ac"/>
            </w:pPr>
            <w:r w:rsidRPr="0017396E">
              <w:t>200</w:t>
            </w:r>
          </w:p>
          <w:p w14:paraId="45A93167" w14:textId="77777777" w:rsidR="00D72336" w:rsidRPr="0017396E" w:rsidRDefault="00D72336" w:rsidP="00D72336">
            <w:pPr>
              <w:pStyle w:val="ac"/>
            </w:pPr>
            <w:r w:rsidRPr="0017396E">
              <w:t>225</w:t>
            </w:r>
          </w:p>
          <w:p w14:paraId="06D90374" w14:textId="77777777" w:rsidR="00D72336" w:rsidRPr="0017396E" w:rsidRDefault="00D72336" w:rsidP="00D72336">
            <w:pPr>
              <w:pStyle w:val="ac"/>
            </w:pPr>
            <w:r w:rsidRPr="0017396E">
              <w:t>240</w:t>
            </w:r>
          </w:p>
        </w:tc>
      </w:tr>
    </w:tbl>
    <w:p w14:paraId="41E9EE23" w14:textId="77777777" w:rsidR="00D72336" w:rsidRDefault="00D72336" w:rsidP="00D72336">
      <w:pPr>
        <w:rPr>
          <w:rFonts w:ascii="TimesNewRomanPS-ItalicMT" w:hAnsi="TimesNewRomanPS-ItalicMT"/>
          <w:i/>
          <w:iCs/>
        </w:rPr>
      </w:pPr>
    </w:p>
    <w:p w14:paraId="466197FF" w14:textId="77777777" w:rsidR="00D72336" w:rsidRPr="0017396E" w:rsidRDefault="00D72336" w:rsidP="00D72336">
      <w:r w:rsidRPr="0017396E">
        <w:rPr>
          <w:rFonts w:ascii="TimesNewRomanPS-ItalicMT" w:hAnsi="TimesNewRomanPS-ItalicMT"/>
          <w:i/>
          <w:iCs/>
        </w:rPr>
        <w:t xml:space="preserve">Условие 2. </w:t>
      </w:r>
      <w:r w:rsidRPr="0017396E">
        <w:t>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w:t>
      </w:r>
    </w:p>
    <w:p w14:paraId="2910DEF7" w14:textId="77777777" w:rsidR="00D72336" w:rsidRPr="0017396E" w:rsidRDefault="00D72336" w:rsidP="00D72336">
      <w:r w:rsidRPr="0017396E">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07466E98" w14:textId="77777777" w:rsidR="00D72336" w:rsidRPr="0017396E" w:rsidRDefault="00D72336" w:rsidP="00D72336">
      <w:r w:rsidRPr="0017396E">
        <w:rPr>
          <w:rFonts w:ascii="TimesNewRomanPS-ItalicMT" w:hAnsi="TimesNewRomanPS-ItalicMT"/>
          <w:i/>
          <w:iCs/>
        </w:rPr>
        <w:t xml:space="preserve">Условие 3. </w:t>
      </w:r>
      <w:r w:rsidRPr="0017396E">
        <w:t>Значения интенсивности движения транспортных средств и пешеходов по условиям 1 и 2 одновременно составляют 80% или более от указанных.</w:t>
      </w:r>
    </w:p>
    <w:p w14:paraId="340D6DEC" w14:textId="77777777" w:rsidR="00D72336" w:rsidRPr="0017396E" w:rsidRDefault="00D72336" w:rsidP="00D72336">
      <w:r w:rsidRPr="0017396E">
        <w:rPr>
          <w:rFonts w:ascii="TimesNewRomanPS-ItalicMT" w:hAnsi="TimesNewRomanPS-ItalicMT"/>
          <w:i/>
          <w:iCs/>
        </w:rPr>
        <w:lastRenderedPageBreak/>
        <w:t xml:space="preserve">Условие 4. </w:t>
      </w:r>
      <w:r w:rsidRPr="0017396E">
        <w:t>На перекрестке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023ED320" w14:textId="2D5DDA66" w:rsidR="00D72336" w:rsidRDefault="00D72336" w:rsidP="00D72336">
      <w:r w:rsidRPr="0017396E">
        <w:t xml:space="preserve">На территории </w:t>
      </w:r>
      <w:r w:rsidR="00F15B00">
        <w:t>Васюринского сельского поселения</w:t>
      </w:r>
      <w:r w:rsidRPr="0017396E">
        <w:t xml:space="preserve"> </w:t>
      </w:r>
      <w:r>
        <w:t>обустройство светофорных объектов не предусмотрено</w:t>
      </w:r>
      <w:r w:rsidR="007B6572">
        <w:t xml:space="preserve"> ввиду того, что ни одно из условий не выполняется</w:t>
      </w:r>
      <w:r>
        <w:t>.</w:t>
      </w:r>
    </w:p>
    <w:p w14:paraId="3F3624AD" w14:textId="77777777" w:rsidR="00D72336" w:rsidRPr="001F48C8" w:rsidRDefault="00D72336" w:rsidP="001F48C8"/>
    <w:p w14:paraId="1B29E794" w14:textId="77777777" w:rsidR="0036545B" w:rsidRDefault="001F48C8" w:rsidP="001F48C8">
      <w:pPr>
        <w:pStyle w:val="20"/>
        <w:keepLines w:val="0"/>
        <w:spacing w:before="0" w:line="240" w:lineRule="auto"/>
        <w:ind w:left="788" w:hanging="431"/>
      </w:pPr>
      <w:bookmarkStart w:id="53" w:name="_Toc123951136"/>
      <w:r>
        <w:t>Мероприятия по</w:t>
      </w:r>
      <w:r w:rsidRPr="001F48C8">
        <w:t xml:space="preserve"> </w:t>
      </w:r>
      <w:r w:rsidR="0036545B" w:rsidRPr="001F48C8">
        <w:t>обеспечению транспортной и пешеходной связанности территорий</w:t>
      </w:r>
      <w:bookmarkEnd w:id="53"/>
    </w:p>
    <w:p w14:paraId="31A5E45F" w14:textId="77777777" w:rsidR="007D0DA5" w:rsidRDefault="007D0DA5" w:rsidP="001F48C8">
      <w:r>
        <w:t>Транспортная связанность территорий – основа для оптимального распределения транспортного потока, снижения загрузки на ключевых транспортных узлах и повышения пропускной способности УДС. При градостроительном проектировании необходимо предусматривать единую систему транспорта и УДС в увязке с планировочной структурой города и прилегающей к нему территории, обеспечивающую удобные, быстрые и безопасные транспортные связи со всеми функциональными зонами, с другими поселениями системы расселения, объектами, расположенными в пригородной зоне, объектами внешнего транспорта и автомобильными дорогами общей сети.</w:t>
      </w:r>
    </w:p>
    <w:p w14:paraId="1924FF33" w14:textId="04851FA0" w:rsidR="001F48C8" w:rsidRPr="007D0DA5" w:rsidRDefault="00F15B00" w:rsidP="001F48C8">
      <w:r>
        <w:t>Р</w:t>
      </w:r>
      <w:r w:rsidR="001F48C8" w:rsidRPr="0081503F">
        <w:t>еализация увеличения</w:t>
      </w:r>
      <w:r w:rsidR="001F48C8">
        <w:t xml:space="preserve"> транспортной </w:t>
      </w:r>
      <w:r w:rsidR="001F48C8" w:rsidRPr="00F746CA">
        <w:t>связанности территории</w:t>
      </w:r>
      <w:r w:rsidR="001F48C8">
        <w:t xml:space="preserve"> связана с </w:t>
      </w:r>
      <w:r w:rsidR="001F48C8" w:rsidRPr="007D0DA5">
        <w:t>реконструкцией и ремонтами автомобильных дорог (мероприятия приведены в разделе 4.</w:t>
      </w:r>
      <w:r w:rsidR="007D0DA5" w:rsidRPr="007D0DA5">
        <w:t>18</w:t>
      </w:r>
      <w:r w:rsidR="001F48C8" w:rsidRPr="007D0DA5">
        <w:t xml:space="preserve">). </w:t>
      </w:r>
    </w:p>
    <w:p w14:paraId="3B5F01D2" w14:textId="77777777" w:rsidR="001F48C8" w:rsidRDefault="001F48C8" w:rsidP="001F48C8">
      <w:r w:rsidRPr="007D0DA5">
        <w:t>Реализация увеличения пешеходной доступности связана с реконструкцией и обустройством объектов пешеходной инфраструктуры (мероприятия приведены в разделе 4.</w:t>
      </w:r>
      <w:r w:rsidR="007D0DA5" w:rsidRPr="007D0DA5">
        <w:t>5</w:t>
      </w:r>
      <w:r w:rsidRPr="007D0DA5">
        <w:t>).</w:t>
      </w:r>
    </w:p>
    <w:p w14:paraId="46D5BB44" w14:textId="77777777" w:rsidR="001F48C8" w:rsidRPr="001F48C8" w:rsidRDefault="001F48C8" w:rsidP="001F48C8"/>
    <w:p w14:paraId="107E01B6" w14:textId="77777777" w:rsidR="0036545B" w:rsidRDefault="001F48C8" w:rsidP="001F48C8">
      <w:pPr>
        <w:pStyle w:val="20"/>
        <w:keepLines w:val="0"/>
        <w:spacing w:before="0" w:line="240" w:lineRule="auto"/>
        <w:ind w:left="788" w:hanging="431"/>
      </w:pPr>
      <w:bookmarkStart w:id="54" w:name="_Toc123951137"/>
      <w:r>
        <w:t>Мероприятия по</w:t>
      </w:r>
      <w:r w:rsidRPr="001F48C8">
        <w:t xml:space="preserve"> </w:t>
      </w:r>
      <w:r w:rsidR="0036545B" w:rsidRPr="001F48C8">
        <w:t>организации движения маршрутных транспортных средств</w:t>
      </w:r>
      <w:bookmarkEnd w:id="54"/>
    </w:p>
    <w:p w14:paraId="4D146D12" w14:textId="02B365BB" w:rsidR="001F48C8" w:rsidRDefault="001F48C8" w:rsidP="001F48C8">
      <w:r w:rsidRPr="00253075">
        <w:t xml:space="preserve">На территории </w:t>
      </w:r>
      <w:r w:rsidR="00F15B00">
        <w:t>Васюринского сельского поселения</w:t>
      </w:r>
      <w:r w:rsidRPr="00253075">
        <w:t xml:space="preserve"> действуют </w:t>
      </w:r>
      <w:r w:rsidR="00F15B00">
        <w:t>межмуниципальные</w:t>
      </w:r>
      <w:r w:rsidR="00F15B00" w:rsidRPr="00594BB7">
        <w:t xml:space="preserve"> </w:t>
      </w:r>
      <w:r w:rsidRPr="00594BB7">
        <w:t>автобусны</w:t>
      </w:r>
      <w:r>
        <w:t xml:space="preserve">е </w:t>
      </w:r>
      <w:r w:rsidRPr="00253075">
        <w:t>маршрут</w:t>
      </w:r>
      <w:r>
        <w:t>ы.</w:t>
      </w:r>
    </w:p>
    <w:p w14:paraId="23A93018" w14:textId="5A4194F0" w:rsidR="00F15B00" w:rsidRDefault="00F15B00" w:rsidP="00F15B00">
      <w:r>
        <w:t>О</w:t>
      </w:r>
      <w:r w:rsidR="00A41B5D">
        <w:t>становочны</w:t>
      </w:r>
      <w:r>
        <w:t>е</w:t>
      </w:r>
      <w:r w:rsidR="00A41B5D">
        <w:t xml:space="preserve"> пункт</w:t>
      </w:r>
      <w:r>
        <w:t>ы</w:t>
      </w:r>
      <w:r w:rsidR="00A41B5D">
        <w:t xml:space="preserve"> общественного транспорта</w:t>
      </w:r>
      <w:r>
        <w:t xml:space="preserve"> на территории поселения находятся в нормативном состоянии. Мероприятий по введению приоритета в движении маршрутных транспортных средств (устройство выделенных полос для движения транспорта и др.) не требуется (см. раздел 4.6).</w:t>
      </w:r>
    </w:p>
    <w:p w14:paraId="20FB90C2" w14:textId="58007595" w:rsidR="00F15B00" w:rsidRPr="00253075" w:rsidRDefault="00F15B00" w:rsidP="00F15B00">
      <w:r>
        <w:t>Таким образом, мероприятия по организации движения маршрутных транспортных средств не предусмотрены.</w:t>
      </w:r>
    </w:p>
    <w:p w14:paraId="232CBE78" w14:textId="09460728" w:rsidR="00A41B5D" w:rsidRPr="00253075" w:rsidRDefault="00A41B5D" w:rsidP="00A41B5D">
      <w:pPr>
        <w:jc w:val="center"/>
      </w:pPr>
    </w:p>
    <w:p w14:paraId="0693D272" w14:textId="77777777" w:rsidR="0036545B" w:rsidRDefault="001F48C8" w:rsidP="001F48C8">
      <w:pPr>
        <w:pStyle w:val="20"/>
        <w:keepLines w:val="0"/>
        <w:spacing w:before="0" w:line="240" w:lineRule="auto"/>
        <w:ind w:left="788" w:hanging="431"/>
      </w:pPr>
      <w:bookmarkStart w:id="55" w:name="_Toc123951138"/>
      <w:r>
        <w:t>Мероприятия по</w:t>
      </w:r>
      <w:r w:rsidRPr="001F48C8">
        <w:t xml:space="preserve"> </w:t>
      </w:r>
      <w:r w:rsidR="0036545B" w:rsidRPr="001F48C8">
        <w:t>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bookmarkEnd w:id="55"/>
    </w:p>
    <w:p w14:paraId="6FFD1283" w14:textId="77777777" w:rsidR="004D0AB0" w:rsidRDefault="004D0AB0" w:rsidP="004D0AB0">
      <w:r>
        <w:t xml:space="preserve">Мониторинг (постоянное наблюдение) интересующих параметров имеет ряд особенностей. Прежде всего, это комплексность подхода, то есть сбор статистических и иных данных, имеющих отношение к оценке состояния БДД в регионе (муниципальном образовании). Другая особенность мониторинга состоит в методе анализа, результаты которого должны быть строго подчинены основной цели и должны учитывать разнохарактерную информацию. </w:t>
      </w:r>
    </w:p>
    <w:p w14:paraId="5ABC2725" w14:textId="77777777" w:rsidR="004D0AB0" w:rsidRDefault="004D0AB0" w:rsidP="004D0AB0">
      <w:r>
        <w:lastRenderedPageBreak/>
        <w:t xml:space="preserve">Главная цель мониторинга на региональном уровне – сохранение общей стабильности в области безопасности дорожного движения, предотвращение кризисных ситуаций, снижение уровня дорожной аварийности в целом. В ее основе – постоянное наблюдение за всеми участниками дорожного движения, состоянием дорожной инфраструктуры и т.п. и принятие своевременных корректирующих воздействий, направленных на снижение уровня дорожной аварийности. </w:t>
      </w:r>
    </w:p>
    <w:p w14:paraId="7F36A482" w14:textId="77777777" w:rsidR="004D0AB0" w:rsidRDefault="004D0AB0" w:rsidP="004D0AB0">
      <w:r>
        <w:t xml:space="preserve">В целом мониторинг системы безопасности дорожного движения в регионе призван решать в комплексе следующие задачи: </w:t>
      </w:r>
    </w:p>
    <w:p w14:paraId="6E5208E8" w14:textId="77777777" w:rsidR="004D0AB0" w:rsidRDefault="004D0AB0" w:rsidP="004D0AB0">
      <w:r>
        <w:t xml:space="preserve">- системное непрерывное наблюдение за состоянием дорожной аварийности и обеспечения безопасности дорожного движения; </w:t>
      </w:r>
    </w:p>
    <w:p w14:paraId="5C2CABE2" w14:textId="77777777" w:rsidR="004D0AB0" w:rsidRDefault="004D0AB0" w:rsidP="004D0AB0">
      <w:r>
        <w:t xml:space="preserve">- контроль воздействия макроэкономической среды на систему БДД; - превентивное обнаружение (на самых ранних стадиях) проблем в области обеспечения БДД, оценка результатов принятых регулирующими органами мер; </w:t>
      </w:r>
    </w:p>
    <w:p w14:paraId="38CAE3D4" w14:textId="77777777" w:rsidR="004D0AB0" w:rsidRDefault="004D0AB0" w:rsidP="004D0AB0">
      <w:r>
        <w:t xml:space="preserve">- формирование позиции регулирующих органов относительно целесообразности и своевременности применения инструментов регулирования. </w:t>
      </w:r>
    </w:p>
    <w:p w14:paraId="5A9316FA" w14:textId="77777777" w:rsidR="004D0AB0" w:rsidRDefault="004D0AB0" w:rsidP="004D0AB0">
      <w:r>
        <w:t xml:space="preserve">Таким образом, мониторинг БДД – это прогнозно-аналитическая система непрерывного сбора, обработки и исследования информации о современном и будущем состоянии внутренней и внешней среды дорожного движения, создаваемая регулирующими органами с целью эффективного функционирования и совершенствования системы БДД на основе регулирования и планирования развития ее отдельных элементов и их совокупности. </w:t>
      </w:r>
    </w:p>
    <w:p w14:paraId="57E5624A" w14:textId="77777777" w:rsidR="004D0AB0" w:rsidRDefault="004D0AB0" w:rsidP="004D0AB0">
      <w:r>
        <w:t>На основании этого определения можно предположить наличие восьми элементов мониторинга БДД, логически связанных между собой:</w:t>
      </w:r>
    </w:p>
    <w:p w14:paraId="15F89930" w14:textId="77777777" w:rsidR="004D0AB0" w:rsidRDefault="004D0AB0" w:rsidP="004D0AB0">
      <w:r>
        <w:t xml:space="preserve">- непрерывное наблюдение; </w:t>
      </w:r>
    </w:p>
    <w:p w14:paraId="7D1973EA" w14:textId="77777777" w:rsidR="004D0AB0" w:rsidRDefault="004D0AB0" w:rsidP="004D0AB0">
      <w:r>
        <w:t xml:space="preserve">- оценка текущего состояния внутренней среды БДД; </w:t>
      </w:r>
    </w:p>
    <w:p w14:paraId="5480E206" w14:textId="77777777" w:rsidR="004D0AB0" w:rsidRDefault="004D0AB0" w:rsidP="004D0AB0">
      <w:r>
        <w:t xml:space="preserve">- оценка текущего состояния внешней среды БДД; </w:t>
      </w:r>
    </w:p>
    <w:p w14:paraId="6F6BF07F" w14:textId="77777777" w:rsidR="004D0AB0" w:rsidRDefault="004D0AB0" w:rsidP="004D0AB0">
      <w:r>
        <w:t xml:space="preserve">- прогноз состояния внутренней среды БДД на перспективу; </w:t>
      </w:r>
    </w:p>
    <w:p w14:paraId="1AF61CB1" w14:textId="77777777" w:rsidR="004D0AB0" w:rsidRDefault="004D0AB0" w:rsidP="004D0AB0">
      <w:r>
        <w:t xml:space="preserve">- прогноз состояния внешней среды БДД на перспективу; </w:t>
      </w:r>
    </w:p>
    <w:p w14:paraId="6EB78325" w14:textId="77777777" w:rsidR="004D0AB0" w:rsidRDefault="004D0AB0" w:rsidP="004D0AB0">
      <w:r>
        <w:t xml:space="preserve">- оценка прогнозируемого состояния внутренней среды дорожного движения; </w:t>
      </w:r>
    </w:p>
    <w:p w14:paraId="112F2246" w14:textId="77777777" w:rsidR="004D0AB0" w:rsidRDefault="004D0AB0" w:rsidP="004D0AB0">
      <w:r>
        <w:t>- оценка прогнозируемого состояния внешней среды дорожного движения;</w:t>
      </w:r>
    </w:p>
    <w:p w14:paraId="58428669" w14:textId="77777777" w:rsidR="004D0AB0" w:rsidRDefault="004D0AB0" w:rsidP="004D0AB0">
      <w:r>
        <w:t xml:space="preserve">- принятие управленческих решений. </w:t>
      </w:r>
    </w:p>
    <w:p w14:paraId="0B2B3FB7" w14:textId="77777777" w:rsidR="004D0AB0" w:rsidRDefault="004D0AB0" w:rsidP="004D0AB0">
      <w:r>
        <w:t xml:space="preserve">Одним из наиболее совершенных устройств по автоматизации процесса сбора данных и последующей обработки информации являются различные детекторы транспорта (ДТ), которые позволяют в течение длительного периода времени регистрировать все необходимые параметры движения. </w:t>
      </w:r>
    </w:p>
    <w:p w14:paraId="15381398" w14:textId="77777777" w:rsidR="004D0AB0" w:rsidRDefault="004D0AB0" w:rsidP="004D0AB0">
      <w:r>
        <w:t xml:space="preserve">Также автоматический сбор динамической дорожной информации может осуществляться с помощью: </w:t>
      </w:r>
    </w:p>
    <w:p w14:paraId="235465F8" w14:textId="77777777" w:rsidR="004D0AB0" w:rsidRDefault="004D0AB0" w:rsidP="004D0AB0">
      <w:r>
        <w:t xml:space="preserve">- ВК (система видеонаблюдения); </w:t>
      </w:r>
    </w:p>
    <w:p w14:paraId="77D893F6" w14:textId="77777777" w:rsidR="004D0AB0" w:rsidRDefault="004D0AB0" w:rsidP="004D0AB0">
      <w:r>
        <w:t xml:space="preserve">- ВК и видеодетекторов (система автоматической фиксации нарушений ПДД); - метеостанции, оснащенной датчиками (система мониторинга метеорологической обстановки); </w:t>
      </w:r>
    </w:p>
    <w:p w14:paraId="4AB13F66" w14:textId="77777777" w:rsidR="004D0AB0" w:rsidRDefault="004D0AB0" w:rsidP="004D0AB0">
      <w:r>
        <w:t xml:space="preserve">- датчиков контроля экологических показателей (система мониторинга экологической обстановки) и т.д. </w:t>
      </w:r>
    </w:p>
    <w:p w14:paraId="0CDA0FCA" w14:textId="77777777" w:rsidR="004D0AB0" w:rsidRDefault="004D0AB0" w:rsidP="004D0AB0">
      <w:r>
        <w:t xml:space="preserve">Автоматизированная обработка полученных данных осуществляется с помощью компьютерной техники, в памяти которой содержится матрица допустимых и </w:t>
      </w:r>
      <w:r>
        <w:lastRenderedPageBreak/>
        <w:t xml:space="preserve">рекомендуемых параметров движения (скоростей, объемов транспортных потоков по полосам и т.д.). Причем данные автоматически сортируются по типам для снижения времени обработки (данные об авариях, метеоданные, средняя скорость по полосе и т.п.). Наиболее гибкие алгоритмы обработки данных построены на логической схеме решений вида «да-нет», сходной с человеческим поведением при принятии решения. </w:t>
      </w:r>
    </w:p>
    <w:p w14:paraId="249C62CB" w14:textId="77777777" w:rsidR="004D0AB0" w:rsidRDefault="004D0AB0" w:rsidP="004D0AB0">
      <w:r>
        <w:t xml:space="preserve">Автоматизация процесса сбора и последующей обработки информации позволяет существенно ускорить процесс получения обработанных данных, с помощью которых проводятся дальнейшие исследования в области АСУДД (обследование объекта управления, дальнейший прогноз параметров системы и т.п.). </w:t>
      </w:r>
    </w:p>
    <w:p w14:paraId="1E86D83F" w14:textId="77777777" w:rsidR="004D0AB0" w:rsidRDefault="004D0AB0" w:rsidP="004D0AB0">
      <w:r>
        <w:t>Вся информация сохраняется на сервере базы данных и используется для дальнейшего анализа, в распоряжении у технолога должны быть инструменты, позволяющие обращаться к системе управления базами данных, производить параметризированные выборки и предоставлять результаты в виде таблиц, графиков, диаграмм.</w:t>
      </w:r>
    </w:p>
    <w:p w14:paraId="36229BD7" w14:textId="77777777" w:rsidR="004D0AB0" w:rsidRDefault="004D0AB0" w:rsidP="004D0AB0">
      <w:r>
        <w:t>Предполагается, что на стороне сервера на основании видеодетекции производится автоматическое формирование видеороликов событий. Вся видеоинформация о происшествиях сохраняется в видеоархив. Доступ к этому архиву может осуществлять технолог с соответствующими правами доступа. Данные видеоролики, также могут использоваться для анализа причин осложнения дорожно-транспортной обстановки.</w:t>
      </w:r>
    </w:p>
    <w:p w14:paraId="68C14E5C" w14:textId="77777777" w:rsidR="004D0AB0" w:rsidRDefault="004D0AB0" w:rsidP="004D0AB0">
      <w:r>
        <w:t xml:space="preserve">При создании системы важное значение имеет выбор места расположения датчика на дорожной сети с целью решения поставленных перед системой задач: </w:t>
      </w:r>
    </w:p>
    <w:p w14:paraId="5AE815A8" w14:textId="77777777" w:rsidR="004D0AB0" w:rsidRDefault="004D0AB0" w:rsidP="004D0AB0">
      <w:r>
        <w:t>- расположение ДТ у перекрестков для реализации технологических алгоритмов (локальных, основных, специальных и т.д.), а также задач сбора статистики;</w:t>
      </w:r>
    </w:p>
    <w:p w14:paraId="1493C000" w14:textId="77777777" w:rsidR="004D0AB0" w:rsidRDefault="004D0AB0" w:rsidP="004D0AB0">
      <w:r>
        <w:t xml:space="preserve"> - расположение ДТ в сечениях дороги для измерения средней скорости ТП. В этом случае указанные сечения располагаются там, где скорость потока не снижается очередями автомобилей. Выявление подобных сечений выполняется на основании результатов предпроектных обследований; </w:t>
      </w:r>
    </w:p>
    <w:p w14:paraId="03397E0B" w14:textId="77777777" w:rsidR="004D0AB0" w:rsidRDefault="004D0AB0" w:rsidP="004D0AB0">
      <w:r>
        <w:t xml:space="preserve">- расположение ДТ для обнаружения заторов. Выявление подобных сечений выполняется также на основании предпроектных обследований в точках, где располагаемый «конец» очереди может блокировать предыдущий по ходу движения перекресток. </w:t>
      </w:r>
    </w:p>
    <w:p w14:paraId="4FA52EC2" w14:textId="77777777" w:rsidR="004D0AB0" w:rsidRDefault="004D0AB0" w:rsidP="004D0AB0">
      <w:r>
        <w:t xml:space="preserve">ДТ выполняют следующие функции в зависимости от их типов: </w:t>
      </w:r>
    </w:p>
    <w:p w14:paraId="0EFF9C41" w14:textId="77777777" w:rsidR="004D0AB0" w:rsidRDefault="004D0AB0" w:rsidP="004D0AB0">
      <w:r>
        <w:t xml:space="preserve">- обнаружение подвижных транспортных средств в контролируемой зоне в каждой полосе движения – для всех типов ДТ; </w:t>
      </w:r>
    </w:p>
    <w:p w14:paraId="7F1A1093" w14:textId="77777777" w:rsidR="004D0AB0" w:rsidRDefault="004D0AB0" w:rsidP="004D0AB0">
      <w:r>
        <w:t xml:space="preserve">- обнаружение неподвижных транспортных средств в контролируемой зоне в каждой полосе движения – для видеодетекторов, петлевых или комбинации типов ДТ; </w:t>
      </w:r>
    </w:p>
    <w:p w14:paraId="25FAC2A0" w14:textId="77777777" w:rsidR="004D0AB0" w:rsidRDefault="004D0AB0" w:rsidP="004D0AB0">
      <w:r>
        <w:t xml:space="preserve">- измерение общего количества (объема) транспортных средств, прошедших по каждой полосе за заданный период усреднения – для всех типов ДТ; </w:t>
      </w:r>
    </w:p>
    <w:p w14:paraId="20094B45" w14:textId="77777777" w:rsidR="004D0AB0" w:rsidRDefault="004D0AB0" w:rsidP="004D0AB0">
      <w:r>
        <w:t>- вычисление средней скорости движения транспортного потока по полосе за заданный период времени – для всех типов ДТ;</w:t>
      </w:r>
    </w:p>
    <w:p w14:paraId="1F99530F" w14:textId="77777777" w:rsidR="004D0AB0" w:rsidRDefault="004D0AB0" w:rsidP="004D0AB0">
      <w:r>
        <w:t xml:space="preserve">- определение занятости контролируемой зоны за определенный период – для всех типов ДТ; </w:t>
      </w:r>
    </w:p>
    <w:p w14:paraId="58143ABE" w14:textId="77777777" w:rsidR="004D0AB0" w:rsidRDefault="004D0AB0" w:rsidP="004D0AB0">
      <w:r>
        <w:t xml:space="preserve">- определение средней дистанции (на полосу) – для всех типов ДТ; </w:t>
      </w:r>
    </w:p>
    <w:p w14:paraId="1B1E7221" w14:textId="77777777" w:rsidR="004D0AB0" w:rsidRDefault="004D0AB0" w:rsidP="004D0AB0">
      <w:r>
        <w:t xml:space="preserve">- классификация транспортных средств (не менее 2-х градаций: легковых и грузовых транспортных средств) – для всех типов ДТ. </w:t>
      </w:r>
    </w:p>
    <w:p w14:paraId="7A0D0D10" w14:textId="77777777" w:rsidR="004D0AB0" w:rsidRDefault="004D0AB0" w:rsidP="004D0AB0">
      <w:r>
        <w:lastRenderedPageBreak/>
        <w:t xml:space="preserve">- идентификация случаев неправильного движения транспортных средств по полосам – для видеодетекторов или комбинации типов ДТ и т.д. </w:t>
      </w:r>
    </w:p>
    <w:p w14:paraId="61BB1E0A" w14:textId="77777777" w:rsidR="004D0AB0" w:rsidRDefault="004D0AB0" w:rsidP="004D0AB0">
      <w:r>
        <w:t xml:space="preserve">В связи с поставленными задачами место расположения ДТ зависит от следующих факторов: </w:t>
      </w:r>
    </w:p>
    <w:p w14:paraId="627C4FF4" w14:textId="77777777" w:rsidR="004D0AB0" w:rsidRDefault="004D0AB0" w:rsidP="004D0AB0">
      <w:r>
        <w:t xml:space="preserve">- алгоритмов управления, реализующих любые методы управления (локальное, сетевое, координированное); </w:t>
      </w:r>
    </w:p>
    <w:p w14:paraId="56143A2D" w14:textId="77777777" w:rsidR="004D0AB0" w:rsidRDefault="004D0AB0" w:rsidP="004D0AB0">
      <w:r>
        <w:t xml:space="preserve">- типов ДТ и их функциональных особенностей. </w:t>
      </w:r>
    </w:p>
    <w:p w14:paraId="6108B7D2" w14:textId="77777777" w:rsidR="004D0AB0" w:rsidRDefault="004D0AB0" w:rsidP="004D0AB0">
      <w:r>
        <w:t xml:space="preserve">Существует несколько признаков классификации детекторов. </w:t>
      </w:r>
    </w:p>
    <w:p w14:paraId="2680ED93" w14:textId="77777777" w:rsidR="004D0AB0" w:rsidRDefault="004D0AB0" w:rsidP="004D0AB0">
      <w:r>
        <w:t xml:space="preserve">Детекторные системы в зависимости от принципа действия чувствительного элемента делятся на: </w:t>
      </w:r>
    </w:p>
    <w:p w14:paraId="3B26E4AA" w14:textId="77777777" w:rsidR="004D0AB0" w:rsidRDefault="004D0AB0" w:rsidP="00795066">
      <w:pPr>
        <w:pStyle w:val="aa"/>
        <w:numPr>
          <w:ilvl w:val="0"/>
          <w:numId w:val="34"/>
        </w:numPr>
      </w:pPr>
      <w:r>
        <w:t>детекторы контактного типа (первое поколение) (4.12.1) – электромеханические, пневматические и пьезоэлектрические. Сигнал о появлении автомобиля возникает от непосредственного соприкосновения его колес с протяженным чувствительным элементом, который располагается на дорожном полотне перпендикулярно движению.</w:t>
      </w:r>
    </w:p>
    <w:p w14:paraId="5E1F1371" w14:textId="77777777" w:rsidR="004D0AB0" w:rsidRDefault="004D0AB0" w:rsidP="004D0AB0">
      <w:pPr>
        <w:pStyle w:val="aa"/>
        <w:ind w:left="927"/>
        <w:jc w:val="center"/>
      </w:pPr>
      <w:r>
        <w:rPr>
          <w:noProof/>
        </w:rPr>
        <w:drawing>
          <wp:inline distT="0" distB="0" distL="0" distR="0" wp14:anchorId="07C1282B" wp14:editId="182EB7BD">
            <wp:extent cx="3790950" cy="20097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90950" cy="2009775"/>
                    </a:xfrm>
                    <a:prstGeom prst="rect">
                      <a:avLst/>
                    </a:prstGeom>
                  </pic:spPr>
                </pic:pic>
              </a:graphicData>
            </a:graphic>
          </wp:inline>
        </w:drawing>
      </w:r>
    </w:p>
    <w:p w14:paraId="6939AD0A" w14:textId="77777777" w:rsidR="004D0AB0" w:rsidRDefault="004D0AB0" w:rsidP="004D0AB0">
      <w:pPr>
        <w:pStyle w:val="aa"/>
        <w:ind w:left="927"/>
        <w:jc w:val="center"/>
      </w:pPr>
      <w:r>
        <w:t>Рисунок 4.12.1 – Механизм работы детектора контактного типа</w:t>
      </w:r>
    </w:p>
    <w:p w14:paraId="64B0546A" w14:textId="77777777" w:rsidR="004D0AB0" w:rsidRDefault="004D0AB0" w:rsidP="00795066">
      <w:pPr>
        <w:pStyle w:val="aa"/>
        <w:numPr>
          <w:ilvl w:val="0"/>
          <w:numId w:val="34"/>
        </w:numPr>
      </w:pPr>
      <w:r>
        <w:t>чувствительные элементы электромагнитных детекторов (второе поколение) (рисунок 4.12.2) – катушка с магнитным сердечником или индукционная петля – закладываются под дорожное покрытие на некоторую глубину. Автомобиль, обладающий металлической массой, регистрируется благодаря искажению магнитного поля или изменению индуктивности рамки в момент его прохождения над чувствительным элементом детектора.</w:t>
      </w:r>
    </w:p>
    <w:p w14:paraId="5BA3430B" w14:textId="77777777" w:rsidR="004D0AB0" w:rsidRDefault="004D0AB0" w:rsidP="004D0AB0">
      <w:pPr>
        <w:pStyle w:val="aa"/>
        <w:ind w:left="927"/>
        <w:jc w:val="center"/>
      </w:pPr>
      <w:r>
        <w:rPr>
          <w:noProof/>
        </w:rPr>
        <w:drawing>
          <wp:inline distT="0" distB="0" distL="0" distR="0" wp14:anchorId="534B9764" wp14:editId="15FBA6FB">
            <wp:extent cx="3165714" cy="2380974"/>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70230" cy="2384371"/>
                    </a:xfrm>
                    <a:prstGeom prst="rect">
                      <a:avLst/>
                    </a:prstGeom>
                  </pic:spPr>
                </pic:pic>
              </a:graphicData>
            </a:graphic>
          </wp:inline>
        </w:drawing>
      </w:r>
    </w:p>
    <w:p w14:paraId="214FE35A" w14:textId="77777777" w:rsidR="004D0AB0" w:rsidRDefault="004D0AB0" w:rsidP="004D0AB0">
      <w:pPr>
        <w:pStyle w:val="aa"/>
        <w:ind w:left="927"/>
        <w:jc w:val="center"/>
      </w:pPr>
      <w:r>
        <w:t>Рисунок 4.12.2 – Механизм работы электромагнитного детектора</w:t>
      </w:r>
    </w:p>
    <w:p w14:paraId="10D1ABD2" w14:textId="77777777" w:rsidR="004D0AB0" w:rsidRDefault="004D0AB0" w:rsidP="00795066">
      <w:pPr>
        <w:pStyle w:val="aa"/>
        <w:numPr>
          <w:ilvl w:val="0"/>
          <w:numId w:val="34"/>
        </w:numPr>
      </w:pPr>
      <w:r>
        <w:lastRenderedPageBreak/>
        <w:t xml:space="preserve"> к детекторам излучения (третье поколение) относятся ультразвуковые, инфракрасные, радарные и видеодетекторы (рисунки 4.12.3, 4.12.4). По ряду причин наибольшее распространение получили детекторы последних двух групп. </w:t>
      </w:r>
    </w:p>
    <w:p w14:paraId="56B94CA3" w14:textId="77777777" w:rsidR="004D0AB0" w:rsidRDefault="004D0AB0" w:rsidP="004D0AB0">
      <w:r>
        <w:t>Радарный чувствительный элемент представляет собой направленную антенну, устанавливаемую сбоку от проезжей части или над ней. Излучение направляется вдоль дороги и, отражаясь от движущегося автомобиля, принимается антенной. В случае направленности излучения вдоль движения радарный детектор может фиксировать не только факт проезда автомобилем контролируемой зоны, но и его скорость (эффект Доплера). Развитие микроэлектронной техники сделало возможным появление видеодетекторов, чувствительными элементами которых является видеокамера. Использование современных микропроцессоров позволяет с помощью специального программного обеспечения анализировать полученное изображение: выделять движущиеся автомобили; определять интенсивность, скорость и другие необходимые параметры транспортного потока.</w:t>
      </w:r>
    </w:p>
    <w:p w14:paraId="1DBDEFA5" w14:textId="77777777" w:rsidR="004D0AB0" w:rsidRDefault="004D0AB0" w:rsidP="004D0AB0">
      <w:pPr>
        <w:ind w:firstLine="0"/>
        <w:jc w:val="center"/>
      </w:pPr>
      <w:r>
        <w:rPr>
          <w:noProof/>
          <w:lang w:eastAsia="ru-RU"/>
        </w:rPr>
        <w:drawing>
          <wp:inline distT="0" distB="0" distL="0" distR="0" wp14:anchorId="7241A1E1" wp14:editId="5AEC2581">
            <wp:extent cx="4238625" cy="269557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38625" cy="2695575"/>
                    </a:xfrm>
                    <a:prstGeom prst="rect">
                      <a:avLst/>
                    </a:prstGeom>
                  </pic:spPr>
                </pic:pic>
              </a:graphicData>
            </a:graphic>
          </wp:inline>
        </w:drawing>
      </w:r>
    </w:p>
    <w:p w14:paraId="1A9F4C09" w14:textId="77777777" w:rsidR="004D0AB0" w:rsidRDefault="004D0AB0" w:rsidP="004D0AB0">
      <w:pPr>
        <w:jc w:val="center"/>
      </w:pPr>
      <w:r>
        <w:t>Рисунок 4.12.3 – Механизм работы радарного детектора</w:t>
      </w:r>
    </w:p>
    <w:p w14:paraId="6C34A67F" w14:textId="77777777" w:rsidR="004D0AB0" w:rsidRDefault="004D0AB0" w:rsidP="004D0AB0">
      <w:pPr>
        <w:pStyle w:val="aa"/>
        <w:ind w:left="0"/>
        <w:jc w:val="center"/>
      </w:pPr>
      <w:r>
        <w:rPr>
          <w:noProof/>
        </w:rPr>
        <w:drawing>
          <wp:inline distT="0" distB="0" distL="0" distR="0" wp14:anchorId="3067ADF1" wp14:editId="1488B57E">
            <wp:extent cx="4619625" cy="15906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19625" cy="1590675"/>
                    </a:xfrm>
                    <a:prstGeom prst="rect">
                      <a:avLst/>
                    </a:prstGeom>
                  </pic:spPr>
                </pic:pic>
              </a:graphicData>
            </a:graphic>
          </wp:inline>
        </w:drawing>
      </w:r>
    </w:p>
    <w:p w14:paraId="3AE43CF0" w14:textId="77777777" w:rsidR="004D0AB0" w:rsidRDefault="004D0AB0" w:rsidP="004D0AB0">
      <w:pPr>
        <w:pStyle w:val="aa"/>
        <w:ind w:left="927"/>
        <w:jc w:val="center"/>
      </w:pPr>
      <w:r>
        <w:t>Рисунок 4.12.4 – Радарный детектор</w:t>
      </w:r>
    </w:p>
    <w:p w14:paraId="6102A51E" w14:textId="3B6A7FD7" w:rsidR="00D72336" w:rsidRPr="00F35773" w:rsidRDefault="004D0AB0" w:rsidP="00D72336">
      <w:r>
        <w:t xml:space="preserve">В рамках разработки КСОДД для </w:t>
      </w:r>
      <w:r w:rsidR="00F15B00">
        <w:t>Васюринского сельского поселения</w:t>
      </w:r>
      <w:r>
        <w:t xml:space="preserve"> предложение по внедрению систем мониторинга не является рациональным, ввиду относительно низких показателей интенсивности транспортных потоков и отсутствия систематических заторовых ситуаций на транспортной сети</w:t>
      </w:r>
      <w:r w:rsidR="003A7055">
        <w:t>.</w:t>
      </w:r>
      <w:r w:rsidR="00D72336" w:rsidRPr="00D72336">
        <w:t xml:space="preserve"> </w:t>
      </w:r>
      <w:r w:rsidR="00D72336" w:rsidRPr="00F35773">
        <w:t>В будущем при увеличении транспортных потоков, при возникновении</w:t>
      </w:r>
      <w:r w:rsidR="00D72336">
        <w:t xml:space="preserve"> </w:t>
      </w:r>
      <w:r w:rsidR="00D72336" w:rsidRPr="00F35773">
        <w:t xml:space="preserve">необходимости их применения </w:t>
      </w:r>
      <w:r w:rsidR="00D72336">
        <w:t xml:space="preserve">необходимо предусмотреть </w:t>
      </w:r>
      <w:r w:rsidR="00D72336" w:rsidRPr="00F35773">
        <w:t>установк</w:t>
      </w:r>
      <w:r w:rsidR="00D72336">
        <w:t>у</w:t>
      </w:r>
      <w:r w:rsidR="00D72336" w:rsidRPr="00F35773">
        <w:t xml:space="preserve"> детекторов</w:t>
      </w:r>
      <w:r w:rsidR="00D72336">
        <w:t xml:space="preserve"> на местах натурного обследования (Приложение 2).</w:t>
      </w:r>
    </w:p>
    <w:p w14:paraId="3D855940" w14:textId="77777777" w:rsidR="004D0AB0" w:rsidRDefault="004D0AB0" w:rsidP="004D0AB0">
      <w:pPr>
        <w:pStyle w:val="aa"/>
        <w:ind w:left="0" w:firstLine="927"/>
      </w:pPr>
    </w:p>
    <w:p w14:paraId="3FBDAE90" w14:textId="77777777" w:rsidR="0036545B" w:rsidRDefault="001F48C8" w:rsidP="001F48C8">
      <w:pPr>
        <w:pStyle w:val="20"/>
        <w:keepLines w:val="0"/>
        <w:spacing w:before="0" w:line="240" w:lineRule="auto"/>
        <w:ind w:left="788" w:hanging="431"/>
      </w:pPr>
      <w:bookmarkStart w:id="56" w:name="_Toc123951139"/>
      <w:r>
        <w:t>Мероприятия по</w:t>
      </w:r>
      <w:r w:rsidRPr="001F48C8">
        <w:t xml:space="preserve"> </w:t>
      </w:r>
      <w:r w:rsidR="0036545B" w:rsidRPr="001F48C8">
        <w:t>совершенствованию системы информационного обеспечения участников дорожного движения</w:t>
      </w:r>
      <w:bookmarkEnd w:id="56"/>
    </w:p>
    <w:p w14:paraId="6ADE9AA2" w14:textId="77777777" w:rsidR="00FE495E" w:rsidRDefault="00FE495E" w:rsidP="00FE495E">
      <w:r>
        <w:t>Обеспечение участников дорожного движения информацией об улицах, объектах и направлениях движения позволяет свободно ориентироваться на УДС при следовании по выбранному маршруту, снижает перепробеги, ошибки при выборе направления движения и уменьшает опасность возникновения ДТП в случаях:</w:t>
      </w:r>
    </w:p>
    <w:p w14:paraId="78DF2E43" w14:textId="77777777" w:rsidR="00FE495E" w:rsidRDefault="00FE495E" w:rsidP="00FE495E">
      <w:r>
        <w:t>-</w:t>
      </w:r>
      <w:r>
        <w:tab/>
        <w:t>внезапных остановок для корректировки маршрута или уточнения его правильности;</w:t>
      </w:r>
    </w:p>
    <w:p w14:paraId="24FEB275" w14:textId="77777777" w:rsidR="00FE495E" w:rsidRDefault="00FE495E" w:rsidP="00FE495E">
      <w:r>
        <w:t>-</w:t>
      </w:r>
      <w:r>
        <w:tab/>
        <w:t>маневрирования с нарушением ПДД для возвращения на маршрут следования.</w:t>
      </w:r>
    </w:p>
    <w:p w14:paraId="5A10FE8E" w14:textId="77777777" w:rsidR="00FE495E" w:rsidRDefault="00FE495E" w:rsidP="00FE495E">
      <w:r>
        <w:t>Комплексное решение проблемы своевременного и качественного информирования участников дорожного движения может быть достигнуто за счет создания системы маршрутного ориентирования, которая будет учитывать</w:t>
      </w:r>
      <w:r w:rsidR="002575EF">
        <w:t xml:space="preserve"> </w:t>
      </w:r>
      <w:r>
        <w:t>характер маршрутов движения разных категорий участников дорожного движения, загрузку и состояние УДС, а также потребность в информировании об объектах массового притяжения.</w:t>
      </w:r>
    </w:p>
    <w:p w14:paraId="5902756F" w14:textId="77777777" w:rsidR="00FE495E" w:rsidRDefault="00FE495E" w:rsidP="00FE495E">
      <w:r>
        <w:t>Целью маршрутного ориентирования является уменьшение перепробега транспорта за счет улучшения ориентирования водителей на УДС и на подходах к городу.</w:t>
      </w:r>
    </w:p>
    <w:p w14:paraId="4E601A16" w14:textId="77777777" w:rsidR="00FE495E" w:rsidRDefault="00FE495E" w:rsidP="00FE495E">
      <w:r>
        <w:t>Разработка систем маршрутного ориентирования включает в себя:</w:t>
      </w:r>
    </w:p>
    <w:p w14:paraId="57D59402" w14:textId="77777777" w:rsidR="00FE495E" w:rsidRDefault="00FE495E" w:rsidP="00FE495E">
      <w:r>
        <w:t>1.</w:t>
      </w:r>
      <w:r>
        <w:tab/>
        <w:t>Формирование списка транзитных направлений и объектов (центры притяжения транспортных потоков).</w:t>
      </w:r>
    </w:p>
    <w:p w14:paraId="379BFEA6" w14:textId="77777777" w:rsidR="00FE495E" w:rsidRDefault="00FE495E" w:rsidP="00FE495E">
      <w:r>
        <w:t>2.</w:t>
      </w:r>
      <w:r>
        <w:tab/>
        <w:t>Анализ оптимальных и альтернативных маршрутов следования до основных объектов (в случаях, когда движение по оптимальному маршруту ограничено или перекрыто), а также транзитных маршрутов.</w:t>
      </w:r>
    </w:p>
    <w:p w14:paraId="7684EBAF" w14:textId="77777777" w:rsidR="00FE495E" w:rsidRDefault="00FE495E" w:rsidP="00FE495E">
      <w:r>
        <w:t>3.</w:t>
      </w:r>
      <w:r>
        <w:tab/>
        <w:t>Выявление мест, где необходима установка информационных указателей вне маршрутов транзитного движения и движения к объектам притяжения.</w:t>
      </w:r>
    </w:p>
    <w:p w14:paraId="6452A06B" w14:textId="77777777" w:rsidR="00FE495E" w:rsidRDefault="00FE495E" w:rsidP="00FE495E">
      <w:r>
        <w:t>Все инженерные разработки схем и режимов движения доводятся в современных условиях до водителей с помощью таких технических средств, как дорожные знаки, дорожная разметка, светофоры, направляющие устройства, которые по существу являются средствами информации. Правила применения технических средств организации дорожного движения определены ГОСТ Р 52289 - 2019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w:t>
      </w:r>
    </w:p>
    <w:p w14:paraId="50E10ED9" w14:textId="77777777" w:rsidR="00FE495E" w:rsidRDefault="00FE495E" w:rsidP="00FE495E">
      <w:r>
        <w:t>Чем более полно и четко налажено информирование водителей об условиях и требуемых режимах движения, тем более точными и безошибочными являются действия водителей. Избыточное количество информации, однако, ухудшает условия работы водителя.</w:t>
      </w:r>
    </w:p>
    <w:p w14:paraId="65037CD6" w14:textId="77777777" w:rsidR="00FE495E" w:rsidRDefault="00FE495E" w:rsidP="00FE495E">
      <w:r>
        <w:t>Существует ряд классификационных подходов к описанию информации в дорожном движении. Представляется целесообразным подразделять информацию по дорожному движению на три группы: дорожную, внедорожную и обеспечиваемую на рабочем месте водителя.</w:t>
      </w:r>
    </w:p>
    <w:p w14:paraId="51D90E0F" w14:textId="77777777" w:rsidR="00FE495E" w:rsidRDefault="00FE495E" w:rsidP="00FE495E">
      <w:r>
        <w:t xml:space="preserve">К дорожной информации относится все, что доводится до сведения водителей (а также пешеходов) с помощью технических средств организации дорожного движения. Во внедорожную информацию входят периодические печатные издания (газеты, журналы), специальные карты-схемы и путеводители, информация по радио и телевидению, обращенная к участникам дорожного движения о типичных маршрутах следования, </w:t>
      </w:r>
      <w:r>
        <w:lastRenderedPageBreak/>
        <w:t>метеоусловиях, состоянии дорог, оперативных изменениях в схемах организации движения и т.д.</w:t>
      </w:r>
    </w:p>
    <w:p w14:paraId="0EFD3A02" w14:textId="77777777" w:rsidR="00FE495E" w:rsidRDefault="00FE495E" w:rsidP="00FE495E">
      <w:r>
        <w:t>Информация на рабочем месте водителя может складываться из визуальной и звуковой,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 движущегося в потоке транспортного средства. Особое место занимают получившие развитие навигационные системы, использующие бортовые ЭВМ и спутниковую связь.</w:t>
      </w:r>
    </w:p>
    <w:p w14:paraId="23A70910" w14:textId="77777777" w:rsidR="00FE495E" w:rsidRDefault="00FE495E" w:rsidP="00FE495E">
      <w:r>
        <w:t>Бортовые навигационные системы позволяют водителю, ориентируясь по изображению на дисплее и звуковым подсказкам, вести транспортное средство</w:t>
      </w:r>
      <w:r w:rsidR="002575EF">
        <w:t xml:space="preserve"> </w:t>
      </w:r>
      <w:r>
        <w:t>к намеченному пункту по кратчайшему пути за минимальное время или с наименьшими затратами (по расходу топлива и использованию платных дорог). Маршрутное</w:t>
      </w:r>
      <w:r w:rsidR="002575EF">
        <w:t xml:space="preserve"> </w:t>
      </w:r>
      <w:r>
        <w:t>ориентирование</w:t>
      </w:r>
      <w:r>
        <w:tab/>
        <w:t>представляет</w:t>
      </w:r>
      <w:r>
        <w:tab/>
        <w:t>собой</w:t>
      </w:r>
      <w:r>
        <w:tab/>
        <w:t>систему информационного обеспечения водителей, которая помогает водителям четко ориентироваться на сложных транспортных развязках, избегать ошибок в выборе направления движения, дает возможность смягчать транспортную</w:t>
      </w:r>
      <w:r w:rsidR="002575EF">
        <w:t xml:space="preserve"> </w:t>
      </w:r>
      <w:r>
        <w:t>ситуацию на перегруженных направлениях.</w:t>
      </w:r>
    </w:p>
    <w:p w14:paraId="5A137657" w14:textId="77777777" w:rsidR="00FE495E" w:rsidRDefault="00FE495E" w:rsidP="00FE495E">
      <w:r>
        <w:t>Маршрутное ориентирование необходимо не только для индивидуальных владельцев транспортных средств. От его наличия весьма существенно зависят четкость и экономичность работы такси, автомобилей скорой медицинской помощи, пожарной охраны, связи, аварийных служб.</w:t>
      </w:r>
    </w:p>
    <w:p w14:paraId="37AFC50B" w14:textId="77777777" w:rsidR="00FE495E" w:rsidRDefault="00FE495E" w:rsidP="00FE495E">
      <w:r>
        <w:t>Ошибки в ориентировании водителей на маршрутах следования вызывают потерю времени при выполнении той или иной транспортной задачи и экономические потери из-за перерасхода топлива.</w:t>
      </w:r>
    </w:p>
    <w:p w14:paraId="6D26FDE0" w14:textId="77777777" w:rsidR="00FE495E" w:rsidRDefault="00FE495E" w:rsidP="00FE495E">
      <w:r>
        <w:t>Действия водителей увеличивают опасность возникновения конфликтных ситуаций в случаях внезапных остановок при необходимости узнать о расположении нужного объекта и недозволенного маневрирования с нарушением правил для скорейшего выезда на правильное направление.</w:t>
      </w:r>
    </w:p>
    <w:p w14:paraId="0BE67423" w14:textId="6EC0A481" w:rsidR="00EB3FC0" w:rsidRPr="00EB3FC0" w:rsidRDefault="00FE495E" w:rsidP="00FE495E">
      <w:r>
        <w:t xml:space="preserve">В рамках разработки КСОДД для </w:t>
      </w:r>
      <w:r w:rsidR="00D9004B">
        <w:t>Васюринского сельского поселения</w:t>
      </w:r>
      <w:r>
        <w:t xml:space="preserve"> внедрение новых систем информационного обеспечения не предусматривается, так как используемые средства информирования являются достаточными.</w:t>
      </w:r>
    </w:p>
    <w:p w14:paraId="23021CA3" w14:textId="77777777" w:rsidR="0036545B" w:rsidRDefault="001F48C8" w:rsidP="001F48C8">
      <w:pPr>
        <w:pStyle w:val="20"/>
        <w:keepLines w:val="0"/>
        <w:spacing w:before="0" w:line="240" w:lineRule="auto"/>
        <w:ind w:left="788" w:hanging="431"/>
      </w:pPr>
      <w:bookmarkStart w:id="57" w:name="_Toc123951140"/>
      <w:r>
        <w:t>Мероприятия по</w:t>
      </w:r>
      <w:r w:rsidRPr="001F48C8">
        <w:t xml:space="preserve"> </w:t>
      </w:r>
      <w:r w:rsidR="0036545B" w:rsidRPr="001F48C8">
        <w:t>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bookmarkEnd w:id="57"/>
    </w:p>
    <w:p w14:paraId="23115C5A" w14:textId="77777777" w:rsidR="002575EF" w:rsidRDefault="002575EF" w:rsidP="002575EF">
      <w:r>
        <w:t>Мероприятия по организации пропуска транзитных транспортных потоков связаны с мероприятиями по улучшению транспортной связанности территорий (мероприятия предусмотрены разделом 4.10). Так, КСОДД предусматривает строительство автомобильных дорог, связывающих Афанасьевский муниципальный район с соседними районами.</w:t>
      </w:r>
    </w:p>
    <w:p w14:paraId="6C10B8F1" w14:textId="77777777" w:rsidR="003D7713" w:rsidRDefault="003D7713" w:rsidP="002575EF">
      <w:r>
        <w:t xml:space="preserve">Помимо этого, предлагается изыскание средств на строительство </w:t>
      </w:r>
      <w:r w:rsidRPr="003D7713">
        <w:t>автозаправочной станции в районе п. Бор</w:t>
      </w:r>
      <w:r>
        <w:t xml:space="preserve"> (источники финансирования – внебюджетные инвестиции).</w:t>
      </w:r>
    </w:p>
    <w:p w14:paraId="5893E3FE" w14:textId="77777777" w:rsidR="00D72336" w:rsidRDefault="002575EF" w:rsidP="00D72336">
      <w:r>
        <w:t xml:space="preserve">Существующая схема пропуска грузовых транспортных средств, в Афанасьевском муниципальном районе является наиболее рациональной с точки зрения финансовых, </w:t>
      </w:r>
      <w:r>
        <w:lastRenderedPageBreak/>
        <w:t>экологических и функциональных параметров, поэтому отсутствует необходимость в ее изменении.</w:t>
      </w:r>
      <w:r w:rsidR="00D72336" w:rsidRPr="00D72336">
        <w:t xml:space="preserve"> </w:t>
      </w:r>
    </w:p>
    <w:p w14:paraId="3C9E7D96" w14:textId="1D4BD28C" w:rsidR="00D72336" w:rsidRPr="00D94B03" w:rsidRDefault="00D72336" w:rsidP="00D72336">
      <w:r w:rsidRPr="00BB4080">
        <w:t xml:space="preserve">На территории </w:t>
      </w:r>
      <w:r w:rsidR="00D9004B">
        <w:t>поселения</w:t>
      </w:r>
      <w:r w:rsidRPr="00BB4080">
        <w:t xml:space="preserve"> отсутствуют предприятия, использующие в своем производстве опасные вещества. Поэтому движение транспортных средств, осуществляющих перевозку опасных грузов является транзитным</w:t>
      </w:r>
      <w:r>
        <w:t>.</w:t>
      </w:r>
    </w:p>
    <w:p w14:paraId="2744B611" w14:textId="77777777" w:rsidR="002575EF" w:rsidRDefault="002575EF" w:rsidP="002575EF"/>
    <w:p w14:paraId="12096419" w14:textId="77777777" w:rsidR="0036545B" w:rsidRDefault="001F48C8" w:rsidP="001F48C8">
      <w:pPr>
        <w:pStyle w:val="20"/>
        <w:keepLines w:val="0"/>
        <w:spacing w:before="0" w:line="240" w:lineRule="auto"/>
        <w:ind w:left="788" w:hanging="431"/>
      </w:pPr>
      <w:bookmarkStart w:id="58" w:name="_Toc123951141"/>
      <w:r>
        <w:t>Мероприятия по</w:t>
      </w:r>
      <w:r w:rsidRPr="001F48C8">
        <w:t xml:space="preserve"> </w:t>
      </w:r>
      <w:r w:rsidR="0036545B" w:rsidRPr="001F48C8">
        <w:t>скоростному режиму движения транспортных средств на отдельных участках дорог или в различных зонах</w:t>
      </w:r>
      <w:bookmarkEnd w:id="58"/>
    </w:p>
    <w:p w14:paraId="0D51D639" w14:textId="77777777" w:rsidR="002575EF" w:rsidRDefault="002575EF" w:rsidP="002575EF">
      <w:r>
        <w:t>Значительное количество ДТП по вине водителей происходит из-за неправильного выбора скорости или несоблюдения установленного скоростного режима.</w:t>
      </w:r>
    </w:p>
    <w:p w14:paraId="1793F298" w14:textId="77777777" w:rsidR="002575EF" w:rsidRDefault="002575EF" w:rsidP="002575EF">
      <w:r>
        <w:t>Целесообразность ограничения скорости движения ТС подтверждается графиком зависимости вероятности гибели пешеходов при наезде от скорости ТС (рисунок 42).</w:t>
      </w:r>
    </w:p>
    <w:p w14:paraId="21CE794D" w14:textId="77777777" w:rsidR="002575EF" w:rsidRDefault="002575EF" w:rsidP="002575EF">
      <w:r>
        <w:rPr>
          <w:noProof/>
          <w:lang w:eastAsia="ru-RU"/>
        </w:rPr>
        <w:drawing>
          <wp:inline distT="0" distB="0" distL="0" distR="0" wp14:anchorId="5BA76C6D" wp14:editId="40F780A4">
            <wp:extent cx="4620895" cy="2536190"/>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20895" cy="2536190"/>
                    </a:xfrm>
                    <a:prstGeom prst="rect">
                      <a:avLst/>
                    </a:prstGeom>
                    <a:noFill/>
                  </pic:spPr>
                </pic:pic>
              </a:graphicData>
            </a:graphic>
          </wp:inline>
        </w:drawing>
      </w:r>
    </w:p>
    <w:p w14:paraId="09104EC6" w14:textId="77777777" w:rsidR="002575EF" w:rsidRDefault="002575EF" w:rsidP="002575EF">
      <w:r>
        <w:t>Рисунок 4.15.1 – Вероятность гибели пешеходов в зависимости от скорости ТС</w:t>
      </w:r>
    </w:p>
    <w:p w14:paraId="51AAC690" w14:textId="77777777" w:rsidR="002575EF" w:rsidRDefault="002575EF" w:rsidP="002575EF">
      <w:r>
        <w:t>В сравнительно небольшом диапазоне скоростей от 30 км/ч до 50 км/ч вероятность смерти пешехода увеличивается с 10% до 85%.</w:t>
      </w:r>
    </w:p>
    <w:p w14:paraId="1F906AD7" w14:textId="77777777" w:rsidR="002575EF" w:rsidRDefault="002575EF" w:rsidP="002575EF">
      <w:r>
        <w:t xml:space="preserve"> В качестве мероприятий, направленных на соблюдение водителями ТС скоростного режима, выделяются:</w:t>
      </w:r>
    </w:p>
    <w:p w14:paraId="025F7C7F" w14:textId="77777777" w:rsidR="002575EF" w:rsidRDefault="002575EF" w:rsidP="002575EF">
      <w:r>
        <w:t>1.</w:t>
      </w:r>
      <w:r>
        <w:tab/>
        <w:t xml:space="preserve">Установка дорожных знаков: </w:t>
      </w:r>
    </w:p>
    <w:p w14:paraId="2437C511" w14:textId="77777777" w:rsidR="002575EF" w:rsidRDefault="002575EF" w:rsidP="002575EF">
      <w:r>
        <w:t>- определяющих порядок движения в населенных пункта, а именно, 5.23 – 5.25 «Начало/конец населенного пункта».</w:t>
      </w:r>
    </w:p>
    <w:p w14:paraId="0A8FE81C" w14:textId="77777777" w:rsidR="002575EF" w:rsidRDefault="002575EF" w:rsidP="002575EF">
      <w:r>
        <w:t>-</w:t>
      </w:r>
      <w:r>
        <w:tab/>
        <w:t>влияющих</w:t>
      </w:r>
      <w:r>
        <w:tab/>
        <w:t>на</w:t>
      </w:r>
      <w:r>
        <w:tab/>
        <w:t>изменение</w:t>
      </w:r>
      <w:r>
        <w:tab/>
        <w:t>скоростного</w:t>
      </w:r>
      <w:r>
        <w:tab/>
        <w:t>режима,</w:t>
      </w:r>
      <w:r>
        <w:tab/>
        <w:t>связанного</w:t>
      </w:r>
      <w:r>
        <w:tab/>
        <w:t>с характеристиками дорог и прочими факторами, например, 1.11.1 – 1.11.2 «Опасный поворот», 1.12.1 – 1.12.2 «Опасные повороты», 1.23 «Дорожные работы»,</w:t>
      </w:r>
      <w:r>
        <w:tab/>
        <w:t>1.34.1</w:t>
      </w:r>
      <w:r>
        <w:tab/>
        <w:t>– 1.34.3 «Направление</w:t>
      </w:r>
      <w:r>
        <w:tab/>
        <w:t>поворота»,</w:t>
      </w:r>
      <w:r>
        <w:tab/>
        <w:t>3.24</w:t>
      </w:r>
      <w:r>
        <w:tab/>
        <w:t>«Ограничение максимальной скорости» и др.</w:t>
      </w:r>
    </w:p>
    <w:p w14:paraId="4DC836DD" w14:textId="77777777" w:rsidR="002575EF" w:rsidRDefault="002575EF" w:rsidP="002575EF">
      <w:r>
        <w:t>2.</w:t>
      </w:r>
      <w:r>
        <w:tab/>
        <w:t>Устройство</w:t>
      </w:r>
      <w:r>
        <w:tab/>
        <w:t>шумовых</w:t>
      </w:r>
      <w:r>
        <w:tab/>
        <w:t>полос</w:t>
      </w:r>
      <w:r>
        <w:tab/>
        <w:t>перед</w:t>
      </w:r>
      <w:r>
        <w:tab/>
        <w:t>нерегулируемым</w:t>
      </w:r>
      <w:r>
        <w:tab/>
        <w:t>пешеходным переходом (рисунок 4.15.2).</w:t>
      </w:r>
    </w:p>
    <w:p w14:paraId="14ED9B13" w14:textId="77777777" w:rsidR="002575EF" w:rsidRDefault="002575EF" w:rsidP="002575EF">
      <w:pPr>
        <w:jc w:val="center"/>
      </w:pPr>
      <w:r>
        <w:rPr>
          <w:noProof/>
          <w:lang w:eastAsia="ru-RU"/>
        </w:rPr>
        <w:lastRenderedPageBreak/>
        <w:drawing>
          <wp:inline distT="0" distB="0" distL="0" distR="0" wp14:anchorId="720EF4C2" wp14:editId="42D0A6DF">
            <wp:extent cx="2962910" cy="2219325"/>
            <wp:effectExtent l="0" t="0" r="889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2910" cy="2219325"/>
                    </a:xfrm>
                    <a:prstGeom prst="rect">
                      <a:avLst/>
                    </a:prstGeom>
                    <a:noFill/>
                  </pic:spPr>
                </pic:pic>
              </a:graphicData>
            </a:graphic>
          </wp:inline>
        </w:drawing>
      </w:r>
    </w:p>
    <w:p w14:paraId="7A62D2C2" w14:textId="77777777" w:rsidR="002575EF" w:rsidRDefault="002575EF" w:rsidP="002575EF">
      <w:pPr>
        <w:jc w:val="center"/>
      </w:pPr>
      <w:r>
        <w:t>Рисунок 4.15.2 – Пример использования шумовых полос</w:t>
      </w:r>
    </w:p>
    <w:p w14:paraId="3C3C58C8" w14:textId="77777777" w:rsidR="002575EF" w:rsidRDefault="002575EF" w:rsidP="002575EF">
      <w:r>
        <w:t>Шумовые полосы представляют чередующиеся между собой поперечные полосы, находящиеся на поверхности дороги, наносятся с помощью крупношероховатой обработки поверхности или иными способами, которые вызывают вибрацию подвески транспортного средства, а также достаточно слышимый шум, который вынуждает водителей транспортных средств обратить внимание и сбавить скорость.</w:t>
      </w:r>
    </w:p>
    <w:p w14:paraId="7226D7AE" w14:textId="77777777" w:rsidR="002575EF" w:rsidRDefault="002575EF" w:rsidP="002575EF">
      <w:r>
        <w:t>На рисунке 4.15.3 представлен пример исполнения искусственной неровности сборно-разборной конструкции.</w:t>
      </w:r>
    </w:p>
    <w:p w14:paraId="572D250C" w14:textId="77777777" w:rsidR="002575EF" w:rsidRDefault="002575EF" w:rsidP="002575EF">
      <w:pPr>
        <w:jc w:val="center"/>
      </w:pPr>
      <w:r>
        <w:rPr>
          <w:noProof/>
          <w:lang w:eastAsia="ru-RU"/>
        </w:rPr>
        <w:drawing>
          <wp:inline distT="0" distB="0" distL="0" distR="0" wp14:anchorId="599E7E2B" wp14:editId="305B2A90">
            <wp:extent cx="3169920" cy="1999615"/>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69920" cy="1999615"/>
                    </a:xfrm>
                    <a:prstGeom prst="rect">
                      <a:avLst/>
                    </a:prstGeom>
                    <a:noFill/>
                  </pic:spPr>
                </pic:pic>
              </a:graphicData>
            </a:graphic>
          </wp:inline>
        </w:drawing>
      </w:r>
    </w:p>
    <w:p w14:paraId="79F31A7E" w14:textId="77777777" w:rsidR="002575EF" w:rsidRDefault="002575EF" w:rsidP="002575EF">
      <w:pPr>
        <w:jc w:val="center"/>
      </w:pPr>
      <w:r>
        <w:t>Рисунок 4.15.3 – Пример исполнения искусственной неровности сборно-разборной конструкции</w:t>
      </w:r>
    </w:p>
    <w:p w14:paraId="7E4C4B81" w14:textId="77777777" w:rsidR="002575EF" w:rsidRDefault="002575EF" w:rsidP="002575EF">
      <w:r>
        <w:t xml:space="preserve"> Приподнятый пешеходный переход представляет собой разновидность искусственной неровности трапециевидного типа, на который нанесена разметка 1.14 «Пешеходный переход» (рисунок 4.15.4).</w:t>
      </w:r>
    </w:p>
    <w:p w14:paraId="4FF99E41" w14:textId="77777777" w:rsidR="002575EF" w:rsidRDefault="002575EF" w:rsidP="002575EF">
      <w:r>
        <w:rPr>
          <w:noProof/>
          <w:lang w:eastAsia="ru-RU"/>
        </w:rPr>
        <w:drawing>
          <wp:inline distT="0" distB="0" distL="0" distR="0" wp14:anchorId="347CA237" wp14:editId="2C67F1E5">
            <wp:extent cx="4364990" cy="194500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4990" cy="1945005"/>
                    </a:xfrm>
                    <a:prstGeom prst="rect">
                      <a:avLst/>
                    </a:prstGeom>
                    <a:noFill/>
                  </pic:spPr>
                </pic:pic>
              </a:graphicData>
            </a:graphic>
          </wp:inline>
        </w:drawing>
      </w:r>
    </w:p>
    <w:p w14:paraId="36391056" w14:textId="77777777" w:rsidR="002575EF" w:rsidRDefault="002575EF" w:rsidP="002575EF">
      <w:r>
        <w:t>Рисунок 4.15.4 – Пример использования приподнятого пешеходного перехода</w:t>
      </w:r>
    </w:p>
    <w:p w14:paraId="46347C39" w14:textId="051737E8" w:rsidR="002575EF" w:rsidRDefault="002575EF" w:rsidP="002575EF">
      <w:r>
        <w:lastRenderedPageBreak/>
        <w:t xml:space="preserve">Мероприятия по ограничению скорости движения транспортных средств связаны с установкой дорожных знаков (мероприятия предусмотрены разделом 4.2). </w:t>
      </w:r>
      <w:r w:rsidR="00D9004B">
        <w:t xml:space="preserve">Кроме того, предусмотрена </w:t>
      </w:r>
      <w:r w:rsidR="00D9004B" w:rsidRPr="00D9004B">
        <w:t>установка иск</w:t>
      </w:r>
      <w:r w:rsidR="00D9004B">
        <w:t xml:space="preserve">уственных </w:t>
      </w:r>
      <w:r w:rsidR="00D9004B" w:rsidRPr="00D9004B">
        <w:t>неровностей и знаков ограничения скорости на а/д 03К-002 вблизи нерегулируемого пешеходного перехода на ООТ п. Северо-Кавказской зональной опытной станции ВНИИЛР</w:t>
      </w:r>
      <w:r w:rsidR="00D72336">
        <w:t>.</w:t>
      </w:r>
    </w:p>
    <w:p w14:paraId="668E6D66" w14:textId="77777777" w:rsidR="0036545B" w:rsidRDefault="001F48C8" w:rsidP="001F48C8">
      <w:pPr>
        <w:pStyle w:val="20"/>
        <w:keepLines w:val="0"/>
        <w:spacing w:before="0" w:line="240" w:lineRule="auto"/>
        <w:ind w:left="788" w:hanging="431"/>
      </w:pPr>
      <w:bookmarkStart w:id="59" w:name="_Toc123951142"/>
      <w:r>
        <w:t>Мероприятия по</w:t>
      </w:r>
      <w:r w:rsidRPr="001F48C8">
        <w:t xml:space="preserve"> </w:t>
      </w:r>
      <w:r w:rsidR="0036545B" w:rsidRPr="001F48C8">
        <w:t>обеспечению благоприятных условий для движения инвалидов</w:t>
      </w:r>
      <w:bookmarkEnd w:id="59"/>
    </w:p>
    <w:p w14:paraId="0107C1F8" w14:textId="77777777" w:rsidR="00D80E72" w:rsidRDefault="00D80E72" w:rsidP="00D80E72">
      <w:r>
        <w:t>Согласно Конвенции Организации Объединенных наций о правах инвалидов, принятой резолюцией № 61/106 Генеральной Ассамблеи ООН от 13 декабря 2006 года, инвалиды должны иметь равные возможности для реализации своих прав и свобод во всех сферах жизнедеятельности, в том числе равное право на получение всех необходимых социальных услуг для удовлетворения своих нужд в различных сферах жизнедеятельности. При этом взаимодействие лиц с устойчивыми физическими, психическими, интеллектуальными или сенсорными нарушениями, с различными барьерами окружающей среды может мешать их полному и эффективному участию в жизни общества наравне с другими. Поэтому среди основных принципов деятельности государств, правительств, всех институтов общества Конвенцией определены принципы доступности, равенства возможностей, полного и эффективного вовлечения и включения инвалидов в общество. Во исполнение принципов Конвенции в Российской Федерации 24 ноября 1995 года был принят Федеральный закон № 181-ФЗ «О социальной защите инвалидов в Российской Федерации», согласно которому Правительство РФ, органы исполнительной власти субъектов РФ, органы местного самоуправления и организации независимо от организационно правовых форм должны создать условия инвалидам для беспрепятственного доступа к объектам социальной инфраструктуры, а также для беспрепятственного пользования всеми видами транспорта, средствами связи и информации.</w:t>
      </w:r>
    </w:p>
    <w:p w14:paraId="21A8E764" w14:textId="77777777" w:rsidR="00D80E72" w:rsidRPr="00C2463E" w:rsidRDefault="00D80E72" w:rsidP="00D80E72">
      <w:r w:rsidRPr="00C2463E">
        <w:t xml:space="preserve">Основные принципы организации пешеходных путей для </w:t>
      </w:r>
      <w:r>
        <w:t xml:space="preserve">маломобильных групп населения (далее – </w:t>
      </w:r>
      <w:r w:rsidRPr="00C2463E">
        <w:t>МГН</w:t>
      </w:r>
      <w:r>
        <w:t>)</w:t>
      </w:r>
      <w:r w:rsidRPr="00C2463E">
        <w:t>:</w:t>
      </w:r>
    </w:p>
    <w:p w14:paraId="67C1A5D1" w14:textId="77777777" w:rsidR="00D80E72" w:rsidRPr="00C2463E" w:rsidRDefault="00D80E72" w:rsidP="00D80E72">
      <w:r w:rsidRPr="00C2463E">
        <w:t>- пешеходные пути рекомендуется предусматривать по возможности короткими без вынужденных подъемов и спусков, при необходимости специально оборудованными;</w:t>
      </w:r>
    </w:p>
    <w:p w14:paraId="0B033B00" w14:textId="77777777" w:rsidR="00D80E72" w:rsidRPr="00C2463E" w:rsidRDefault="00D80E72" w:rsidP="00D80E72">
      <w:r w:rsidRPr="00C2463E">
        <w:t>- средняя длина пути, как правило, не должна превышать 300 м;</w:t>
      </w:r>
    </w:p>
    <w:p w14:paraId="15FB38BB" w14:textId="77777777" w:rsidR="00D80E72" w:rsidRPr="00C2463E" w:rsidRDefault="00D80E72" w:rsidP="00D80E72">
      <w:r w:rsidRPr="00C2463E">
        <w:t>- пешеходные пути в целях безопасности рекомендуется создавать с минимальным числом их пересечений с путями движения транспорта;</w:t>
      </w:r>
    </w:p>
    <w:p w14:paraId="61BC2D95" w14:textId="77777777" w:rsidR="00D80E72" w:rsidRPr="00C2463E" w:rsidRDefault="00D80E72" w:rsidP="00D80E72">
      <w:r w:rsidRPr="00C2463E">
        <w:t>- необходимо обеспечение полного или частичного разделения основных встречных и пересекающихся потоков пешеходов в местах массовых передвижений;</w:t>
      </w:r>
    </w:p>
    <w:p w14:paraId="0B2D8A32" w14:textId="77777777" w:rsidR="00D80E72" w:rsidRPr="00C2463E" w:rsidRDefault="00D80E72" w:rsidP="00D80E72">
      <w:r w:rsidRPr="00C2463E">
        <w:t>- пешеходные пути должны быть обустроены с учетом требований доступности для всех групп инвалидов: с поражением опорно-двигательного аппарата, с недостатками зрения, с дефектами слуха.</w:t>
      </w:r>
    </w:p>
    <w:p w14:paraId="6D1B4434" w14:textId="77777777" w:rsidR="00D80E72" w:rsidRPr="00C2463E" w:rsidRDefault="00D80E72" w:rsidP="00D80E72">
      <w:r w:rsidRPr="00C2463E">
        <w:t>Требования к пешеходным маршрутам:</w:t>
      </w:r>
    </w:p>
    <w:p w14:paraId="4A1466E4" w14:textId="77777777" w:rsidR="00D80E72" w:rsidRPr="00C2463E" w:rsidRDefault="00D80E72" w:rsidP="00D80E72">
      <w:r w:rsidRPr="00C2463E">
        <w:t xml:space="preserve">1. Пешеходные пути должны обеспечивать проезд по ним инвалидных колясок и передвижение инвалидов с недостатками зрения. Уклоны пешеходных дорожек, тротуаров не должны превышать 5% для продольного, 2% для поперечного (в отдельных случаях допускается увеличивать продольный уклон до 10% на протяжении 10 м пути с устройством горизонтальных площадок вдоль спуска). Для удобства пешеходных </w:t>
      </w:r>
      <w:r w:rsidRPr="00C2463E">
        <w:lastRenderedPageBreak/>
        <w:t>передвижений инвалидов с поражением опорно-двигательного аппарата такие участки следует обустраивать пандусами, ограждениями, ребристой поверхностью пути.</w:t>
      </w:r>
    </w:p>
    <w:p w14:paraId="0BBC172B" w14:textId="77777777" w:rsidR="00D80E72" w:rsidRPr="00C2463E" w:rsidRDefault="00D80E72" w:rsidP="00D80E72">
      <w:r w:rsidRPr="00C2463E">
        <w:t>2. Ширина пешеходного пути с учетом встречного движения инвалидов на креслах-колясках должна быть не менее 2,0 м. В условиях сложившейся застройки допускается в пределах прямой видимости снижать ширину пути движения до 1,2 м, при этом следует устраивать не более чем через каждые 25 м горизонтальные площадки (карманы) размером не менее 2,0x1,8 м для обеспечения возможности разъезда инвалидов на креслах-колясках.</w:t>
      </w:r>
    </w:p>
    <w:p w14:paraId="49D17408" w14:textId="77777777" w:rsidR="00D80E72" w:rsidRPr="00C2463E" w:rsidRDefault="00D80E72" w:rsidP="00D80E72">
      <w:r w:rsidRPr="00C2463E">
        <w:t>3. Следует предусматривать площадки для отдыха не реже чем через 300 м, а также подсветку путей фонарями-ориентирами, установленными с одной стороны пешеходного пути на высоте 0,3-0,4 м от земли с интервалом в 2-3 м, для инвалидов с недостатками зрения, пользующихся тростью, следует применять информационное изменение фактуры покрытия пути.</w:t>
      </w:r>
    </w:p>
    <w:p w14:paraId="035D4594" w14:textId="77777777" w:rsidR="00D80E72" w:rsidRPr="00C2463E" w:rsidRDefault="00D80E72" w:rsidP="00D80E72">
      <w:r w:rsidRPr="00C2463E">
        <w:t>4. На пешеходных путях для удобства передвижения всех групп инвалидов необходимо устанавливать подъемники и лифты при уклонах свыше 30°, предусматривать дублирование лестниц пандусами, устройство ограждений.</w:t>
      </w:r>
    </w:p>
    <w:p w14:paraId="2C42FD1C" w14:textId="77777777" w:rsidR="00D80E72" w:rsidRPr="00C2463E" w:rsidRDefault="00D80E72" w:rsidP="00D80E72">
      <w:r w:rsidRPr="00C2463E">
        <w:t>5. Должны быть обеспечены удобные подходы к торговым и телефонным автоматам, общественным туалетам, а также к остановкам общественного транспорта и стоянкам личного транспорта МГН. Торговые и телефонные автоматы, фонари-подсветки должны иметь ограждения, исключающие возможность столкновения инвалидов, имеющих недостатки зрения, с опорами этих устройств.</w:t>
      </w:r>
    </w:p>
    <w:p w14:paraId="20F4D372" w14:textId="77777777" w:rsidR="00D80E72" w:rsidRPr="00C2463E" w:rsidRDefault="00D80E72" w:rsidP="00D80E72">
      <w:r w:rsidRPr="00C2463E">
        <w:t>6. 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Покрытие из бетонных плит должно иметь толщину швов между плитами не более 0,015 м. Покрытие из рыхлых материалов, в том числе песка и гравия, не допускается.</w:t>
      </w:r>
    </w:p>
    <w:p w14:paraId="6B607FB3" w14:textId="77777777" w:rsidR="00D80E72" w:rsidRPr="00C2463E" w:rsidRDefault="00D80E72" w:rsidP="00D80E72">
      <w:r w:rsidRPr="00C2463E">
        <w:t>7. Высота бордюров по краям пешеходных путей на территории рекомендуется принимать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14:paraId="700FD436" w14:textId="77777777" w:rsidR="00D80E72" w:rsidRPr="00C2463E" w:rsidRDefault="00D80E72" w:rsidP="00D80E72">
      <w:r w:rsidRPr="00C2463E">
        <w:t>8. Система средств информационной поддержки должна быть обеспечена на всех путях движения, доступных для МГН на все время (в течение суток).</w:t>
      </w:r>
    </w:p>
    <w:p w14:paraId="2A4D01E5" w14:textId="77777777" w:rsidR="00D80E72" w:rsidRPr="00C2463E" w:rsidRDefault="00D80E72" w:rsidP="00D80E72">
      <w:r w:rsidRPr="00C2463E">
        <w:t>Для тротуаров и пешеходных дорожек с уклонами более 25‰ и протяженностью более 25 м, а также для лестниц такой же протяженности зоны отдыха инвалидов следует предусматривать:</w:t>
      </w:r>
    </w:p>
    <w:p w14:paraId="674E85C8" w14:textId="77777777" w:rsidR="00D80E72" w:rsidRPr="00C2463E" w:rsidRDefault="00D80E72" w:rsidP="00D80E72">
      <w:r w:rsidRPr="00C2463E">
        <w:t>- для комфортных условий – на каждом горизонтальном участке уклона и на расстоянии 20…50 м до и после него;</w:t>
      </w:r>
    </w:p>
    <w:p w14:paraId="4A6F3075" w14:textId="77777777" w:rsidR="00D80E72" w:rsidRPr="00C2463E" w:rsidRDefault="00D80E72" w:rsidP="00D80E72">
      <w:r w:rsidRPr="00C2463E">
        <w:t>- для нормальных условий – на каждом втором горизонтальном участке уклона и на расстоянии 20…50 м до и после него;</w:t>
      </w:r>
    </w:p>
    <w:p w14:paraId="26A2DA70" w14:textId="77777777" w:rsidR="00D80E72" w:rsidRPr="00C2463E" w:rsidRDefault="00D80E72" w:rsidP="00D80E72">
      <w:r w:rsidRPr="00C2463E">
        <w:t>- для стесненных условий – на горизонтальных участках уклона через каждые 50 м и на расстоянии 25…100 м до и после него.</w:t>
      </w:r>
    </w:p>
    <w:p w14:paraId="50A2BDAC" w14:textId="77777777" w:rsidR="00D80E72" w:rsidRPr="00C2463E" w:rsidRDefault="00D80E72" w:rsidP="00D80E72">
      <w:r w:rsidRPr="00C2463E">
        <w:t>Для смешанного по составу пешеходного потока оборудование пешеходных переходов, независимо от их вида и типа, выполняется с учетом совокупности требований, предъявляемых для всех групп МГН.</w:t>
      </w:r>
    </w:p>
    <w:p w14:paraId="0E53582A" w14:textId="77777777" w:rsidR="00D80E72" w:rsidRPr="00C2463E" w:rsidRDefault="00D80E72" w:rsidP="00D80E72">
      <w:r w:rsidRPr="00C2463E">
        <w:lastRenderedPageBreak/>
        <w:t xml:space="preserve">На пешеходных переходах, расположенных на перегонах (для тротуаров шириной 4,0 м и более, примыкающих к проезжей части дороги, а также для тротуаров шириной 2,0 м и более, отделенных от проезжей части полосой озеленения шириной не менее 2,0 м) рекомендуется применение пандуса с колесоотбойными бортиками, нижняя часть которого сопрягается с горизонтальной площадкой, расположенной перед пешеходным переходом, имеющей длину 1,5...2,0 м и ширину соответствующей ширине пандуса (рисунок </w:t>
      </w:r>
      <w:r>
        <w:t>4.16.1,4.16.2</w:t>
      </w:r>
      <w:r w:rsidRPr="00C2463E">
        <w:t>).</w:t>
      </w:r>
    </w:p>
    <w:p w14:paraId="2E69ED38" w14:textId="77777777" w:rsidR="00D80E72" w:rsidRPr="00C2463E" w:rsidRDefault="00D80E72" w:rsidP="00D80E72">
      <w:pPr>
        <w:jc w:val="center"/>
      </w:pPr>
      <w:r w:rsidRPr="00C2463E">
        <w:rPr>
          <w:noProof/>
          <w:lang w:eastAsia="ru-RU"/>
        </w:rPr>
        <w:drawing>
          <wp:inline distT="0" distB="0" distL="0" distR="0" wp14:anchorId="2AB7B6D5" wp14:editId="64EDDEA5">
            <wp:extent cx="3133725" cy="12477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3725" cy="1247775"/>
                    </a:xfrm>
                    <a:prstGeom prst="rect">
                      <a:avLst/>
                    </a:prstGeom>
                    <a:noFill/>
                    <a:ln>
                      <a:noFill/>
                    </a:ln>
                  </pic:spPr>
                </pic:pic>
              </a:graphicData>
            </a:graphic>
          </wp:inline>
        </w:drawing>
      </w:r>
    </w:p>
    <w:p w14:paraId="30BE4C65" w14:textId="77777777" w:rsidR="00D80E72" w:rsidRPr="00C2463E" w:rsidRDefault="00D80E72" w:rsidP="00D80E72">
      <w:pPr>
        <w:jc w:val="center"/>
      </w:pPr>
      <w:r w:rsidRPr="00C2463E">
        <w:t xml:space="preserve">Рисунок </w:t>
      </w:r>
      <w:r>
        <w:t>4.16.1</w:t>
      </w:r>
      <w:r w:rsidRPr="00C2463E">
        <w:t xml:space="preserve"> – Вариант размещения пандусов на отнесенных пешеходных переходах, располагаемых на перегонах</w:t>
      </w:r>
    </w:p>
    <w:p w14:paraId="0F858A5F" w14:textId="77777777" w:rsidR="00D80E72" w:rsidRPr="00C2463E" w:rsidRDefault="00D80E72" w:rsidP="00D80E72">
      <w:pPr>
        <w:jc w:val="center"/>
      </w:pPr>
      <w:r w:rsidRPr="00C2463E">
        <w:rPr>
          <w:noProof/>
          <w:lang w:eastAsia="ru-RU"/>
        </w:rPr>
        <w:drawing>
          <wp:inline distT="0" distB="0" distL="0" distR="0" wp14:anchorId="148354E8" wp14:editId="0D5D1084">
            <wp:extent cx="1704975" cy="12001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04975" cy="1200150"/>
                    </a:xfrm>
                    <a:prstGeom prst="rect">
                      <a:avLst/>
                    </a:prstGeom>
                    <a:noFill/>
                    <a:ln>
                      <a:noFill/>
                    </a:ln>
                  </pic:spPr>
                </pic:pic>
              </a:graphicData>
            </a:graphic>
          </wp:inline>
        </w:drawing>
      </w:r>
    </w:p>
    <w:p w14:paraId="111A2386" w14:textId="77777777" w:rsidR="00D80E72" w:rsidRPr="00C2463E" w:rsidRDefault="00D80E72" w:rsidP="00D80E72">
      <w:pPr>
        <w:jc w:val="center"/>
      </w:pPr>
      <w:r w:rsidRPr="00C2463E">
        <w:t xml:space="preserve">Рисунок </w:t>
      </w:r>
      <w:r>
        <w:t>4.16.2</w:t>
      </w:r>
      <w:r w:rsidRPr="00C2463E">
        <w:t xml:space="preserve"> – Варианты размещения пандусов на пешеходных переходах, располагаемых по продолжению тротуара (пешеходной дорожки)</w:t>
      </w:r>
    </w:p>
    <w:p w14:paraId="32D18A52" w14:textId="77777777" w:rsidR="00D80E72" w:rsidRPr="00C2463E" w:rsidRDefault="00D80E72" w:rsidP="00D80E72"/>
    <w:p w14:paraId="2BB43FEF" w14:textId="77777777" w:rsidR="00D80E72" w:rsidRPr="00C2463E" w:rsidRDefault="00D80E72" w:rsidP="00D80E72">
      <w:r w:rsidRPr="00C2463E">
        <w:t>При разнице высот между поверхностями тротуара и проезжей части дороги более 0,015 м, наземные пешеходные переходы с двух сторон должны быть оборудованы бордюрными пандусами.</w:t>
      </w:r>
    </w:p>
    <w:p w14:paraId="3D058CFD" w14:textId="77777777" w:rsidR="00D80E72" w:rsidRPr="00C2463E" w:rsidRDefault="00D80E72" w:rsidP="00D80E72">
      <w:r w:rsidRPr="00C2463E">
        <w:t>При устройстве съездов с тротуара на транспортный проезд уклон должен быть не более 1:12, а около здания и в затесненных местах допускается увеличивать продольный уклон до 1:10 на протяжении не более 10 м. 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Перепад высот в местах съезда на проезжую часть не должен превышать 0,015 м.</w:t>
      </w:r>
    </w:p>
    <w:p w14:paraId="18FEA599" w14:textId="77777777" w:rsidR="00D80E72" w:rsidRDefault="00D80E72" w:rsidP="00D80E72">
      <w:r w:rsidRPr="00C2463E">
        <w:t>Устройство пандусов не требуется в случае оборудования приподнятого пешеходного перехода.</w:t>
      </w:r>
    </w:p>
    <w:p w14:paraId="7C239055" w14:textId="77777777" w:rsidR="00D80E72" w:rsidRPr="00C2463E" w:rsidRDefault="00D80E72" w:rsidP="00D80E72">
      <w:r w:rsidRPr="00C2463E">
        <w:t>Регулируемые перекрестки должны быть оснащены средствами визуальной и звуковой индикации, отдельными от средств индикации, предназначенных для транспортных средств.</w:t>
      </w:r>
    </w:p>
    <w:p w14:paraId="7B64FE18" w14:textId="77777777" w:rsidR="00D80E72" w:rsidRPr="00C2463E" w:rsidRDefault="00D80E72" w:rsidP="00D80E72">
      <w:r w:rsidRPr="00C2463E">
        <w:t xml:space="preserve">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 На рисунке </w:t>
      </w:r>
      <w:r>
        <w:t>4.3</w:t>
      </w:r>
      <w:r w:rsidRPr="00C2463E">
        <w:t xml:space="preserve"> показан пример наземного пешеходного перехода, оборудованного пандусным сходом и тактильной плиткой.</w:t>
      </w:r>
      <w:bookmarkStart w:id="60" w:name="_Ref391553889"/>
    </w:p>
    <w:p w14:paraId="6C74CA3D" w14:textId="77777777" w:rsidR="00D80E72" w:rsidRPr="00C2463E" w:rsidRDefault="00D80E72" w:rsidP="00D80E72">
      <w:pPr>
        <w:jc w:val="center"/>
      </w:pPr>
      <w:r w:rsidRPr="00C2463E">
        <w:rPr>
          <w:noProof/>
          <w:lang w:eastAsia="ru-RU"/>
        </w:rPr>
        <w:lastRenderedPageBreak/>
        <w:drawing>
          <wp:inline distT="0" distB="0" distL="0" distR="0" wp14:anchorId="464F4F53" wp14:editId="6BA305E8">
            <wp:extent cx="1540241" cy="2803585"/>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44312" cy="2810995"/>
                    </a:xfrm>
                    <a:prstGeom prst="rect">
                      <a:avLst/>
                    </a:prstGeom>
                    <a:noFill/>
                    <a:ln>
                      <a:noFill/>
                    </a:ln>
                  </pic:spPr>
                </pic:pic>
              </a:graphicData>
            </a:graphic>
          </wp:inline>
        </w:drawing>
      </w:r>
    </w:p>
    <w:p w14:paraId="577F792D" w14:textId="77777777" w:rsidR="00D80E72" w:rsidRPr="00C2463E" w:rsidRDefault="00D80E72" w:rsidP="00D80E72">
      <w:pPr>
        <w:jc w:val="center"/>
        <w:rPr>
          <w:bCs/>
        </w:rPr>
      </w:pPr>
      <w:r w:rsidRPr="00C2463E">
        <w:rPr>
          <w:bCs/>
        </w:rPr>
        <w:t xml:space="preserve">Рисунок </w:t>
      </w:r>
      <w:r>
        <w:rPr>
          <w:bCs/>
        </w:rPr>
        <w:t>4.16.3</w:t>
      </w:r>
      <w:r w:rsidRPr="00C2463E">
        <w:rPr>
          <w:bCs/>
        </w:rPr>
        <w:t xml:space="preserve"> </w:t>
      </w:r>
      <w:bookmarkEnd w:id="60"/>
      <w:r w:rsidRPr="00C2463E">
        <w:rPr>
          <w:bCs/>
        </w:rPr>
        <w:t>– Пример наземного пешеходного перехода, оборудованного пандусным сходом и тактильной плиткой</w:t>
      </w:r>
    </w:p>
    <w:p w14:paraId="5058864B" w14:textId="77777777" w:rsidR="00D80E72" w:rsidRPr="00C2463E" w:rsidRDefault="00D80E72" w:rsidP="00D80E72">
      <w:r w:rsidRPr="00C2463E">
        <w:t>Ширина пешеходного пути через островок безопасности в местах перехода через проезжую часть должна быть не менее 3 м, длина – не менее 2 м.</w:t>
      </w:r>
    </w:p>
    <w:p w14:paraId="6F24C801" w14:textId="77777777" w:rsidR="00D80E72" w:rsidRPr="00C2463E" w:rsidRDefault="00D80E72" w:rsidP="00D80E72">
      <w:r w:rsidRPr="00C2463E">
        <w:t>На пешеходных и транспортных коммуникациях для инвалидов с дефектами слуха должны быть установлены световые (проблесковые) маячки, сигнализирующие об опасном приближении транспортного средства (поезд, автобус, троллейбус, трамвай, судно и др.) в темное время суток, сумерках и в условиях плохой видимости (дождь, туман, снегопад).</w:t>
      </w:r>
    </w:p>
    <w:p w14:paraId="7119C99E" w14:textId="77777777" w:rsidR="00D80E72" w:rsidRPr="00C2463E" w:rsidRDefault="00D80E72" w:rsidP="00D80E72">
      <w:pPr>
        <w:jc w:val="center"/>
      </w:pPr>
      <w:r w:rsidRPr="00C2463E">
        <w:rPr>
          <w:noProof/>
          <w:lang w:eastAsia="ru-RU"/>
        </w:rPr>
        <w:drawing>
          <wp:inline distT="0" distB="0" distL="0" distR="0" wp14:anchorId="68267E8E" wp14:editId="27D1EF5F">
            <wp:extent cx="2600325" cy="3116946"/>
            <wp:effectExtent l="0" t="0" r="0" b="7620"/>
            <wp:docPr id="70" name="Рисунок 70" descr="http://files.stroyinf.ru/Data2/1/4294846/4294846551.files/x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0" descr="http://files.stroyinf.ru/Data2/1/4294846/4294846551.files/x037.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09280" cy="3127680"/>
                    </a:xfrm>
                    <a:prstGeom prst="rect">
                      <a:avLst/>
                    </a:prstGeom>
                    <a:noFill/>
                    <a:ln>
                      <a:noFill/>
                    </a:ln>
                  </pic:spPr>
                </pic:pic>
              </a:graphicData>
            </a:graphic>
          </wp:inline>
        </w:drawing>
      </w:r>
    </w:p>
    <w:p w14:paraId="0558AAF6" w14:textId="77777777" w:rsidR="00D80E72" w:rsidRPr="00C2463E" w:rsidRDefault="00D80E72" w:rsidP="00D80E72"/>
    <w:p w14:paraId="35A35CE2" w14:textId="77777777" w:rsidR="00D80E72" w:rsidRPr="00C2463E" w:rsidRDefault="00D80E72" w:rsidP="00D80E72">
      <w:r w:rsidRPr="00C2463E">
        <w:t xml:space="preserve">Рисунок </w:t>
      </w:r>
      <w:r>
        <w:t>4.16.4</w:t>
      </w:r>
      <w:r w:rsidRPr="00C2463E">
        <w:t xml:space="preserve"> – Пример обустройства наземного пешеходного перехода с островком безопасности в центре: </w:t>
      </w:r>
      <w:r w:rsidRPr="00C2463E">
        <w:rPr>
          <w:iCs/>
        </w:rPr>
        <w:t xml:space="preserve">1 - </w:t>
      </w:r>
      <w:r w:rsidRPr="00C2463E">
        <w:t xml:space="preserve">светофор со звуковым маяком; </w:t>
      </w:r>
      <w:r w:rsidRPr="00C2463E">
        <w:rPr>
          <w:iCs/>
        </w:rPr>
        <w:t>2</w:t>
      </w:r>
      <w:r w:rsidRPr="00C2463E">
        <w:t xml:space="preserve"> - островок безопасности; </w:t>
      </w:r>
      <w:r w:rsidRPr="00C2463E">
        <w:rPr>
          <w:iCs/>
        </w:rPr>
        <w:t xml:space="preserve">3 - </w:t>
      </w:r>
      <w:r w:rsidRPr="00C2463E">
        <w:t>участки тротуара с рельефным покрытием.</w:t>
      </w:r>
    </w:p>
    <w:p w14:paraId="572F28CF" w14:textId="77777777" w:rsidR="00D80E72" w:rsidRPr="00C2463E" w:rsidRDefault="00D80E72" w:rsidP="00D80E72">
      <w:r w:rsidRPr="00C2463E">
        <w:t xml:space="preserve">Регулируемые наземные пешеходные переходы следует оборудовать средствами светофорной сигнализации, имеющими дополнительные технические средства связи и информации (визуальные, звуковые и тактильные), обеспечивающие доступность и </w:t>
      </w:r>
      <w:r w:rsidRPr="00C2463E">
        <w:lastRenderedPageBreak/>
        <w:t>безопасность движения инвалидов и других МГН, а в некоторых случаях – опорными стационарными реабилитационными устройствами.</w:t>
      </w:r>
    </w:p>
    <w:p w14:paraId="473D7DD1" w14:textId="77777777" w:rsidR="00D80E72" w:rsidRPr="00C2463E" w:rsidRDefault="00D80E72" w:rsidP="00D80E72">
      <w:r w:rsidRPr="00C2463E">
        <w:t>На регулируемых наземных пешеходных переходах не допускается организация режимов работы светофорного объекта с неполным регулированием (при котором пешеходные светофоры типов П.1, П.2 отсутствуют или сигнал транспортного светофора разрешает поворотное движение ТС с пересечением потока пешеходов, движущихся на разрешающий сигнал пешеходного светофора).</w:t>
      </w:r>
    </w:p>
    <w:p w14:paraId="1D1094FE" w14:textId="77777777" w:rsidR="00D80E72" w:rsidRPr="00C2463E" w:rsidRDefault="00D80E72" w:rsidP="00D80E72">
      <w:r w:rsidRPr="00C2463E">
        <w:t xml:space="preserve">Режим регулирования светофорного объекта устанавливается таким образом, чтобы обеспечивалось достаточное время для беспрепятственного перехода инвалидами или другими МГН проезжей части дороги с учетом их физических возможностей и особенностей планировки пешеходного перехода. </w:t>
      </w:r>
    </w:p>
    <w:p w14:paraId="2030947D" w14:textId="77777777" w:rsidR="00D80E72" w:rsidRPr="00C2463E" w:rsidRDefault="00D80E72" w:rsidP="00D80E72">
      <w:r w:rsidRPr="00C2463E">
        <w:t xml:space="preserve">Цифровые табло, предназначенные для информирования пешеходов о времени, оставшемся до окончания действия разрешающего сигнала светофора, следует приспосабливать по условиям видимости для людей с ослабленным зрением. На светофорных объектах, оборудованных вызывным устройством, рекомендуется использовать кнопку вызова круглого сечения диаметром не менее 25 мм. С учетом габаритов людей, передвигающихся в креслах-колясках, а также детей и людей невысокого роста вызывную кнопку размещают на опоре светофора или отдельно стоящей опоре на уровне 0,9 - 1,2 м от поверхности пешеходного пути. На светофорных объектах вызывная кнопка дублируется световыми, звуковыми и тактильными указателями. </w:t>
      </w:r>
    </w:p>
    <w:p w14:paraId="02BD4C71" w14:textId="77777777" w:rsidR="00D80E72" w:rsidRPr="00C2463E" w:rsidRDefault="00D80E72" w:rsidP="00D80E72">
      <w:r w:rsidRPr="00C2463E">
        <w:t xml:space="preserve">К дублирующим указателям относятся: </w:t>
      </w:r>
    </w:p>
    <w:p w14:paraId="332A340A" w14:textId="77777777" w:rsidR="00D80E72" w:rsidRPr="00C2463E" w:rsidRDefault="00D80E72" w:rsidP="00D80E72">
      <w:r w:rsidRPr="00C2463E">
        <w:t xml:space="preserve">- контрастное выделение поверхности, на которой размещается кнопка; </w:t>
      </w:r>
    </w:p>
    <w:p w14:paraId="751B24D2" w14:textId="77777777" w:rsidR="00D80E72" w:rsidRPr="00C2463E" w:rsidRDefault="00D80E72" w:rsidP="00D80E72">
      <w:r w:rsidRPr="00C2463E">
        <w:t xml:space="preserve">- информационная табличка; </w:t>
      </w:r>
    </w:p>
    <w:p w14:paraId="2D607E2E" w14:textId="77777777" w:rsidR="00D80E72" w:rsidRPr="00C2463E" w:rsidRDefault="00D80E72" w:rsidP="00D80E72">
      <w:r w:rsidRPr="00C2463E">
        <w:t xml:space="preserve">- световые и звуковые индикаторы, подтверждающие факт срабатывания устройства; </w:t>
      </w:r>
    </w:p>
    <w:p w14:paraId="69D58825" w14:textId="77777777" w:rsidR="00D80E72" w:rsidRPr="00C2463E" w:rsidRDefault="00D80E72" w:rsidP="00D80E72">
      <w:r w:rsidRPr="00C2463E">
        <w:t>- тактильная стрелка, указывающая направление движения по пешеходному переходу.</w:t>
      </w:r>
    </w:p>
    <w:p w14:paraId="3FD4E0B0" w14:textId="77777777" w:rsidR="00D80E72" w:rsidRPr="00C2463E" w:rsidRDefault="00D80E72" w:rsidP="00D80E72">
      <w:r w:rsidRPr="00C2463E">
        <w:t xml:space="preserve">На пешеходных переходах, которыми регулярно пользуются слабовидящие и слепые люди, сигнал пешеходных светофоров рекомендуется дублировать звуковыми сигналами (рисунок </w:t>
      </w:r>
      <w:r>
        <w:t>4.16.5</w:t>
      </w:r>
      <w:r w:rsidRPr="00C2463E">
        <w:t>).</w:t>
      </w:r>
    </w:p>
    <w:p w14:paraId="64BC9355" w14:textId="77777777" w:rsidR="00D80E72" w:rsidRPr="00C2463E" w:rsidRDefault="00D80E72" w:rsidP="00D80E72"/>
    <w:p w14:paraId="316D0417" w14:textId="77777777" w:rsidR="00D80E72" w:rsidRPr="00C2463E" w:rsidRDefault="00D80E72" w:rsidP="00D80E72">
      <w:pPr>
        <w:jc w:val="center"/>
      </w:pPr>
      <w:r w:rsidRPr="00C2463E">
        <w:rPr>
          <w:noProof/>
          <w:lang w:eastAsia="ru-RU"/>
        </w:rPr>
        <w:drawing>
          <wp:inline distT="0" distB="0" distL="0" distR="0" wp14:anchorId="3BD8C490" wp14:editId="05F992DF">
            <wp:extent cx="3867150" cy="10763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7150" cy="1076325"/>
                    </a:xfrm>
                    <a:prstGeom prst="rect">
                      <a:avLst/>
                    </a:prstGeom>
                    <a:noFill/>
                    <a:ln>
                      <a:noFill/>
                    </a:ln>
                  </pic:spPr>
                </pic:pic>
              </a:graphicData>
            </a:graphic>
          </wp:inline>
        </w:drawing>
      </w:r>
      <w:r w:rsidRPr="00C2463E">
        <w:rPr>
          <w:noProof/>
          <w:lang w:eastAsia="ru-RU"/>
        </w:rPr>
        <w:drawing>
          <wp:inline distT="0" distB="0" distL="0" distR="0" wp14:anchorId="52841E39" wp14:editId="318846CD">
            <wp:extent cx="2200275" cy="1457325"/>
            <wp:effectExtent l="0" t="0" r="9525" b="9525"/>
            <wp:docPr id="68" name="Рисунок 68" descr="http://auto-edu.ru/pars_docs/refs/1/862/862_html_m7fcd8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2" descr="http://auto-edu.ru/pars_docs/refs/1/862/862_html_m7fcd8a1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00275" cy="1457325"/>
                    </a:xfrm>
                    <a:prstGeom prst="rect">
                      <a:avLst/>
                    </a:prstGeom>
                    <a:noFill/>
                    <a:ln>
                      <a:noFill/>
                    </a:ln>
                  </pic:spPr>
                </pic:pic>
              </a:graphicData>
            </a:graphic>
          </wp:inline>
        </w:drawing>
      </w:r>
    </w:p>
    <w:p w14:paraId="3E42A286" w14:textId="77777777" w:rsidR="00D80E72" w:rsidRPr="00C2463E" w:rsidRDefault="00D80E72" w:rsidP="00D80E72"/>
    <w:p w14:paraId="1D61C30D" w14:textId="77777777" w:rsidR="00D80E72" w:rsidRPr="00C2463E" w:rsidRDefault="00D80E72" w:rsidP="00D80E72">
      <w:pPr>
        <w:jc w:val="center"/>
      </w:pPr>
      <w:r w:rsidRPr="00C2463E">
        <w:t xml:space="preserve">Рисунок </w:t>
      </w:r>
      <w:r>
        <w:t>4.16.5</w:t>
      </w:r>
      <w:r w:rsidRPr="00C2463E">
        <w:t xml:space="preserve"> – Примеры размещения и направленности действия технических средств звуковой сигнализации на регулируемых пешеходных переходах</w:t>
      </w:r>
    </w:p>
    <w:p w14:paraId="4A84916E" w14:textId="77777777" w:rsidR="00D80E72" w:rsidRPr="00C2463E" w:rsidRDefault="00D80E72" w:rsidP="00D80E72"/>
    <w:p w14:paraId="5ACBFC48" w14:textId="77777777" w:rsidR="00D80E72" w:rsidRPr="00C2463E" w:rsidRDefault="00D80E72" w:rsidP="00D80E72">
      <w:r w:rsidRPr="00C2463E">
        <w:t xml:space="preserve">Для слепоглухих пешеходов в качестве дублирующего сигнала светофора необходимо применять осязательный сигнал перехода, передаваемый посредством тактильного вибратора (рисунок </w:t>
      </w:r>
      <w:r>
        <w:t>4.16.6</w:t>
      </w:r>
      <w:r w:rsidRPr="00C2463E">
        <w:t>). Тактильный вибратор располагают на высоте 0,9…1,2 м от уровня поверхности земли на специальной опоре высотой не менее 1,5 м, при этом само устройство и опора, на которой оно установлено, должны быть окрашены в цвета, контрастирующие с окружающим их фоном. Допускается установка тактильного вибратора на опоре светофора.</w:t>
      </w:r>
    </w:p>
    <w:p w14:paraId="5E9A2F65" w14:textId="77777777" w:rsidR="00D80E72" w:rsidRPr="00C2463E" w:rsidRDefault="00D80E72" w:rsidP="00D80E72">
      <w:pPr>
        <w:jc w:val="center"/>
      </w:pPr>
      <w:r w:rsidRPr="00C2463E">
        <w:rPr>
          <w:noProof/>
          <w:lang w:eastAsia="ru-RU"/>
        </w:rPr>
        <w:drawing>
          <wp:inline distT="0" distB="0" distL="0" distR="0" wp14:anchorId="5410F4FF" wp14:editId="2993C244">
            <wp:extent cx="1562100" cy="1504950"/>
            <wp:effectExtent l="0" t="0" r="0" b="0"/>
            <wp:docPr id="67" name="Рисунок 67" descr="http://auto-edu.ru/pars_docs/refs/1/862/862_html_27e76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3" descr="http://auto-edu.ru/pars_docs/refs/1/862/862_html_27e7621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62100" cy="1504950"/>
                    </a:xfrm>
                    <a:prstGeom prst="rect">
                      <a:avLst/>
                    </a:prstGeom>
                    <a:noFill/>
                    <a:ln>
                      <a:noFill/>
                    </a:ln>
                  </pic:spPr>
                </pic:pic>
              </a:graphicData>
            </a:graphic>
          </wp:inline>
        </w:drawing>
      </w:r>
      <w:r w:rsidRPr="00C2463E">
        <w:rPr>
          <w:noProof/>
          <w:lang w:eastAsia="ru-RU"/>
        </w:rPr>
        <w:drawing>
          <wp:inline distT="0" distB="0" distL="0" distR="0" wp14:anchorId="24906633" wp14:editId="52AD6E8B">
            <wp:extent cx="1562100" cy="1514475"/>
            <wp:effectExtent l="0" t="0" r="0" b="9525"/>
            <wp:docPr id="66" name="Рисунок 66" descr="http://auto-edu.ru/pars_docs/refs/1/862/862_html_714b0a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4" descr="http://auto-edu.ru/pars_docs/refs/1/862/862_html_714b0a9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62100" cy="1514475"/>
                    </a:xfrm>
                    <a:prstGeom prst="rect">
                      <a:avLst/>
                    </a:prstGeom>
                    <a:noFill/>
                    <a:ln>
                      <a:noFill/>
                    </a:ln>
                  </pic:spPr>
                </pic:pic>
              </a:graphicData>
            </a:graphic>
          </wp:inline>
        </w:drawing>
      </w:r>
      <w:r w:rsidRPr="00C2463E">
        <w:rPr>
          <w:noProof/>
          <w:lang w:eastAsia="ru-RU"/>
        </w:rPr>
        <w:drawing>
          <wp:inline distT="0" distB="0" distL="0" distR="0" wp14:anchorId="6276B74A" wp14:editId="7F628831">
            <wp:extent cx="1571625" cy="1504950"/>
            <wp:effectExtent l="0" t="0" r="9525" b="0"/>
            <wp:docPr id="65" name="Рисунок 65" descr="http://auto-edu.ru/pars_docs/refs/1/862/862_html_570b8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5" descr="http://auto-edu.ru/pars_docs/refs/1/862/862_html_570b8f3f.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71625" cy="1504950"/>
                    </a:xfrm>
                    <a:prstGeom prst="rect">
                      <a:avLst/>
                    </a:prstGeom>
                    <a:noFill/>
                    <a:ln>
                      <a:noFill/>
                    </a:ln>
                  </pic:spPr>
                </pic:pic>
              </a:graphicData>
            </a:graphic>
          </wp:inline>
        </w:drawing>
      </w:r>
    </w:p>
    <w:p w14:paraId="5C191C57" w14:textId="77777777" w:rsidR="00D80E72" w:rsidRPr="00C2463E" w:rsidRDefault="00D80E72" w:rsidP="00D80E72">
      <w:pPr>
        <w:jc w:val="center"/>
      </w:pPr>
      <w:r w:rsidRPr="00C2463E">
        <w:t xml:space="preserve">Рисунок </w:t>
      </w:r>
      <w:r>
        <w:t>4.16.6</w:t>
      </w:r>
      <w:r w:rsidRPr="00C2463E">
        <w:t xml:space="preserve"> – Пример осязательного сигнала пешеходного перехода</w:t>
      </w:r>
    </w:p>
    <w:p w14:paraId="4A612FF7" w14:textId="77777777" w:rsidR="00D80E72" w:rsidRPr="00C2463E" w:rsidRDefault="00D80E72" w:rsidP="00D80E72">
      <w:r w:rsidRPr="00C2463E">
        <w:t xml:space="preserve">Транспортные средства пассажирского транспорта должны быть оборудованы пандусами для доступа МГН. К основным проблемам по доступности общественного транспорта относятся (рисунок </w:t>
      </w:r>
      <w:r>
        <w:t>4.16.7</w:t>
      </w:r>
      <w:r w:rsidRPr="00C2463E">
        <w:t xml:space="preserve">): </w:t>
      </w:r>
    </w:p>
    <w:p w14:paraId="0D79E1F6" w14:textId="77777777" w:rsidR="00D80E72" w:rsidRPr="00C2463E" w:rsidRDefault="00D80E72" w:rsidP="00D80E72">
      <w:r w:rsidRPr="00C2463E">
        <w:t>- в автобусах очень большой угол пандуса, что приводит к трудностям в доступности транспорта;</w:t>
      </w:r>
    </w:p>
    <w:p w14:paraId="17DE5BEF" w14:textId="77777777" w:rsidR="00D80E72" w:rsidRPr="00C2463E" w:rsidRDefault="00D80E72" w:rsidP="00D80E72">
      <w:r w:rsidRPr="00C2463E">
        <w:t xml:space="preserve">- подвижной состав останавливается далеко от бортового камня, что препятствует доступу на него со стороны представителей МГН. </w:t>
      </w:r>
    </w:p>
    <w:p w14:paraId="487990D4" w14:textId="77777777" w:rsidR="00D80E72" w:rsidRPr="00C2463E" w:rsidRDefault="00D80E72" w:rsidP="00D80E72"/>
    <w:p w14:paraId="7AB5E6E9" w14:textId="77777777" w:rsidR="00D80E72" w:rsidRPr="00C2463E" w:rsidRDefault="00D80E72" w:rsidP="00D80E72">
      <w:pPr>
        <w:jc w:val="center"/>
      </w:pPr>
      <w:r w:rsidRPr="00C2463E">
        <w:rPr>
          <w:noProof/>
          <w:lang w:eastAsia="ru-RU"/>
        </w:rPr>
        <w:drawing>
          <wp:inline distT="0" distB="0" distL="0" distR="0" wp14:anchorId="020FB8BD" wp14:editId="302EE4BB">
            <wp:extent cx="2171700" cy="14478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inline>
        </w:drawing>
      </w:r>
      <w:r w:rsidRPr="00C2463E">
        <w:rPr>
          <w:noProof/>
          <w:lang w:eastAsia="ru-RU"/>
        </w:rPr>
        <w:drawing>
          <wp:inline distT="0" distB="0" distL="0" distR="0" wp14:anchorId="1209AB03" wp14:editId="17F24ABD">
            <wp:extent cx="1666875" cy="148590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66875" cy="1485900"/>
                    </a:xfrm>
                    <a:prstGeom prst="rect">
                      <a:avLst/>
                    </a:prstGeom>
                    <a:noFill/>
                    <a:ln>
                      <a:noFill/>
                    </a:ln>
                  </pic:spPr>
                </pic:pic>
              </a:graphicData>
            </a:graphic>
          </wp:inline>
        </w:drawing>
      </w:r>
    </w:p>
    <w:p w14:paraId="2F6866F1" w14:textId="77777777" w:rsidR="00D80E72" w:rsidRPr="00C2463E" w:rsidRDefault="00D80E72" w:rsidP="00D80E72">
      <w:pPr>
        <w:jc w:val="center"/>
        <w:rPr>
          <w:bCs/>
        </w:rPr>
      </w:pPr>
      <w:r w:rsidRPr="00C2463E">
        <w:rPr>
          <w:bCs/>
        </w:rPr>
        <w:t xml:space="preserve">Рисунок </w:t>
      </w:r>
      <w:r>
        <w:rPr>
          <w:bCs/>
        </w:rPr>
        <w:t>4.16.7</w:t>
      </w:r>
      <w:r w:rsidRPr="00C2463E">
        <w:rPr>
          <w:bCs/>
        </w:rPr>
        <w:t xml:space="preserve"> – Зазор между транспортным средством и бортовым камнем остановочного пункта</w:t>
      </w:r>
    </w:p>
    <w:p w14:paraId="5341ED69" w14:textId="77777777" w:rsidR="00D80E72" w:rsidRPr="00C2463E" w:rsidRDefault="00D80E72" w:rsidP="00D80E72">
      <w:r w:rsidRPr="00C2463E">
        <w:t xml:space="preserve">Во время нахождения внутри подвижного состава, не всегда имеется площадка, где представитель МГН имеет возможность находиться, не мешая другим пассажирам (рисунок </w:t>
      </w:r>
      <w:r>
        <w:t>4.16.8</w:t>
      </w:r>
      <w:r w:rsidRPr="00C2463E">
        <w:t>).</w:t>
      </w:r>
    </w:p>
    <w:p w14:paraId="233DC863" w14:textId="77777777" w:rsidR="00D80E72" w:rsidRPr="00C2463E" w:rsidRDefault="00D80E72" w:rsidP="00D80E72">
      <w:pPr>
        <w:jc w:val="center"/>
      </w:pPr>
      <w:r w:rsidRPr="00C2463E">
        <w:rPr>
          <w:noProof/>
          <w:lang w:eastAsia="ru-RU"/>
        </w:rPr>
        <w:lastRenderedPageBreak/>
        <w:drawing>
          <wp:inline distT="0" distB="0" distL="0" distR="0" wp14:anchorId="4529F46D" wp14:editId="7592C32D">
            <wp:extent cx="1619250" cy="194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19250" cy="1943100"/>
                    </a:xfrm>
                    <a:prstGeom prst="rect">
                      <a:avLst/>
                    </a:prstGeom>
                    <a:noFill/>
                    <a:ln>
                      <a:noFill/>
                    </a:ln>
                  </pic:spPr>
                </pic:pic>
              </a:graphicData>
            </a:graphic>
          </wp:inline>
        </w:drawing>
      </w:r>
    </w:p>
    <w:p w14:paraId="143D3F61" w14:textId="77777777" w:rsidR="00D80E72" w:rsidRPr="00C2463E" w:rsidRDefault="00D80E72" w:rsidP="00D80E72">
      <w:pPr>
        <w:rPr>
          <w:bCs/>
        </w:rPr>
      </w:pPr>
      <w:r w:rsidRPr="00C2463E">
        <w:rPr>
          <w:bCs/>
        </w:rPr>
        <w:t xml:space="preserve">Рисунок </w:t>
      </w:r>
      <w:r>
        <w:rPr>
          <w:bCs/>
        </w:rPr>
        <w:t>4.16.8</w:t>
      </w:r>
      <w:r w:rsidRPr="00C2463E">
        <w:rPr>
          <w:bCs/>
        </w:rPr>
        <w:t xml:space="preserve"> – Отсутствие площади для представителя МГН в подвижном составе</w:t>
      </w:r>
    </w:p>
    <w:p w14:paraId="0CB535AC" w14:textId="77777777" w:rsidR="00D80E72" w:rsidRPr="00C2463E" w:rsidRDefault="00D80E72" w:rsidP="00D80E72">
      <w:r w:rsidRPr="00C2463E">
        <w:t xml:space="preserve">Для обеспечения комфортной поездки в общественном транспорте, необходимо специализированное оборудование подвижного состава (рисунок </w:t>
      </w:r>
      <w:r>
        <w:t>4.16.9</w:t>
      </w:r>
      <w:r w:rsidRPr="00C2463E">
        <w:t xml:space="preserve">): </w:t>
      </w:r>
    </w:p>
    <w:p w14:paraId="1ED8BB43" w14:textId="77777777" w:rsidR="00D80E72" w:rsidRPr="00C2463E" w:rsidRDefault="00D80E72" w:rsidP="00D80E72">
      <w:r w:rsidRPr="00C2463E">
        <w:t>- оборудованы специально отведенными сидячими местами, а также площадками для размещения инвалидов, в том числе инвалидов в креслах-колясках;</w:t>
      </w:r>
    </w:p>
    <w:p w14:paraId="7B94C085" w14:textId="77777777" w:rsidR="00D80E72" w:rsidRPr="00C2463E" w:rsidRDefault="00D80E72" w:rsidP="00D80E72">
      <w:r w:rsidRPr="00C2463E">
        <w:t>- оборудованы сидячими местами для сопровождающих инвалидов лиц;</w:t>
      </w:r>
    </w:p>
    <w:p w14:paraId="14AA9D97" w14:textId="77777777" w:rsidR="00D80E72" w:rsidRPr="00C2463E" w:rsidRDefault="00D80E72" w:rsidP="00D80E72">
      <w:r w:rsidRPr="00C2463E">
        <w:t>- пол в местах расположения кресел-колясок и зонах доступа к ним не должен иметь пандусов и ступенек.</w:t>
      </w:r>
    </w:p>
    <w:p w14:paraId="706C534A" w14:textId="77777777" w:rsidR="00D80E72" w:rsidRPr="00C2463E" w:rsidRDefault="00D80E72" w:rsidP="00D80E72"/>
    <w:p w14:paraId="06C428E2" w14:textId="77777777" w:rsidR="00D80E72" w:rsidRPr="00C2463E" w:rsidRDefault="00D80E72" w:rsidP="00D80E72">
      <w:pPr>
        <w:jc w:val="center"/>
      </w:pPr>
      <w:r w:rsidRPr="00C2463E">
        <w:rPr>
          <w:noProof/>
          <w:lang w:eastAsia="ru-RU"/>
        </w:rPr>
        <w:drawing>
          <wp:inline distT="0" distB="0" distL="0" distR="0" wp14:anchorId="1A567D6D" wp14:editId="03167D9E">
            <wp:extent cx="1562100" cy="1390650"/>
            <wp:effectExtent l="0" t="0" r="0" b="0"/>
            <wp:docPr id="56" name="Рисунок 56" descr="Описание: C:\Users\nlarionov\AppData\Local\Microsoft\Windows\INetCache\Content.Word\9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7" descr="Описание: C:\Users\nlarionov\AppData\Local\Microsoft\Windows\INetCache\Content.Word\988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2100" cy="1390650"/>
                    </a:xfrm>
                    <a:prstGeom prst="rect">
                      <a:avLst/>
                    </a:prstGeom>
                    <a:noFill/>
                    <a:ln>
                      <a:noFill/>
                    </a:ln>
                  </pic:spPr>
                </pic:pic>
              </a:graphicData>
            </a:graphic>
          </wp:inline>
        </w:drawing>
      </w:r>
      <w:r w:rsidRPr="00C2463E">
        <w:rPr>
          <w:noProof/>
          <w:lang w:eastAsia="ru-RU"/>
        </w:rPr>
        <w:drawing>
          <wp:inline distT="0" distB="0" distL="0" distR="0" wp14:anchorId="10DDC0A9" wp14:editId="2634D7F5">
            <wp:extent cx="1924050" cy="1438275"/>
            <wp:effectExtent l="0" t="0" r="0" b="9525"/>
            <wp:docPr id="146" name="Рисунок 146" descr="Описание: http://rigaportal.lv/_nw/14/3312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8" descr="Описание: http://rigaportal.lv/_nw/14/3312149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2E612844" w14:textId="77777777" w:rsidR="00D80E72" w:rsidRPr="00C2463E" w:rsidRDefault="00D80E72" w:rsidP="00D80E72">
      <w:pPr>
        <w:jc w:val="center"/>
        <w:rPr>
          <w:bCs/>
        </w:rPr>
      </w:pPr>
      <w:r w:rsidRPr="00C2463E">
        <w:rPr>
          <w:bCs/>
        </w:rPr>
        <w:t xml:space="preserve">Рисунок </w:t>
      </w:r>
      <w:r>
        <w:rPr>
          <w:bCs/>
        </w:rPr>
        <w:t>4.16.9</w:t>
      </w:r>
      <w:r w:rsidRPr="00C2463E">
        <w:rPr>
          <w:bCs/>
        </w:rPr>
        <w:t xml:space="preserve"> – Оборудование подвижного состава для комфортного перемещения МГН</w:t>
      </w:r>
    </w:p>
    <w:p w14:paraId="60527B17" w14:textId="77777777" w:rsidR="00D80E72" w:rsidRPr="00C2463E" w:rsidRDefault="00D80E72" w:rsidP="00D80E72">
      <w:r w:rsidRPr="00C2463E">
        <w:t xml:space="preserve">Для обеспечения слабовидящих категорий МГН необходимо использовать в пешеходно-транспортной инфраструктуре типы тактильных указателей, представленные на рисунке </w:t>
      </w:r>
      <w:r>
        <w:t>4.16</w:t>
      </w:r>
      <w:r w:rsidRPr="00C2463E">
        <w:t>.</w:t>
      </w:r>
      <w:r>
        <w:t>10.</w:t>
      </w:r>
    </w:p>
    <w:p w14:paraId="5748F8A5" w14:textId="77777777" w:rsidR="00D80E72" w:rsidRPr="00C2463E" w:rsidRDefault="00D80E72" w:rsidP="00D80E72"/>
    <w:p w14:paraId="2577C33C" w14:textId="77777777" w:rsidR="00D80E72" w:rsidRPr="00C2463E" w:rsidRDefault="00D80E72" w:rsidP="00D80E72">
      <w:r w:rsidRPr="00C2463E">
        <w:rPr>
          <w:noProof/>
          <w:lang w:eastAsia="ru-RU"/>
        </w:rPr>
        <w:drawing>
          <wp:inline distT="0" distB="0" distL="0" distR="0" wp14:anchorId="544DA433" wp14:editId="41A11C55">
            <wp:extent cx="5419725" cy="14478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9725" cy="1447800"/>
                    </a:xfrm>
                    <a:prstGeom prst="rect">
                      <a:avLst/>
                    </a:prstGeom>
                    <a:noFill/>
                    <a:ln>
                      <a:noFill/>
                    </a:ln>
                  </pic:spPr>
                </pic:pic>
              </a:graphicData>
            </a:graphic>
          </wp:inline>
        </w:drawing>
      </w:r>
    </w:p>
    <w:p w14:paraId="7E89A0D8" w14:textId="77777777" w:rsidR="00D80E72" w:rsidRPr="00C2463E" w:rsidRDefault="00D80E72" w:rsidP="00D80E72">
      <w:pPr>
        <w:jc w:val="center"/>
      </w:pPr>
      <w:r w:rsidRPr="00C2463E">
        <w:t xml:space="preserve">Рисунок </w:t>
      </w:r>
      <w:r>
        <w:t>4.16.10</w:t>
      </w:r>
      <w:r w:rsidRPr="00C2463E">
        <w:t xml:space="preserve"> – Типы тактильных указателей</w:t>
      </w:r>
    </w:p>
    <w:p w14:paraId="00EC8CB0" w14:textId="77777777" w:rsidR="00D80E72" w:rsidRPr="00C2463E" w:rsidRDefault="00D80E72" w:rsidP="00D80E72">
      <w:r w:rsidRPr="00C2463E">
        <w:t xml:space="preserve">В случае возвышения остановочного пункта над поверхностью тротуара или пешеходной дорожки, для людей, передвигающихся в кресле-коляске, при помощи опор на колесах и пешеходов с детской коляской, с обеих сторон посадочной площадки необходимо предусматривать пандусы (рисунок </w:t>
      </w:r>
      <w:r>
        <w:t>4.16.11</w:t>
      </w:r>
      <w:r w:rsidRPr="00C2463E">
        <w:t>).</w:t>
      </w:r>
    </w:p>
    <w:p w14:paraId="0DDDE620" w14:textId="77777777" w:rsidR="00D80E72" w:rsidRPr="00C2463E" w:rsidRDefault="00D80E72" w:rsidP="00D80E72"/>
    <w:p w14:paraId="14D21738" w14:textId="77777777" w:rsidR="00D80E72" w:rsidRPr="00C2463E" w:rsidRDefault="00D80E72" w:rsidP="00D80E72">
      <w:pPr>
        <w:jc w:val="center"/>
      </w:pPr>
      <w:r w:rsidRPr="00C2463E">
        <w:rPr>
          <w:noProof/>
          <w:lang w:eastAsia="ru-RU"/>
        </w:rPr>
        <w:lastRenderedPageBreak/>
        <w:drawing>
          <wp:inline distT="0" distB="0" distL="0" distR="0" wp14:anchorId="5CC8C09E" wp14:editId="1C926224">
            <wp:extent cx="2257425" cy="1609725"/>
            <wp:effectExtent l="0" t="0" r="9525" b="9525"/>
            <wp:docPr id="147" name="Рисунок 147"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6" descr="Рисунок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57425" cy="1609725"/>
                    </a:xfrm>
                    <a:prstGeom prst="rect">
                      <a:avLst/>
                    </a:prstGeom>
                    <a:noFill/>
                    <a:ln>
                      <a:noFill/>
                    </a:ln>
                  </pic:spPr>
                </pic:pic>
              </a:graphicData>
            </a:graphic>
          </wp:inline>
        </w:drawing>
      </w:r>
      <w:r w:rsidRPr="00C2463E">
        <w:rPr>
          <w:noProof/>
          <w:lang w:eastAsia="ru-RU"/>
        </w:rPr>
        <w:drawing>
          <wp:inline distT="0" distB="0" distL="0" distR="0" wp14:anchorId="36CBB268" wp14:editId="3F880384">
            <wp:extent cx="2257425" cy="156210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p>
    <w:p w14:paraId="5AD18A29" w14:textId="77777777" w:rsidR="00D80E72" w:rsidRPr="00C2463E" w:rsidRDefault="00D80E72" w:rsidP="00D80E72">
      <w:pPr>
        <w:jc w:val="center"/>
        <w:rPr>
          <w:iCs/>
        </w:rPr>
      </w:pPr>
      <w:r w:rsidRPr="00C2463E">
        <w:rPr>
          <w:iCs/>
        </w:rPr>
        <w:t xml:space="preserve">Рисунок </w:t>
      </w:r>
      <w:r>
        <w:rPr>
          <w:iCs/>
        </w:rPr>
        <w:t>4.16.11</w:t>
      </w:r>
      <w:r w:rsidRPr="00C2463E">
        <w:rPr>
          <w:iCs/>
        </w:rPr>
        <w:t>– Пример оборудования посадочной площадки пандусами</w:t>
      </w:r>
    </w:p>
    <w:p w14:paraId="33AE1BAD" w14:textId="77777777" w:rsidR="00D80E72" w:rsidRPr="00C2463E" w:rsidRDefault="00D80E72" w:rsidP="00D80E72">
      <w:pPr>
        <w:rPr>
          <w:iCs/>
        </w:rPr>
      </w:pPr>
    </w:p>
    <w:p w14:paraId="396896A9" w14:textId="77777777" w:rsidR="00D80E72" w:rsidRPr="00C2463E" w:rsidRDefault="00D80E72" w:rsidP="00D80E72">
      <w:r w:rsidRPr="00C2463E">
        <w:t>Размеры площадки ожидания должны обеспечивать одновременное размещение на ней автопавильона и нахождение на ней пассажиров, пользующихся остановочный пункт в пиковый период времени суток, из расчета не более 2 чел./м</w:t>
      </w:r>
      <w:r w:rsidRPr="00C2463E">
        <w:rPr>
          <w:vertAlign w:val="superscript"/>
        </w:rPr>
        <w:t>2</w:t>
      </w:r>
      <w:r w:rsidRPr="00C2463E">
        <w:t>. В зоне ожидания должны предусматриваться места для сидения инвалидов. Для инвалидов в креслах-колясках, в зоне ожидания следует предусматривать специальное место, с учетом габаритов кресла-коляски.</w:t>
      </w:r>
    </w:p>
    <w:p w14:paraId="7C68B0ED" w14:textId="77777777" w:rsidR="00D80E72" w:rsidRPr="00C2463E" w:rsidRDefault="00D80E72" w:rsidP="00D80E72">
      <w:r w:rsidRPr="00C2463E">
        <w:t xml:space="preserve">Для инвалидов по зрению на остановочном пункте должны быть предусмотрены тактильные указатели, обеспечивающие их информацией об организации движения на маршруте: таблички, стенды, поверхности со схемой маршрута, а также с выпуклым текстом или текстом по Брайлю, дублирующие основную информацию (рисунок </w:t>
      </w:r>
      <w:r>
        <w:t>4.16.12</w:t>
      </w:r>
      <w:r w:rsidRPr="00C2463E">
        <w:t xml:space="preserve">). </w:t>
      </w:r>
    </w:p>
    <w:p w14:paraId="575864A4" w14:textId="77777777" w:rsidR="00D80E72" w:rsidRPr="00C2463E" w:rsidRDefault="00D80E72" w:rsidP="00D80E72"/>
    <w:p w14:paraId="7519BAD2" w14:textId="77777777" w:rsidR="00D80E72" w:rsidRPr="00C2463E" w:rsidRDefault="00D80E72" w:rsidP="00D80E72">
      <w:pPr>
        <w:jc w:val="center"/>
      </w:pPr>
      <w:r w:rsidRPr="00C2463E">
        <w:rPr>
          <w:noProof/>
          <w:lang w:eastAsia="ru-RU"/>
        </w:rPr>
        <w:drawing>
          <wp:inline distT="0" distB="0" distL="0" distR="0" wp14:anchorId="5FFBC095" wp14:editId="581807F8">
            <wp:extent cx="1057275" cy="1514475"/>
            <wp:effectExtent l="0" t="0" r="9525" b="9525"/>
            <wp:docPr id="149" name="Рисунок 14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1" descr="Рисунок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57275" cy="1514475"/>
                    </a:xfrm>
                    <a:prstGeom prst="rect">
                      <a:avLst/>
                    </a:prstGeom>
                    <a:noFill/>
                    <a:ln>
                      <a:noFill/>
                    </a:ln>
                  </pic:spPr>
                </pic:pic>
              </a:graphicData>
            </a:graphic>
          </wp:inline>
        </w:drawing>
      </w:r>
      <w:r w:rsidRPr="00C2463E">
        <w:rPr>
          <w:noProof/>
          <w:lang w:eastAsia="ru-RU"/>
        </w:rPr>
        <w:drawing>
          <wp:inline distT="0" distB="0" distL="0" distR="0" wp14:anchorId="2CF687E4" wp14:editId="08C804A8">
            <wp:extent cx="1733550" cy="1495425"/>
            <wp:effectExtent l="0" t="0" r="0" b="9525"/>
            <wp:docPr id="150" name="Рисунок 15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2" descr="Рисунок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33550" cy="1495425"/>
                    </a:xfrm>
                    <a:prstGeom prst="rect">
                      <a:avLst/>
                    </a:prstGeom>
                    <a:noFill/>
                    <a:ln>
                      <a:noFill/>
                    </a:ln>
                  </pic:spPr>
                </pic:pic>
              </a:graphicData>
            </a:graphic>
          </wp:inline>
        </w:drawing>
      </w:r>
      <w:r w:rsidRPr="00C2463E">
        <w:rPr>
          <w:noProof/>
          <w:lang w:eastAsia="ru-RU"/>
        </w:rPr>
        <w:drawing>
          <wp:inline distT="0" distB="0" distL="0" distR="0" wp14:anchorId="7C6757CD" wp14:editId="23A04B36">
            <wp:extent cx="1362075" cy="1514475"/>
            <wp:effectExtent l="0" t="0" r="9525" b="9525"/>
            <wp:docPr id="60" name="Рисунок 6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3" descr="Рисунок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2075" cy="1514475"/>
                    </a:xfrm>
                    <a:prstGeom prst="rect">
                      <a:avLst/>
                    </a:prstGeom>
                    <a:noFill/>
                    <a:ln>
                      <a:noFill/>
                    </a:ln>
                  </pic:spPr>
                </pic:pic>
              </a:graphicData>
            </a:graphic>
          </wp:inline>
        </w:drawing>
      </w:r>
    </w:p>
    <w:p w14:paraId="772102EC" w14:textId="77777777" w:rsidR="00D80E72" w:rsidRPr="00C2463E" w:rsidRDefault="00D80E72" w:rsidP="00D80E72">
      <w:pPr>
        <w:jc w:val="center"/>
      </w:pPr>
      <w:r w:rsidRPr="00C2463E">
        <w:t xml:space="preserve">Рисунок </w:t>
      </w:r>
      <w:r>
        <w:t>4.16.12</w:t>
      </w:r>
      <w:r w:rsidRPr="00C2463E">
        <w:t xml:space="preserve"> – Примеры выполнения тактильных указателей специального назначения</w:t>
      </w:r>
    </w:p>
    <w:p w14:paraId="487A02A8" w14:textId="77777777" w:rsidR="00D80E72" w:rsidRPr="00C2463E" w:rsidRDefault="00D80E72" w:rsidP="00D80E72">
      <w:r w:rsidRPr="00C2463E">
        <w:t>Для инвалидов по зрению дополнительно рекомендуется устанавливать звуковые устройства, оповещающие о прибытии транспортного средства определенного маршрута, нахождении его на остановочном пункте и отправлении.</w:t>
      </w:r>
    </w:p>
    <w:p w14:paraId="0BC4C8AB" w14:textId="77777777" w:rsidR="00D80E72" w:rsidRPr="00C2463E" w:rsidRDefault="00D80E72" w:rsidP="00D80E72">
      <w:r w:rsidRPr="00C2463E">
        <w:t>Для обеспечения доступности и безопасности движения инвалидов, освещение в темное время суток и в условиях плохой видимости должно предусматриваться на всех остановочных пунктах искусственное освещение.</w:t>
      </w:r>
    </w:p>
    <w:p w14:paraId="1752EF3D" w14:textId="77777777" w:rsidR="00D80E72" w:rsidRDefault="00D80E72" w:rsidP="00D80E72">
      <w:r w:rsidRPr="00C2463E">
        <w:t>П</w:t>
      </w:r>
      <w:r w:rsidRPr="00C2463E">
        <w:rPr>
          <w:bCs/>
        </w:rPr>
        <w:t xml:space="preserve">осадка слепых и слабовидящих категорий граждан предполагается через переднюю дверь (через среднюю дверь с использованием аппарели осуществляют посадку инвалида-колясочники) и указание тактильной плитки должно подводить к первой двери подвижного состава пассажирского транспорта. Также необходимо зону павильона оградить тактильной плиткой для информирования слепых и слабовидящих о направлении движения. Предложения по расположению тактильной плитки на остановочном пункте представлено на рисунке </w:t>
      </w:r>
      <w:r>
        <w:t>4.16.13</w:t>
      </w:r>
      <w:r w:rsidRPr="00C2463E">
        <w:t>.</w:t>
      </w:r>
    </w:p>
    <w:p w14:paraId="63B0A397" w14:textId="77777777" w:rsidR="00D80E72" w:rsidRPr="00C2463E" w:rsidRDefault="00D80E72" w:rsidP="00D80E72">
      <w:r w:rsidRPr="00C2463E">
        <w:lastRenderedPageBreak/>
        <w:t xml:space="preserve">Для повышения доступности объектов транспортной инфраструктуры необходимо оборудование перекрестков пониженными бортами и тактильной плиткой. Типы пересечений и их оборудование представлена на рисунках </w:t>
      </w:r>
      <w:r>
        <w:t>4.16.14-4.16.15</w:t>
      </w:r>
      <w:r w:rsidRPr="00C2463E">
        <w:t>.</w:t>
      </w:r>
    </w:p>
    <w:p w14:paraId="0A80CD0C" w14:textId="77777777" w:rsidR="00D80E72" w:rsidRPr="00C2463E" w:rsidRDefault="00D80E72" w:rsidP="00D80E72">
      <w:pPr>
        <w:jc w:val="center"/>
      </w:pPr>
      <w:r w:rsidRPr="00C2463E">
        <w:rPr>
          <w:noProof/>
          <w:lang w:eastAsia="ru-RU"/>
        </w:rPr>
        <w:drawing>
          <wp:inline distT="0" distB="0" distL="0" distR="0" wp14:anchorId="57721448" wp14:editId="4E80FACD">
            <wp:extent cx="3009900" cy="15144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09900" cy="1514475"/>
                    </a:xfrm>
                    <a:prstGeom prst="rect">
                      <a:avLst/>
                    </a:prstGeom>
                    <a:noFill/>
                    <a:ln>
                      <a:noFill/>
                    </a:ln>
                  </pic:spPr>
                </pic:pic>
              </a:graphicData>
            </a:graphic>
          </wp:inline>
        </w:drawing>
      </w:r>
    </w:p>
    <w:p w14:paraId="0A46FC23" w14:textId="77777777" w:rsidR="00D80E72" w:rsidRDefault="00D80E72" w:rsidP="00D80E72">
      <w:pPr>
        <w:jc w:val="center"/>
      </w:pPr>
      <w:r w:rsidRPr="00C2463E">
        <w:t xml:space="preserve">Рисунок </w:t>
      </w:r>
      <w:r>
        <w:t>4.16.13</w:t>
      </w:r>
      <w:r w:rsidRPr="00C2463E">
        <w:t xml:space="preserve"> – Предложения по расположению тактильной плитки на остановочном пункте</w:t>
      </w:r>
    </w:p>
    <w:p w14:paraId="604375B9" w14:textId="77777777" w:rsidR="00D80E72" w:rsidRDefault="00D80E72" w:rsidP="00D80E72"/>
    <w:p w14:paraId="17081E17" w14:textId="77777777" w:rsidR="00D80E72" w:rsidRPr="00C2463E" w:rsidRDefault="00D80E72" w:rsidP="00D80E72">
      <w:pPr>
        <w:jc w:val="center"/>
      </w:pPr>
      <w:r w:rsidRPr="00C2463E">
        <w:rPr>
          <w:noProof/>
          <w:lang w:eastAsia="ru-RU"/>
        </w:rPr>
        <w:drawing>
          <wp:inline distT="0" distB="0" distL="0" distR="0" wp14:anchorId="452272D9" wp14:editId="559CC9A5">
            <wp:extent cx="4238625" cy="3609276"/>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42135" cy="3612264"/>
                    </a:xfrm>
                    <a:prstGeom prst="rect">
                      <a:avLst/>
                    </a:prstGeom>
                    <a:noFill/>
                    <a:ln>
                      <a:noFill/>
                    </a:ln>
                  </pic:spPr>
                </pic:pic>
              </a:graphicData>
            </a:graphic>
          </wp:inline>
        </w:drawing>
      </w:r>
    </w:p>
    <w:p w14:paraId="2D7710B4" w14:textId="77777777" w:rsidR="00D80E72" w:rsidRPr="00C2463E" w:rsidRDefault="00D80E72" w:rsidP="00D80E72">
      <w:pPr>
        <w:jc w:val="center"/>
      </w:pPr>
      <w:r w:rsidRPr="00C2463E">
        <w:t xml:space="preserve">Рисунок </w:t>
      </w:r>
      <w:r>
        <w:t>4.16.14</w:t>
      </w:r>
      <w:r w:rsidRPr="00C2463E">
        <w:t xml:space="preserve"> – Обустройство углового пешеходного перехода с учетом требований МГН</w:t>
      </w:r>
    </w:p>
    <w:p w14:paraId="4BC893A5" w14:textId="77777777" w:rsidR="00D80E72" w:rsidRPr="00C2463E" w:rsidRDefault="00D80E72" w:rsidP="00D80E72"/>
    <w:p w14:paraId="68D4FB01" w14:textId="77777777" w:rsidR="00D80E72" w:rsidRPr="00C2463E" w:rsidRDefault="00D80E72" w:rsidP="00D80E72">
      <w:pPr>
        <w:jc w:val="center"/>
      </w:pPr>
      <w:r w:rsidRPr="00C2463E">
        <w:rPr>
          <w:noProof/>
          <w:lang w:eastAsia="ru-RU"/>
        </w:rPr>
        <w:drawing>
          <wp:inline distT="0" distB="0" distL="0" distR="0" wp14:anchorId="7AF09E79" wp14:editId="7BFC787F">
            <wp:extent cx="3571875" cy="2114550"/>
            <wp:effectExtent l="0" t="0" r="9525" b="0"/>
            <wp:docPr id="45" name="Рисунок 45" descr="ÐÐ°ÑÑÐ¸Ð½ÐºÐ¸ Ð¿Ð¾ Ð·Ð°Ð¿ÑÐ¾ÑÑ Ð¾Ð±ÑÑÑÑÐ¾Ð¹ÑÑÐ²Ð¾ Ð¿ÑÐ¸Ð¿Ð¾Ð´Ð½ÑÑÐ¾Ð³Ð¾ Ð¿ÐµÑÐµÑÐ¾Ð´Ð½Ð¾Ð³Ð¾ Ð¿ÐµÑÐµÑÐ¾Ð´Ð° Ð´Ð»Ñ Ð¸Ð½Ð²Ð°Ð»Ð¸Ð´Ð¾Ð² ÑÑÐµ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2" descr="ÐÐ°ÑÑÐ¸Ð½ÐºÐ¸ Ð¿Ð¾ Ð·Ð°Ð¿ÑÐ¾ÑÑ Ð¾Ð±ÑÑÑÑÐ¾Ð¹ÑÑÐ²Ð¾ Ð¿ÑÐ¸Ð¿Ð¾Ð´Ð½ÑÑÐ¾Ð³Ð¾ Ð¿ÐµÑÐµÑÐ¾Ð´Ð½Ð¾Ð³Ð¾ Ð¿ÐµÑÐµÑÐ¾Ð´Ð° Ð´Ð»Ñ Ð¸Ð½Ð²Ð°Ð»Ð¸Ð´Ð¾Ð² ÑÑÐµÐ¼Ð°"/>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71875" cy="2114550"/>
                    </a:xfrm>
                    <a:prstGeom prst="rect">
                      <a:avLst/>
                    </a:prstGeom>
                    <a:noFill/>
                    <a:ln>
                      <a:noFill/>
                    </a:ln>
                  </pic:spPr>
                </pic:pic>
              </a:graphicData>
            </a:graphic>
          </wp:inline>
        </w:drawing>
      </w:r>
    </w:p>
    <w:p w14:paraId="4DAE3BF1" w14:textId="77777777" w:rsidR="00D80E72" w:rsidRDefault="00D80E72" w:rsidP="00D80E72">
      <w:pPr>
        <w:jc w:val="center"/>
      </w:pPr>
      <w:r w:rsidRPr="00C2463E">
        <w:lastRenderedPageBreak/>
        <w:t xml:space="preserve">Рисунок </w:t>
      </w:r>
      <w:r>
        <w:t>4.16.15</w:t>
      </w:r>
      <w:r w:rsidRPr="00C2463E">
        <w:t xml:space="preserve"> – Обустройство приподнятого пешеходного перехода с учетом требований МГН</w:t>
      </w:r>
    </w:p>
    <w:p w14:paraId="303E5994" w14:textId="77777777" w:rsidR="007B6572" w:rsidRDefault="007B6572" w:rsidP="007B6572">
      <w:r w:rsidRPr="004E2C17">
        <w:t>Для обеспечения благоприятных условий для движения инвалидов к</w:t>
      </w:r>
      <w:r>
        <w:t xml:space="preserve"> </w:t>
      </w:r>
      <w:r w:rsidRPr="004E2C17">
        <w:t>местам притяжения предлагается ряд мероприятий</w:t>
      </w:r>
      <w:r>
        <w:t>:</w:t>
      </w:r>
    </w:p>
    <w:p w14:paraId="62FF521D" w14:textId="77777777" w:rsidR="007B6572" w:rsidRDefault="007B6572" w:rsidP="00795066">
      <w:pPr>
        <w:pStyle w:val="aa"/>
        <w:numPr>
          <w:ilvl w:val="0"/>
          <w:numId w:val="36"/>
        </w:numPr>
      </w:pPr>
      <w:r w:rsidRPr="004E2C17">
        <w:t>Реконструкцию тротуаров и пешеходных дорожек следует проводить с</w:t>
      </w:r>
      <w:r>
        <w:t xml:space="preserve"> </w:t>
      </w:r>
      <w:r w:rsidRPr="004E2C17">
        <w:t>учетом обеспечения доступного движения инвалидов-колясочников по</w:t>
      </w:r>
      <w:r>
        <w:t xml:space="preserve"> </w:t>
      </w:r>
      <w:r w:rsidRPr="004E2C17">
        <w:t>основным улицам УДС по обе стороны движения к возможным местам</w:t>
      </w:r>
      <w:r>
        <w:t xml:space="preserve"> </w:t>
      </w:r>
      <w:r w:rsidRPr="004E2C17">
        <w:t>притяжения</w:t>
      </w:r>
    </w:p>
    <w:p w14:paraId="77FE0A15" w14:textId="77777777" w:rsidR="007B6572" w:rsidRDefault="007B6572" w:rsidP="00795066">
      <w:pPr>
        <w:pStyle w:val="aa"/>
        <w:numPr>
          <w:ilvl w:val="0"/>
          <w:numId w:val="36"/>
        </w:numPr>
      </w:pPr>
      <w:r w:rsidRPr="004E2C17">
        <w:t>При проектировании новых пешеходных дорожек и тротуаров следует</w:t>
      </w:r>
      <w:r>
        <w:t xml:space="preserve"> </w:t>
      </w:r>
      <w:r w:rsidRPr="004E2C17">
        <w:t>учитывать обеспечение доступности использования их инвалидами и</w:t>
      </w:r>
      <w:r>
        <w:t xml:space="preserve"> </w:t>
      </w:r>
      <w:r w:rsidRPr="004E2C17">
        <w:t>другими маломобильными группами населения.</w:t>
      </w:r>
    </w:p>
    <w:p w14:paraId="67D5C8E1" w14:textId="77777777" w:rsidR="00D80E72" w:rsidRDefault="00D80E72" w:rsidP="00D80E72"/>
    <w:p w14:paraId="0F884652" w14:textId="77777777" w:rsidR="0036545B" w:rsidRDefault="001F48C8" w:rsidP="001F48C8">
      <w:pPr>
        <w:pStyle w:val="20"/>
        <w:keepLines w:val="0"/>
        <w:spacing w:before="0" w:line="240" w:lineRule="auto"/>
        <w:ind w:left="788" w:hanging="431"/>
      </w:pPr>
      <w:bookmarkStart w:id="61" w:name="_Toc123951143"/>
      <w:r>
        <w:t>Мероприятия по</w:t>
      </w:r>
      <w:r w:rsidRPr="001F48C8">
        <w:t xml:space="preserve"> </w:t>
      </w:r>
      <w:r w:rsidR="0036545B" w:rsidRPr="001F48C8">
        <w:t>обеспечению маршрутов движения детей к образовательным организациям</w:t>
      </w:r>
      <w:bookmarkEnd w:id="61"/>
    </w:p>
    <w:p w14:paraId="79FE5E73" w14:textId="77777777" w:rsidR="007B6572" w:rsidRPr="003C3E57" w:rsidRDefault="007B6572" w:rsidP="007B6572">
      <w:pPr>
        <w:spacing w:after="0"/>
      </w:pPr>
      <w:r w:rsidRPr="003C3E57">
        <w:t>Целью создания максимально безопасных и комфортных условий движения участников дорожного движения на участках улично-дорожной сети, примыкающих к образовательным организациям (ОО), является обеспечение безопасности движения транспортных и пешеходных потоков. Основными задачами по достижению указанной цели являются:</w:t>
      </w:r>
    </w:p>
    <w:p w14:paraId="2E7A577E" w14:textId="77777777" w:rsidR="007B6572" w:rsidRPr="003C3E57" w:rsidRDefault="007B6572" w:rsidP="007B6572">
      <w:pPr>
        <w:pStyle w:val="a2"/>
        <w:ind w:firstLine="284"/>
      </w:pPr>
      <w:r w:rsidRPr="003C3E57">
        <w:t>предотвращение дорожно-транспортных происшествий;</w:t>
      </w:r>
    </w:p>
    <w:p w14:paraId="267B3E0A" w14:textId="77777777" w:rsidR="007B6572" w:rsidRPr="003C3E57" w:rsidRDefault="007B6572" w:rsidP="007B6572">
      <w:pPr>
        <w:pStyle w:val="a2"/>
        <w:ind w:firstLine="284"/>
      </w:pPr>
      <w:r w:rsidRPr="003C3E57">
        <w:t>устранение нарушений стандартов, норм и правил, действующих в области обеспечения безопасности дорожного движения;</w:t>
      </w:r>
    </w:p>
    <w:p w14:paraId="6107C120" w14:textId="77777777" w:rsidR="007B6572" w:rsidRPr="003C3E57" w:rsidRDefault="007B6572" w:rsidP="007B6572">
      <w:pPr>
        <w:pStyle w:val="a2"/>
        <w:ind w:firstLine="284"/>
      </w:pPr>
      <w:r w:rsidRPr="003C3E57">
        <w:t>обеспечение условий для соблюдения водителями правил дорожного движения на пешеходных переходах</w:t>
      </w:r>
    </w:p>
    <w:p w14:paraId="0188CB03" w14:textId="77777777" w:rsidR="007B6572" w:rsidRPr="003C3E57" w:rsidRDefault="007B6572" w:rsidP="007B6572">
      <w:pPr>
        <w:spacing w:after="0"/>
      </w:pPr>
      <w:r w:rsidRPr="003C3E57">
        <w:t>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Основными принципами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являются:</w:t>
      </w:r>
    </w:p>
    <w:p w14:paraId="77E0D228" w14:textId="77777777" w:rsidR="007B6572" w:rsidRPr="003C3E57" w:rsidRDefault="007B6572" w:rsidP="007B6572">
      <w:pPr>
        <w:pStyle w:val="a2"/>
        <w:ind w:firstLine="284"/>
      </w:pPr>
      <w:r w:rsidRPr="003C3E57">
        <w:t>заблаговременное предупреждение участников дорожного движения о возможном появлении детей на проезжей части;</w:t>
      </w:r>
    </w:p>
    <w:p w14:paraId="06EB3ED9" w14:textId="77777777" w:rsidR="007B6572" w:rsidRPr="003C3E57" w:rsidRDefault="007B6572" w:rsidP="007B6572">
      <w:pPr>
        <w:pStyle w:val="a2"/>
        <w:ind w:firstLine="284"/>
      </w:pPr>
      <w:r w:rsidRPr="003C3E57">
        <w:t>создание безопасных условий движения, как в районе организаций, так и на подходах к ним.</w:t>
      </w:r>
    </w:p>
    <w:p w14:paraId="09D6C2A8" w14:textId="77777777" w:rsidR="007B6572" w:rsidRPr="003C3E57" w:rsidRDefault="007B6572" w:rsidP="007B6572">
      <w:r w:rsidRPr="003C3E57">
        <w:t>К числу мероприятий, позволяющих обеспечить безопасные маршруты движения детей относятся:</w:t>
      </w:r>
    </w:p>
    <w:p w14:paraId="0EF666E0" w14:textId="77777777" w:rsidR="007B6572" w:rsidRPr="003C3E57" w:rsidRDefault="007B6572" w:rsidP="007B6572">
      <w:pPr>
        <w:pStyle w:val="a2"/>
        <w:ind w:firstLine="284"/>
      </w:pPr>
      <w:r w:rsidRPr="003C3E57">
        <w:t>устройство ограждений перильного типа;</w:t>
      </w:r>
    </w:p>
    <w:p w14:paraId="1DD54990" w14:textId="77777777" w:rsidR="007B6572" w:rsidRPr="003C3E57" w:rsidRDefault="007B6572" w:rsidP="007B6572">
      <w:pPr>
        <w:pStyle w:val="a2"/>
        <w:ind w:firstLine="284"/>
      </w:pPr>
      <w:r w:rsidRPr="003C3E57">
        <w:t>устройство пешеходных переходов с техническими средствами, повышающими видимость;</w:t>
      </w:r>
    </w:p>
    <w:p w14:paraId="1A73D6E8" w14:textId="77777777" w:rsidR="007B6572" w:rsidRPr="003C3E57" w:rsidRDefault="007B6572" w:rsidP="007B6572">
      <w:pPr>
        <w:pStyle w:val="a2"/>
        <w:ind w:firstLine="284"/>
      </w:pPr>
      <w:r w:rsidRPr="003C3E57">
        <w:t>устройство технических средств для принудительного снижения скорости (искусственные неровности);</w:t>
      </w:r>
    </w:p>
    <w:p w14:paraId="69084198" w14:textId="77777777" w:rsidR="007B6572" w:rsidRPr="003C3E57" w:rsidRDefault="007B6572" w:rsidP="007B6572">
      <w:pPr>
        <w:pStyle w:val="a2"/>
        <w:ind w:firstLine="284"/>
      </w:pPr>
      <w:r w:rsidRPr="003C3E57">
        <w:t>установка знаков «Осторожно дети»;</w:t>
      </w:r>
    </w:p>
    <w:p w14:paraId="7CC950B6" w14:textId="77777777" w:rsidR="007B6572" w:rsidRPr="003C3E57" w:rsidRDefault="007B6572" w:rsidP="007B6572">
      <w:pPr>
        <w:pStyle w:val="a2"/>
        <w:ind w:firstLine="284"/>
      </w:pPr>
      <w:r w:rsidRPr="003C3E57">
        <w:t>установка средств фото- и видеофиксации.</w:t>
      </w:r>
    </w:p>
    <w:p w14:paraId="522A56EB" w14:textId="77777777" w:rsidR="007B6572" w:rsidRPr="003C3E57" w:rsidRDefault="007B6572" w:rsidP="007B6572">
      <w:pPr>
        <w:pStyle w:val="a2"/>
        <w:numPr>
          <w:ilvl w:val="0"/>
          <w:numId w:val="0"/>
        </w:numPr>
        <w:ind w:firstLine="567"/>
      </w:pPr>
      <w:r w:rsidRPr="003C3E57">
        <w:lastRenderedPageBreak/>
        <w:t xml:space="preserve">Законодательство устанавливает жесткие требования к обустройству пешеходных зон, которые находятся в непосредственной близости от детских учебно-воспитательных учреждений: </w:t>
      </w:r>
    </w:p>
    <w:p w14:paraId="3D555880" w14:textId="77777777" w:rsidR="007B6572" w:rsidRPr="003C3E57" w:rsidRDefault="007B6572" w:rsidP="007B6572">
      <w:pPr>
        <w:pStyle w:val="a2"/>
        <w:numPr>
          <w:ilvl w:val="0"/>
          <w:numId w:val="0"/>
        </w:numPr>
        <w:ind w:left="737"/>
      </w:pPr>
      <w:r w:rsidRPr="003C3E57">
        <w:t>1. Каждый пешеходный переход вблизи детского образовательного учреждения должен быть обеспечен стационарным наружным освещением.</w:t>
      </w:r>
    </w:p>
    <w:p w14:paraId="0E310C42" w14:textId="77777777" w:rsidR="007B6572" w:rsidRPr="003C3E57" w:rsidRDefault="007B6572" w:rsidP="007B6572">
      <w:pPr>
        <w:pStyle w:val="a2"/>
        <w:numPr>
          <w:ilvl w:val="0"/>
          <w:numId w:val="0"/>
        </w:numPr>
        <w:ind w:left="737"/>
      </w:pPr>
      <w:r w:rsidRPr="003C3E57">
        <w:t xml:space="preserve">2. Знаки «Пешеходный переход», «Дети» должны быть двухсторонними и размещены на щитах с флуоресцентной плёнкой жёлто-зелёного цвета; дополнительно знаки могут оснащаться мигающим сигналом жёлтого цвета. </w:t>
      </w:r>
    </w:p>
    <w:p w14:paraId="0AAFE6B8" w14:textId="77777777" w:rsidR="007B6572" w:rsidRPr="003C3E57" w:rsidRDefault="007B6572" w:rsidP="007B6572">
      <w:pPr>
        <w:pStyle w:val="a2"/>
        <w:numPr>
          <w:ilvl w:val="0"/>
          <w:numId w:val="0"/>
        </w:numPr>
        <w:ind w:left="737"/>
      </w:pPr>
      <w:r w:rsidRPr="003C3E57">
        <w:t xml:space="preserve">3. Дорожная разметка на пешеходном переходе должна читаться круглый год. Полосы «зебры» должны быть выполнены в бело-жёлтых тонах. </w:t>
      </w:r>
    </w:p>
    <w:p w14:paraId="1932D0CD" w14:textId="77777777" w:rsidR="007B6572" w:rsidRPr="003C3E57" w:rsidRDefault="007B6572" w:rsidP="007B6572">
      <w:pPr>
        <w:pStyle w:val="a2"/>
        <w:numPr>
          <w:ilvl w:val="0"/>
          <w:numId w:val="0"/>
        </w:numPr>
        <w:ind w:left="737"/>
      </w:pPr>
      <w:r w:rsidRPr="003C3E57">
        <w:t>4. Дорожны</w:t>
      </w:r>
      <w:r>
        <w:t>й</w:t>
      </w:r>
      <w:r w:rsidRPr="003C3E57">
        <w:t xml:space="preserve"> знак «Дети» мо</w:t>
      </w:r>
      <w:r>
        <w:t>жет быть продублирован</w:t>
      </w:r>
      <w:r w:rsidRPr="003C3E57">
        <w:t xml:space="preserve"> на асфальте. </w:t>
      </w:r>
    </w:p>
    <w:p w14:paraId="4D81058A" w14:textId="77777777" w:rsidR="007B6572" w:rsidRPr="003C3E57" w:rsidRDefault="007B6572" w:rsidP="007B6572">
      <w:pPr>
        <w:pStyle w:val="a2"/>
        <w:numPr>
          <w:ilvl w:val="0"/>
          <w:numId w:val="0"/>
        </w:numPr>
        <w:ind w:left="737"/>
      </w:pPr>
      <w:r w:rsidRPr="003C3E57">
        <w:t xml:space="preserve">5. Если пешеходный переход расположен на дороге, проходящей вдоль территории детских учреждений, обязательно наличие светофора. </w:t>
      </w:r>
    </w:p>
    <w:p w14:paraId="69BE5A65" w14:textId="77777777" w:rsidR="007B6572" w:rsidRPr="003C3E57" w:rsidRDefault="007B6572" w:rsidP="007B6572">
      <w:pPr>
        <w:pStyle w:val="a2"/>
        <w:numPr>
          <w:ilvl w:val="0"/>
          <w:numId w:val="0"/>
        </w:numPr>
        <w:ind w:left="737"/>
      </w:pPr>
      <w:r w:rsidRPr="003C3E57">
        <w:t xml:space="preserve">6. Обязательно пешеходное ограждение перильного типа, которое устанавливается на расстоянии 50 м от пешеходного перехода в обе стороны, чтобы дети не могли выбежать на проезжую часть вне пешеходного перехода. </w:t>
      </w:r>
    </w:p>
    <w:p w14:paraId="469EB7AC" w14:textId="77777777" w:rsidR="007B6572" w:rsidRPr="003C3E57" w:rsidRDefault="007B6572" w:rsidP="007B6572">
      <w:pPr>
        <w:pStyle w:val="a2"/>
        <w:numPr>
          <w:ilvl w:val="0"/>
          <w:numId w:val="0"/>
        </w:numPr>
        <w:ind w:left="737"/>
      </w:pPr>
      <w:r w:rsidRPr="003C3E57">
        <w:t>7. За 10-15 м от перехода на проезжей части должны быть обустроены искусственные дорожные неровности («лежачий полицейский»).</w:t>
      </w:r>
    </w:p>
    <w:p w14:paraId="51F9194D" w14:textId="77777777" w:rsidR="007B6572" w:rsidRDefault="007B6572" w:rsidP="007B6572">
      <w:r>
        <w:rPr>
          <w:noProof/>
          <w:sz w:val="32"/>
          <w:szCs w:val="32"/>
          <w:lang w:eastAsia="ru-RU"/>
        </w:rPr>
        <w:drawing>
          <wp:inline distT="0" distB="0" distL="0" distR="0" wp14:anchorId="1FA799BF" wp14:editId="7BC206BB">
            <wp:extent cx="5219700" cy="2914650"/>
            <wp:effectExtent l="0" t="0" r="0" b="0"/>
            <wp:docPr id="162" name="Рисунок 162" descr="https://vgae.ru/uploads/posts/2014-06/1401963106_svetofor-sh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vgae.ru/uploads/posts/2014-06/1401963106_svetofor-shkola.jpg"/>
                    <pic:cNvPicPr>
                      <a:picLocks noChangeAspect="1" noChangeArrowheads="1"/>
                    </pic:cNvPicPr>
                  </pic:nvPicPr>
                  <pic:blipFill>
                    <a:blip r:embed="rId75">
                      <a:extLst>
                        <a:ext uri="{28A0092B-C50C-407E-A947-70E740481C1C}">
                          <a14:useLocalDpi xmlns:a14="http://schemas.microsoft.com/office/drawing/2010/main" val="0"/>
                        </a:ext>
                      </a:extLst>
                    </a:blip>
                    <a:srcRect l="2760" t="5385"/>
                    <a:stretch>
                      <a:fillRect/>
                    </a:stretch>
                  </pic:blipFill>
                  <pic:spPr bwMode="auto">
                    <a:xfrm>
                      <a:off x="0" y="0"/>
                      <a:ext cx="5219700" cy="2914650"/>
                    </a:xfrm>
                    <a:prstGeom prst="rect">
                      <a:avLst/>
                    </a:prstGeom>
                    <a:noFill/>
                    <a:ln>
                      <a:noFill/>
                    </a:ln>
                  </pic:spPr>
                </pic:pic>
              </a:graphicData>
            </a:graphic>
          </wp:inline>
        </w:drawing>
      </w:r>
    </w:p>
    <w:p w14:paraId="5C4C7451" w14:textId="77777777" w:rsidR="007B6572" w:rsidRDefault="007B6572" w:rsidP="007B6572">
      <w:pPr>
        <w:jc w:val="center"/>
      </w:pPr>
      <w:r>
        <w:t>Рисунок 4.17.1 – Оборудование пешеходного перехода</w:t>
      </w:r>
    </w:p>
    <w:p w14:paraId="7C171CFE" w14:textId="77777777" w:rsidR="007B6572" w:rsidRDefault="007B6572" w:rsidP="007B6572"/>
    <w:p w14:paraId="1DC026C0" w14:textId="77777777" w:rsidR="007B6572" w:rsidRDefault="007B6572" w:rsidP="007B6572">
      <w:r>
        <w:t>Во исполнение Федерального закона от 6 марта 2006 г. № 35-ФЗ «О противодействии терроризму» Постановлением Правительства РФ от 25 декабря 2013 г. № 1244 «Об антитеррористической защищенности объектов (территорий)» были утверждены Правила разработки требований к антитеррористической защищенности объектов (территорий) и паспорта безопасности объектов (территорий) (далее – Правила). В Правилах содержится общая информация о форме Паспорта и сведениях, включаемых в него. Более детальная информация о форме Паспорта дорожной безопасности для каждой категории содержится в соответствующих Постановлениях Правительства РФ. Госавтоинспекция на своем официальном сайте представляет методические материалы для оформления Паспорта дорожной безопасности ОО и примеры их реализации. Структура Паспорта дорожной безопасности ОО изображена на рисунке 4.2.</w:t>
      </w:r>
    </w:p>
    <w:p w14:paraId="6F9B4B92" w14:textId="77777777" w:rsidR="007B6572" w:rsidRPr="003C3E57" w:rsidRDefault="007B6572" w:rsidP="007B6572">
      <w:pPr>
        <w:ind w:firstLine="0"/>
        <w:rPr>
          <w:rFonts w:cs="Times New Roman"/>
        </w:rPr>
      </w:pPr>
      <w:r>
        <w:rPr>
          <w:noProof/>
          <w:lang w:eastAsia="ru-RU"/>
        </w:rPr>
        <w:lastRenderedPageBreak/>
        <w:drawing>
          <wp:inline distT="0" distB="0" distL="0" distR="0" wp14:anchorId="5D8925AC" wp14:editId="71772D7E">
            <wp:extent cx="5940425" cy="3463925"/>
            <wp:effectExtent l="0" t="0" r="3175" b="317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3463925"/>
                    </a:xfrm>
                    <a:prstGeom prst="rect">
                      <a:avLst/>
                    </a:prstGeom>
                  </pic:spPr>
                </pic:pic>
              </a:graphicData>
            </a:graphic>
          </wp:inline>
        </w:drawing>
      </w:r>
    </w:p>
    <w:p w14:paraId="33AF063E" w14:textId="77777777" w:rsidR="007B6572" w:rsidRDefault="007B6572" w:rsidP="007B6572">
      <w:pPr>
        <w:jc w:val="center"/>
      </w:pPr>
      <w:r>
        <w:t>Рисунок 4.17.2 – Структура Паспорта дорожной безопасности ОО</w:t>
      </w:r>
    </w:p>
    <w:p w14:paraId="5C8F4912" w14:textId="77777777" w:rsidR="007B6572" w:rsidRDefault="007B6572" w:rsidP="007B6572">
      <w:r>
        <w:t>Предлагается организовать актуализацию и утверждение Паспортов дорожной безопасности ОО у  объектов с детскими образовательными учреждениями.</w:t>
      </w:r>
    </w:p>
    <w:p w14:paraId="7FF31B7D" w14:textId="77777777" w:rsidR="007B6572" w:rsidRDefault="007B6572" w:rsidP="007B6572">
      <w:r>
        <w:t xml:space="preserve">По результатам оценки существующей ОДД выявлена необходимость дооснастить пешеходные переходы, находящиеся в непосредственной близости от детских учреждений, техническими средствами ОДД согласно нормативным требованиям. Детализация мероприятий должна быть осуществлена путем разработки или актуализации Проектов организации дорожного движения (ПОДД) на соответствующие участки дорог (мероприятия предусмотрены разделом 4.2). Так, при разработке ПОДД (в частности, схемы дислокации дорожных знаков) </w:t>
      </w:r>
      <w:r w:rsidRPr="008A3963">
        <w:t>необходим</w:t>
      </w:r>
      <w:r>
        <w:t>о предусмотреть:</w:t>
      </w:r>
    </w:p>
    <w:p w14:paraId="2C729674" w14:textId="77777777" w:rsidR="007B6572" w:rsidRDefault="007B6572" w:rsidP="00795066">
      <w:pPr>
        <w:pStyle w:val="aa"/>
        <w:numPr>
          <w:ilvl w:val="0"/>
          <w:numId w:val="37"/>
        </w:numPr>
      </w:pPr>
      <w:r>
        <w:t>У</w:t>
      </w:r>
      <w:r w:rsidRPr="008A3963">
        <w:t>становка знака 1.23 «Дети» и средств принудительного снижения скорости</w:t>
      </w:r>
      <w:r>
        <w:t>)</w:t>
      </w:r>
    </w:p>
    <w:p w14:paraId="4302A659" w14:textId="77777777" w:rsidR="007B6572" w:rsidRDefault="007B6572" w:rsidP="00795066">
      <w:pPr>
        <w:pStyle w:val="aa"/>
        <w:numPr>
          <w:ilvl w:val="0"/>
          <w:numId w:val="37"/>
        </w:numPr>
      </w:pPr>
      <w:r w:rsidRPr="00983ECE">
        <w:t>Установка знаков 1.23 «Дети» (предварительные) с табличкой 8.2.1</w:t>
      </w:r>
    </w:p>
    <w:p w14:paraId="57B485BD" w14:textId="77777777" w:rsidR="007B6572" w:rsidRDefault="007B6572" w:rsidP="00795066">
      <w:pPr>
        <w:pStyle w:val="aa"/>
        <w:numPr>
          <w:ilvl w:val="0"/>
          <w:numId w:val="37"/>
        </w:numPr>
      </w:pPr>
      <w:r w:rsidRPr="00983ECE">
        <w:t>Установка знаков 5.19 «Пешеходный переход»</w:t>
      </w:r>
    </w:p>
    <w:p w14:paraId="437B8298" w14:textId="77777777" w:rsidR="007B6572" w:rsidRDefault="007B6572" w:rsidP="00795066">
      <w:pPr>
        <w:pStyle w:val="aa"/>
        <w:numPr>
          <w:ilvl w:val="0"/>
          <w:numId w:val="37"/>
        </w:numPr>
      </w:pPr>
      <w:r w:rsidRPr="00983ECE">
        <w:t>Нанесение дорожной разметки 1.14 для пешеходного перехода участков</w:t>
      </w:r>
      <w:r>
        <w:t xml:space="preserve"> разметки</w:t>
      </w:r>
    </w:p>
    <w:p w14:paraId="744DE060" w14:textId="77777777" w:rsidR="007B6572" w:rsidRDefault="007B6572" w:rsidP="00795066">
      <w:pPr>
        <w:pStyle w:val="aa"/>
        <w:numPr>
          <w:ilvl w:val="0"/>
          <w:numId w:val="37"/>
        </w:numPr>
      </w:pPr>
      <w:r w:rsidRPr="00983ECE">
        <w:t>Установка знаков 1.17 «Искусственная неровность»</w:t>
      </w:r>
    </w:p>
    <w:p w14:paraId="6AA5B6F0" w14:textId="77777777" w:rsidR="007B6572" w:rsidRDefault="007B6572" w:rsidP="00795066">
      <w:pPr>
        <w:pStyle w:val="aa"/>
        <w:numPr>
          <w:ilvl w:val="0"/>
          <w:numId w:val="37"/>
        </w:numPr>
      </w:pPr>
      <w:r w:rsidRPr="00983ECE">
        <w:t>Нанесение на искусственную неровность разметки 1.25</w:t>
      </w:r>
    </w:p>
    <w:p w14:paraId="7267FCF6" w14:textId="77777777" w:rsidR="007B6572" w:rsidRDefault="007B6572" w:rsidP="00795066">
      <w:pPr>
        <w:pStyle w:val="aa"/>
        <w:numPr>
          <w:ilvl w:val="0"/>
          <w:numId w:val="37"/>
        </w:numPr>
      </w:pPr>
      <w:r w:rsidRPr="00983ECE">
        <w:t>Установка элементов искусственных неровностей</w:t>
      </w:r>
    </w:p>
    <w:p w14:paraId="1A60592A" w14:textId="77777777" w:rsidR="007B6572" w:rsidRDefault="007B6572" w:rsidP="00795066">
      <w:pPr>
        <w:pStyle w:val="aa"/>
        <w:numPr>
          <w:ilvl w:val="0"/>
          <w:numId w:val="37"/>
        </w:numPr>
      </w:pPr>
      <w:r>
        <w:t>Установка знаков 3.24 «Ограничение максимальной скорости» перед ИН</w:t>
      </w:r>
    </w:p>
    <w:p w14:paraId="7D495408" w14:textId="77777777" w:rsidR="007B6572" w:rsidRDefault="007B6572" w:rsidP="00795066">
      <w:pPr>
        <w:pStyle w:val="aa"/>
        <w:numPr>
          <w:ilvl w:val="0"/>
          <w:numId w:val="37"/>
        </w:numPr>
      </w:pPr>
      <w:r>
        <w:t>Установка светофоров типа Т.7 на солнечных электростанциях светофорных объектов</w:t>
      </w:r>
    </w:p>
    <w:p w14:paraId="0129A475" w14:textId="77777777" w:rsidR="007B6572" w:rsidRDefault="007B6572" w:rsidP="00795066">
      <w:pPr>
        <w:pStyle w:val="aa"/>
        <w:numPr>
          <w:ilvl w:val="0"/>
          <w:numId w:val="37"/>
        </w:numPr>
      </w:pPr>
      <w:r w:rsidRPr="00983ECE">
        <w:t>Устройство локального освещения</w:t>
      </w:r>
    </w:p>
    <w:p w14:paraId="3596BF32" w14:textId="77777777" w:rsidR="007B6572" w:rsidRDefault="007B6572" w:rsidP="00795066">
      <w:pPr>
        <w:pStyle w:val="aa"/>
        <w:numPr>
          <w:ilvl w:val="0"/>
          <w:numId w:val="37"/>
        </w:numPr>
      </w:pPr>
      <w:r w:rsidRPr="00983ECE">
        <w:t>Установка ограждений перильного типа</w:t>
      </w:r>
    </w:p>
    <w:p w14:paraId="7331BED3" w14:textId="77777777" w:rsidR="007B6572" w:rsidRDefault="007B6572" w:rsidP="00795066">
      <w:pPr>
        <w:pStyle w:val="aa"/>
        <w:numPr>
          <w:ilvl w:val="0"/>
          <w:numId w:val="37"/>
        </w:numPr>
      </w:pPr>
      <w:r>
        <w:t>Актуализация и утверждение Паспортов дорожной безопасности образовательных организаций.</w:t>
      </w:r>
    </w:p>
    <w:p w14:paraId="036E0273" w14:textId="77777777" w:rsidR="0036545B" w:rsidRDefault="001F48C8" w:rsidP="001F48C8">
      <w:pPr>
        <w:pStyle w:val="20"/>
        <w:keepLines w:val="0"/>
        <w:spacing w:before="0" w:line="240" w:lineRule="auto"/>
        <w:ind w:left="788" w:hanging="431"/>
      </w:pPr>
      <w:bookmarkStart w:id="62" w:name="_Toc123951144"/>
      <w:r>
        <w:lastRenderedPageBreak/>
        <w:t>Мероприятия по</w:t>
      </w:r>
      <w:r w:rsidRPr="001F48C8">
        <w:t xml:space="preserve"> </w:t>
      </w:r>
      <w:r w:rsidR="0036545B" w:rsidRPr="001F48C8">
        <w:t>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bookmarkEnd w:id="62"/>
    </w:p>
    <w:p w14:paraId="2E60ADFA" w14:textId="7DCD38B6" w:rsidR="00BB04F5" w:rsidRPr="00933156" w:rsidRDefault="00BB04F5" w:rsidP="00BB04F5">
      <w:pPr>
        <w:spacing w:after="0"/>
        <w:rPr>
          <w:rFonts w:eastAsia="Calibri"/>
        </w:rPr>
      </w:pPr>
      <w:r w:rsidRPr="003C3E57">
        <w:t xml:space="preserve">В целях развития сети дорог </w:t>
      </w:r>
      <w:r w:rsidR="00D9004B">
        <w:t>поселения</w:t>
      </w:r>
      <w:r w:rsidRPr="003C3E57">
        <w:t xml:space="preserve"> планируются</w:t>
      </w:r>
      <w:r>
        <w:t xml:space="preserve"> </w:t>
      </w:r>
      <w:r w:rsidRPr="002520D6">
        <w:rPr>
          <w:rFonts w:eastAsia="Calibri"/>
        </w:rPr>
        <w:t xml:space="preserve">мероприятия </w:t>
      </w:r>
      <w:r>
        <w:rPr>
          <w:rFonts w:eastAsia="Calibri"/>
        </w:rPr>
        <w:t xml:space="preserve">содержанию, </w:t>
      </w:r>
      <w:r w:rsidR="00D9004B">
        <w:rPr>
          <w:rFonts w:eastAsia="Calibri"/>
        </w:rPr>
        <w:t xml:space="preserve">ямочному </w:t>
      </w:r>
      <w:r w:rsidRPr="002520D6">
        <w:rPr>
          <w:rFonts w:eastAsia="Calibri"/>
        </w:rPr>
        <w:t>ремонту</w:t>
      </w:r>
      <w:r>
        <w:rPr>
          <w:rFonts w:eastAsia="Calibri"/>
        </w:rPr>
        <w:t xml:space="preserve">, капитальному ремонту </w:t>
      </w:r>
      <w:r w:rsidR="00D9004B">
        <w:rPr>
          <w:rFonts w:eastAsia="Calibri"/>
        </w:rPr>
        <w:t xml:space="preserve">дорог </w:t>
      </w:r>
      <w:r w:rsidRPr="002520D6">
        <w:rPr>
          <w:rFonts w:eastAsia="Calibri"/>
        </w:rPr>
        <w:t>общего пользования.</w:t>
      </w:r>
    </w:p>
    <w:p w14:paraId="4DFF0C23" w14:textId="77777777" w:rsidR="00BB04F5" w:rsidRDefault="00BB04F5" w:rsidP="00BB04F5">
      <w:r w:rsidRPr="002520D6">
        <w:t>Перечень мероприятий представлен в таблице 4.</w:t>
      </w:r>
      <w:r>
        <w:t>18.1</w:t>
      </w:r>
      <w:r w:rsidRPr="002520D6">
        <w:t>.</w:t>
      </w:r>
    </w:p>
    <w:p w14:paraId="4C817D05" w14:textId="77777777" w:rsidR="00BB04F5" w:rsidRPr="002520D6" w:rsidRDefault="00BB04F5" w:rsidP="00BB04F5">
      <w:pPr>
        <w:keepNext/>
        <w:jc w:val="right"/>
      </w:pPr>
      <w:r w:rsidRPr="002520D6">
        <w:t>Таблица 4.</w:t>
      </w:r>
      <w:r>
        <w:t>18.1</w:t>
      </w:r>
    </w:p>
    <w:p w14:paraId="1EA60EA5" w14:textId="4505A9C9" w:rsidR="00BB04F5" w:rsidRDefault="00BB04F5" w:rsidP="00BB04F5">
      <w:pPr>
        <w:ind w:firstLine="0"/>
        <w:jc w:val="center"/>
        <w:rPr>
          <w:u w:val="single"/>
        </w:rPr>
      </w:pPr>
      <w:r w:rsidRPr="002520D6">
        <w:rPr>
          <w:u w:val="single"/>
        </w:rPr>
        <w:t xml:space="preserve">Перечень мероприятий по развитию сети дорог </w:t>
      </w: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3"/>
        <w:gridCol w:w="1697"/>
      </w:tblGrid>
      <w:tr w:rsidR="00D9004B" w:rsidRPr="007654A8" w14:paraId="7E74ACE4" w14:textId="5F9E93FB" w:rsidTr="00D9004B">
        <w:trPr>
          <w:trHeight w:val="300"/>
          <w:tblHeader/>
          <w:jc w:val="center"/>
        </w:trPr>
        <w:tc>
          <w:tcPr>
            <w:tcW w:w="7933" w:type="dxa"/>
            <w:shd w:val="clear" w:color="auto" w:fill="auto"/>
            <w:noWrap/>
            <w:vAlign w:val="center"/>
          </w:tcPr>
          <w:p w14:paraId="41A8A953" w14:textId="77777777" w:rsidR="00D9004B" w:rsidRPr="007654A8" w:rsidRDefault="00D9004B" w:rsidP="00D72336">
            <w:pPr>
              <w:spacing w:after="0" w:line="240" w:lineRule="auto"/>
              <w:ind w:firstLine="0"/>
              <w:contextualSpacing w:val="0"/>
              <w:jc w:val="center"/>
              <w:rPr>
                <w:rFonts w:eastAsia="Symbol" w:cs="Times New Roman"/>
                <w:b/>
                <w:color w:val="000000"/>
                <w:sz w:val="22"/>
                <w:lang w:eastAsia="ru-RU"/>
              </w:rPr>
            </w:pPr>
            <w:r w:rsidRPr="007654A8">
              <w:rPr>
                <w:rFonts w:eastAsia="Symbol" w:cs="Times New Roman"/>
                <w:b/>
                <w:color w:val="000000"/>
                <w:sz w:val="22"/>
                <w:lang w:eastAsia="ru-RU"/>
              </w:rPr>
              <w:t>Мероприятие</w:t>
            </w:r>
          </w:p>
        </w:tc>
        <w:tc>
          <w:tcPr>
            <w:tcW w:w="1697" w:type="dxa"/>
          </w:tcPr>
          <w:p w14:paraId="619FFBC4" w14:textId="17E2C01E" w:rsidR="00D9004B" w:rsidRPr="007654A8" w:rsidRDefault="00D9004B" w:rsidP="00D72336">
            <w:pPr>
              <w:spacing w:after="0" w:line="240" w:lineRule="auto"/>
              <w:ind w:firstLine="0"/>
              <w:contextualSpacing w:val="0"/>
              <w:jc w:val="center"/>
              <w:rPr>
                <w:rFonts w:eastAsia="Symbol" w:cs="Times New Roman"/>
                <w:b/>
                <w:color w:val="000000"/>
                <w:sz w:val="22"/>
                <w:lang w:eastAsia="ru-RU"/>
              </w:rPr>
            </w:pPr>
            <w:r>
              <w:rPr>
                <w:rFonts w:eastAsia="Symbol" w:cs="Times New Roman"/>
                <w:b/>
                <w:color w:val="000000"/>
                <w:sz w:val="22"/>
                <w:lang w:eastAsia="ru-RU"/>
              </w:rPr>
              <w:t>Срок реализации</w:t>
            </w:r>
          </w:p>
        </w:tc>
      </w:tr>
      <w:tr w:rsidR="00D9004B" w:rsidRPr="007654A8" w14:paraId="21B4A384" w14:textId="518A8A82" w:rsidTr="00D9004B">
        <w:trPr>
          <w:trHeight w:val="300"/>
          <w:jc w:val="center"/>
        </w:trPr>
        <w:tc>
          <w:tcPr>
            <w:tcW w:w="7933" w:type="dxa"/>
            <w:shd w:val="clear" w:color="auto" w:fill="auto"/>
            <w:noWrap/>
            <w:vAlign w:val="bottom"/>
          </w:tcPr>
          <w:p w14:paraId="3E3210A0" w14:textId="37C9443A"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Содержание улично-дорожной сети</w:t>
            </w:r>
          </w:p>
        </w:tc>
        <w:tc>
          <w:tcPr>
            <w:tcW w:w="1697" w:type="dxa"/>
            <w:vAlign w:val="center"/>
          </w:tcPr>
          <w:p w14:paraId="4AF0842D" w14:textId="2817AEE9"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2022-2036</w:t>
            </w:r>
          </w:p>
        </w:tc>
      </w:tr>
      <w:tr w:rsidR="00D9004B" w:rsidRPr="007654A8" w14:paraId="4D618023" w14:textId="080BA238" w:rsidTr="00D9004B">
        <w:trPr>
          <w:trHeight w:val="300"/>
          <w:jc w:val="center"/>
        </w:trPr>
        <w:tc>
          <w:tcPr>
            <w:tcW w:w="7933" w:type="dxa"/>
            <w:shd w:val="clear" w:color="auto" w:fill="auto"/>
            <w:noWrap/>
            <w:vAlign w:val="bottom"/>
          </w:tcPr>
          <w:p w14:paraId="43988635" w14:textId="411E8BD5"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Ямочный ремонт дорог</w:t>
            </w:r>
          </w:p>
        </w:tc>
        <w:tc>
          <w:tcPr>
            <w:tcW w:w="1697" w:type="dxa"/>
            <w:vAlign w:val="center"/>
          </w:tcPr>
          <w:p w14:paraId="415AF916" w14:textId="2F9DF445"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2022-2036</w:t>
            </w:r>
          </w:p>
        </w:tc>
      </w:tr>
      <w:tr w:rsidR="00D9004B" w:rsidRPr="007654A8" w14:paraId="62AFE7FA" w14:textId="5A12AA6A" w:rsidTr="00D9004B">
        <w:trPr>
          <w:trHeight w:val="300"/>
          <w:jc w:val="center"/>
        </w:trPr>
        <w:tc>
          <w:tcPr>
            <w:tcW w:w="7933" w:type="dxa"/>
            <w:shd w:val="clear" w:color="auto" w:fill="auto"/>
            <w:noWrap/>
            <w:vAlign w:val="bottom"/>
          </w:tcPr>
          <w:p w14:paraId="247CCC22" w14:textId="7F25ED0F"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697" w:type="dxa"/>
            <w:vAlign w:val="center"/>
          </w:tcPr>
          <w:p w14:paraId="19209427" w14:textId="59B0BA74"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2022-2036</w:t>
            </w:r>
          </w:p>
        </w:tc>
      </w:tr>
      <w:tr w:rsidR="00D9004B" w:rsidRPr="007654A8" w14:paraId="49F88D83" w14:textId="11E06860" w:rsidTr="00D9004B">
        <w:trPr>
          <w:trHeight w:val="300"/>
          <w:jc w:val="center"/>
        </w:trPr>
        <w:tc>
          <w:tcPr>
            <w:tcW w:w="7933" w:type="dxa"/>
            <w:shd w:val="clear" w:color="auto" w:fill="auto"/>
            <w:noWrap/>
            <w:vAlign w:val="bottom"/>
          </w:tcPr>
          <w:p w14:paraId="3B0F0326" w14:textId="5B5C69E5"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ул. Матвеевская, ул. Западная</w:t>
            </w:r>
          </w:p>
        </w:tc>
        <w:tc>
          <w:tcPr>
            <w:tcW w:w="1697" w:type="dxa"/>
            <w:vAlign w:val="center"/>
          </w:tcPr>
          <w:p w14:paraId="6910D3EF" w14:textId="6BEDE79A"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2023-2025</w:t>
            </w:r>
          </w:p>
        </w:tc>
      </w:tr>
      <w:tr w:rsidR="00D9004B" w:rsidRPr="007654A8" w14:paraId="5FB43C59" w14:textId="459F6658" w:rsidTr="00D9004B">
        <w:trPr>
          <w:trHeight w:val="300"/>
          <w:jc w:val="center"/>
        </w:trPr>
        <w:tc>
          <w:tcPr>
            <w:tcW w:w="7933" w:type="dxa"/>
            <w:shd w:val="clear" w:color="auto" w:fill="auto"/>
            <w:noWrap/>
            <w:vAlign w:val="bottom"/>
          </w:tcPr>
          <w:p w14:paraId="2F07F7A5" w14:textId="46EE1CDB"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ремонт  ул. Новая, пер. Больничный, пер. Северный, Восточный въезд от а/д Краснодар-Крапоткин-граница Ставропольского края до ул.Железнодорожная.</w:t>
            </w:r>
          </w:p>
        </w:tc>
        <w:tc>
          <w:tcPr>
            <w:tcW w:w="1697" w:type="dxa"/>
            <w:vAlign w:val="center"/>
          </w:tcPr>
          <w:p w14:paraId="0F2614BD" w14:textId="20DAFBA1"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2024-2026</w:t>
            </w:r>
          </w:p>
        </w:tc>
      </w:tr>
      <w:tr w:rsidR="00D9004B" w:rsidRPr="007654A8" w14:paraId="6CAC2334" w14:textId="42F6572C" w:rsidTr="00D9004B">
        <w:trPr>
          <w:trHeight w:val="300"/>
          <w:jc w:val="center"/>
        </w:trPr>
        <w:tc>
          <w:tcPr>
            <w:tcW w:w="7933" w:type="dxa"/>
            <w:shd w:val="clear" w:color="auto" w:fill="auto"/>
            <w:noWrap/>
            <w:vAlign w:val="bottom"/>
          </w:tcPr>
          <w:p w14:paraId="35C1F3A0" w14:textId="20EBFEC8"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1697" w:type="dxa"/>
            <w:vAlign w:val="center"/>
          </w:tcPr>
          <w:p w14:paraId="7F7B1BE1" w14:textId="0BF40C8F"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732C3DF0" w14:textId="30E99255" w:rsidTr="00D9004B">
        <w:trPr>
          <w:trHeight w:val="300"/>
          <w:jc w:val="center"/>
        </w:trPr>
        <w:tc>
          <w:tcPr>
            <w:tcW w:w="7933" w:type="dxa"/>
            <w:shd w:val="clear" w:color="auto" w:fill="auto"/>
            <w:noWrap/>
            <w:vAlign w:val="bottom"/>
          </w:tcPr>
          <w:p w14:paraId="22FA30BB" w14:textId="67D63266"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697" w:type="dxa"/>
            <w:vAlign w:val="center"/>
          </w:tcPr>
          <w:p w14:paraId="0B9F89A5" w14:textId="2C927EDA"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3DD1F687" w14:textId="02702C5A" w:rsidTr="00D9004B">
        <w:trPr>
          <w:trHeight w:val="300"/>
          <w:jc w:val="center"/>
        </w:trPr>
        <w:tc>
          <w:tcPr>
            <w:tcW w:w="7933" w:type="dxa"/>
            <w:shd w:val="clear" w:color="auto" w:fill="auto"/>
            <w:noWrap/>
            <w:vAlign w:val="bottom"/>
          </w:tcPr>
          <w:p w14:paraId="2B9CEA36" w14:textId="19E0FAFC"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697" w:type="dxa"/>
            <w:vAlign w:val="center"/>
          </w:tcPr>
          <w:p w14:paraId="24622F05" w14:textId="0B192DD1"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4292A26C" w14:textId="65B2A0BE" w:rsidTr="00D9004B">
        <w:trPr>
          <w:trHeight w:val="300"/>
          <w:jc w:val="center"/>
        </w:trPr>
        <w:tc>
          <w:tcPr>
            <w:tcW w:w="7933" w:type="dxa"/>
            <w:shd w:val="clear" w:color="auto" w:fill="auto"/>
            <w:noWrap/>
            <w:vAlign w:val="bottom"/>
          </w:tcPr>
          <w:p w14:paraId="3E223D33" w14:textId="6EAA0A27"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Матвеевской сторона четная) в ст. Васюринской Динского района Краснодарского края»</w:t>
            </w:r>
          </w:p>
        </w:tc>
        <w:tc>
          <w:tcPr>
            <w:tcW w:w="1697" w:type="dxa"/>
            <w:vAlign w:val="center"/>
          </w:tcPr>
          <w:p w14:paraId="10CD8646" w14:textId="5FFF5C60"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30AE3E16" w14:textId="37A4D876" w:rsidTr="00D9004B">
        <w:trPr>
          <w:trHeight w:val="300"/>
          <w:jc w:val="center"/>
        </w:trPr>
        <w:tc>
          <w:tcPr>
            <w:tcW w:w="7933" w:type="dxa"/>
            <w:shd w:val="clear" w:color="auto" w:fill="auto"/>
            <w:noWrap/>
            <w:vAlign w:val="bottom"/>
          </w:tcPr>
          <w:p w14:paraId="3699430E" w14:textId="1F352847"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697" w:type="dxa"/>
            <w:vAlign w:val="center"/>
          </w:tcPr>
          <w:p w14:paraId="4A110713" w14:textId="6287CA94"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53381809" w14:textId="0A494670" w:rsidTr="00D9004B">
        <w:trPr>
          <w:trHeight w:val="300"/>
          <w:jc w:val="center"/>
        </w:trPr>
        <w:tc>
          <w:tcPr>
            <w:tcW w:w="7933" w:type="dxa"/>
            <w:shd w:val="clear" w:color="auto" w:fill="auto"/>
            <w:noWrap/>
            <w:vAlign w:val="bottom"/>
          </w:tcPr>
          <w:p w14:paraId="74935530" w14:textId="0585D4C7"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697" w:type="dxa"/>
            <w:vAlign w:val="center"/>
          </w:tcPr>
          <w:p w14:paraId="381FE4B2" w14:textId="0E738BB3"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07A4655D" w14:textId="3A95485F" w:rsidTr="00D9004B">
        <w:trPr>
          <w:trHeight w:val="315"/>
          <w:jc w:val="center"/>
        </w:trPr>
        <w:tc>
          <w:tcPr>
            <w:tcW w:w="7933" w:type="dxa"/>
            <w:shd w:val="clear" w:color="auto" w:fill="auto"/>
            <w:noWrap/>
            <w:vAlign w:val="bottom"/>
          </w:tcPr>
          <w:p w14:paraId="2DBEB14B" w14:textId="1ADDA620"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Ленина (устройство тротуара от ул. Матвеевской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697" w:type="dxa"/>
            <w:vAlign w:val="center"/>
          </w:tcPr>
          <w:p w14:paraId="0C0637D6" w14:textId="01C31624"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103D2BEF" w14:textId="6598BF9E" w:rsidTr="00D9004B">
        <w:trPr>
          <w:trHeight w:val="315"/>
          <w:jc w:val="center"/>
        </w:trPr>
        <w:tc>
          <w:tcPr>
            <w:tcW w:w="7933" w:type="dxa"/>
            <w:shd w:val="clear" w:color="auto" w:fill="auto"/>
            <w:noWrap/>
            <w:vAlign w:val="bottom"/>
          </w:tcPr>
          <w:p w14:paraId="28C7B37B" w14:textId="226D46FE"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697" w:type="dxa"/>
            <w:vAlign w:val="center"/>
          </w:tcPr>
          <w:p w14:paraId="2FFBF70D" w14:textId="34351AD3"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2022-2023</w:t>
            </w:r>
          </w:p>
        </w:tc>
      </w:tr>
      <w:tr w:rsidR="00D9004B" w:rsidRPr="007654A8" w14:paraId="04B188D4" w14:textId="704181B7" w:rsidTr="00D9004B">
        <w:trPr>
          <w:trHeight w:val="315"/>
          <w:jc w:val="center"/>
        </w:trPr>
        <w:tc>
          <w:tcPr>
            <w:tcW w:w="7933" w:type="dxa"/>
            <w:shd w:val="clear" w:color="auto" w:fill="auto"/>
            <w:noWrap/>
            <w:vAlign w:val="bottom"/>
          </w:tcPr>
          <w:p w14:paraId="4259A8E7" w14:textId="78C92D96"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 xml:space="preserve">«Капитальный ремонт автомобильной дороги по ул. Северная (устройство тротуара от ул. Ставского до ул. Матвеевской сторона нечётная и от ул. Матвеевской до ул. Ивко сторона чётная) в ст. Васюринской Динского района Краснодарского края» </w:t>
            </w:r>
          </w:p>
        </w:tc>
        <w:tc>
          <w:tcPr>
            <w:tcW w:w="1697" w:type="dxa"/>
            <w:vAlign w:val="center"/>
          </w:tcPr>
          <w:p w14:paraId="1C1A3B13" w14:textId="7452EFE3"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2022</w:t>
            </w:r>
          </w:p>
        </w:tc>
      </w:tr>
      <w:tr w:rsidR="00D9004B" w:rsidRPr="007654A8" w14:paraId="0AEA75BC" w14:textId="35590977" w:rsidTr="00D9004B">
        <w:trPr>
          <w:trHeight w:val="315"/>
          <w:jc w:val="center"/>
        </w:trPr>
        <w:tc>
          <w:tcPr>
            <w:tcW w:w="7933" w:type="dxa"/>
            <w:shd w:val="clear" w:color="auto" w:fill="auto"/>
            <w:noWrap/>
            <w:vAlign w:val="center"/>
          </w:tcPr>
          <w:p w14:paraId="0D6C32ED" w14:textId="271E0A66"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ул. Ленина от ул. Чапаева до ул. Васюринской</w:t>
            </w:r>
          </w:p>
        </w:tc>
        <w:tc>
          <w:tcPr>
            <w:tcW w:w="1697" w:type="dxa"/>
            <w:vAlign w:val="center"/>
          </w:tcPr>
          <w:p w14:paraId="33CCF199" w14:textId="2CC9C323"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2023</w:t>
            </w:r>
          </w:p>
        </w:tc>
      </w:tr>
      <w:tr w:rsidR="00D9004B" w:rsidRPr="007654A8" w14:paraId="11D26B0C" w14:textId="585D4C7A" w:rsidTr="00D9004B">
        <w:trPr>
          <w:trHeight w:val="315"/>
          <w:jc w:val="center"/>
        </w:trPr>
        <w:tc>
          <w:tcPr>
            <w:tcW w:w="7933" w:type="dxa"/>
            <w:shd w:val="clear" w:color="auto" w:fill="auto"/>
            <w:noWrap/>
            <w:vAlign w:val="bottom"/>
          </w:tcPr>
          <w:p w14:paraId="70554203" w14:textId="7ACD3DF9"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 xml:space="preserve">капитальный ремонт ул. Васюринской </w:t>
            </w:r>
          </w:p>
        </w:tc>
        <w:tc>
          <w:tcPr>
            <w:tcW w:w="1697" w:type="dxa"/>
            <w:vAlign w:val="center"/>
          </w:tcPr>
          <w:p w14:paraId="0E4BD29E" w14:textId="534FF04D"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2024</w:t>
            </w:r>
          </w:p>
        </w:tc>
      </w:tr>
      <w:tr w:rsidR="00D9004B" w:rsidRPr="007654A8" w14:paraId="6A6BC90F" w14:textId="0DDBB944" w:rsidTr="00D9004B">
        <w:trPr>
          <w:trHeight w:val="315"/>
          <w:jc w:val="center"/>
        </w:trPr>
        <w:tc>
          <w:tcPr>
            <w:tcW w:w="7933" w:type="dxa"/>
            <w:shd w:val="clear" w:color="auto" w:fill="auto"/>
            <w:noWrap/>
            <w:vAlign w:val="center"/>
          </w:tcPr>
          <w:p w14:paraId="38D1F9E0" w14:textId="67E2C112"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ул. Суворова</w:t>
            </w:r>
          </w:p>
        </w:tc>
        <w:tc>
          <w:tcPr>
            <w:tcW w:w="1697" w:type="dxa"/>
            <w:vAlign w:val="center"/>
          </w:tcPr>
          <w:p w14:paraId="415F0C37" w14:textId="3CC2AAF7"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2025</w:t>
            </w:r>
          </w:p>
        </w:tc>
      </w:tr>
      <w:tr w:rsidR="00D9004B" w:rsidRPr="007654A8" w14:paraId="33D88795" w14:textId="766481C1" w:rsidTr="00D9004B">
        <w:trPr>
          <w:trHeight w:val="315"/>
          <w:jc w:val="center"/>
        </w:trPr>
        <w:tc>
          <w:tcPr>
            <w:tcW w:w="7933" w:type="dxa"/>
            <w:shd w:val="clear" w:color="auto" w:fill="auto"/>
            <w:noWrap/>
            <w:vAlign w:val="center"/>
          </w:tcPr>
          <w:p w14:paraId="17ABC606" w14:textId="3751DCF0"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ул. Комсомольская</w:t>
            </w:r>
          </w:p>
        </w:tc>
        <w:tc>
          <w:tcPr>
            <w:tcW w:w="1697" w:type="dxa"/>
            <w:vAlign w:val="center"/>
          </w:tcPr>
          <w:p w14:paraId="08D2B8E9" w14:textId="13259C47"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2024</w:t>
            </w:r>
          </w:p>
        </w:tc>
      </w:tr>
      <w:tr w:rsidR="00D9004B" w:rsidRPr="007654A8" w14:paraId="150ECF90" w14:textId="170C766C" w:rsidTr="00D9004B">
        <w:trPr>
          <w:trHeight w:val="315"/>
          <w:jc w:val="center"/>
        </w:trPr>
        <w:tc>
          <w:tcPr>
            <w:tcW w:w="7933" w:type="dxa"/>
            <w:shd w:val="clear" w:color="auto" w:fill="auto"/>
            <w:noWrap/>
            <w:vAlign w:val="center"/>
          </w:tcPr>
          <w:p w14:paraId="2F8ED1AE" w14:textId="680A3158"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lastRenderedPageBreak/>
              <w:t>капитальный ремонт по улице Карла Маркса от Ленина до Кирпичной</w:t>
            </w:r>
          </w:p>
        </w:tc>
        <w:tc>
          <w:tcPr>
            <w:tcW w:w="1697" w:type="dxa"/>
            <w:vAlign w:val="center"/>
          </w:tcPr>
          <w:p w14:paraId="5427D46A" w14:textId="24E8FB67"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2026</w:t>
            </w:r>
          </w:p>
        </w:tc>
      </w:tr>
      <w:tr w:rsidR="00D9004B" w:rsidRPr="007654A8" w14:paraId="2B5CA699" w14:textId="170CD5C7" w:rsidTr="00D9004B">
        <w:trPr>
          <w:trHeight w:val="315"/>
          <w:jc w:val="center"/>
        </w:trPr>
        <w:tc>
          <w:tcPr>
            <w:tcW w:w="7933" w:type="dxa"/>
            <w:shd w:val="clear" w:color="auto" w:fill="auto"/>
            <w:noWrap/>
            <w:vAlign w:val="center"/>
          </w:tcPr>
          <w:p w14:paraId="60CCC98A" w14:textId="1B82970E" w:rsidR="00D9004B" w:rsidRPr="00D9004B" w:rsidRDefault="00D9004B" w:rsidP="00D9004B">
            <w:pPr>
              <w:spacing w:after="0" w:line="240" w:lineRule="auto"/>
              <w:ind w:firstLine="0"/>
              <w:contextualSpacing w:val="0"/>
              <w:jc w:val="left"/>
              <w:rPr>
                <w:rFonts w:eastAsia="Times New Roman" w:cs="Times New Roman"/>
                <w:color w:val="000000"/>
                <w:sz w:val="22"/>
                <w:lang w:eastAsia="ru-RU"/>
              </w:rPr>
            </w:pPr>
            <w:r w:rsidRPr="00D9004B">
              <w:rPr>
                <w:rFonts w:cs="Times New Roman"/>
                <w:color w:val="000000"/>
                <w:sz w:val="22"/>
              </w:rPr>
              <w:t>капитальный ремонт по улице Чапаева от Железнодорожной до Луначарского</w:t>
            </w:r>
          </w:p>
        </w:tc>
        <w:tc>
          <w:tcPr>
            <w:tcW w:w="1697" w:type="dxa"/>
            <w:vAlign w:val="center"/>
          </w:tcPr>
          <w:p w14:paraId="62720304" w14:textId="19016D52" w:rsidR="00D9004B" w:rsidRPr="00D9004B" w:rsidRDefault="00D9004B" w:rsidP="00D9004B">
            <w:pPr>
              <w:spacing w:after="0" w:line="240" w:lineRule="auto"/>
              <w:ind w:firstLine="0"/>
              <w:contextualSpacing w:val="0"/>
              <w:jc w:val="center"/>
              <w:rPr>
                <w:rFonts w:cs="Times New Roman"/>
                <w:color w:val="000000"/>
                <w:sz w:val="22"/>
              </w:rPr>
            </w:pPr>
            <w:r w:rsidRPr="00D9004B">
              <w:rPr>
                <w:rFonts w:cs="Times New Roman"/>
                <w:color w:val="000000"/>
                <w:sz w:val="22"/>
              </w:rPr>
              <w:t>2026</w:t>
            </w:r>
          </w:p>
        </w:tc>
      </w:tr>
    </w:tbl>
    <w:p w14:paraId="081D4960" w14:textId="77777777" w:rsidR="00D80E72" w:rsidRPr="00D80E72" w:rsidRDefault="00D80E72" w:rsidP="00D80E72"/>
    <w:p w14:paraId="6694A8B0" w14:textId="77777777" w:rsidR="0036545B" w:rsidRDefault="001F48C8" w:rsidP="001F48C8">
      <w:pPr>
        <w:pStyle w:val="20"/>
        <w:keepLines w:val="0"/>
        <w:spacing w:before="0" w:line="240" w:lineRule="auto"/>
        <w:ind w:left="788" w:hanging="431"/>
      </w:pPr>
      <w:bookmarkStart w:id="63" w:name="_Toc123951145"/>
      <w:r>
        <w:t>Мероприятия по</w:t>
      </w:r>
      <w:r w:rsidRPr="001F48C8">
        <w:t xml:space="preserve"> </w:t>
      </w:r>
      <w:r w:rsidR="0036545B" w:rsidRPr="001F48C8">
        <w:t>расстановке работающих в автоматическом режиме средств фото- и видеофиксации нарушений </w:t>
      </w:r>
      <w:hyperlink r:id="rId77" w:anchor="65A0IQ" w:history="1">
        <w:r w:rsidR="0036545B" w:rsidRPr="001F48C8">
          <w:t>Правил дорожного движения Российской Федерации</w:t>
        </w:r>
        <w:bookmarkEnd w:id="63"/>
      </w:hyperlink>
    </w:p>
    <w:p w14:paraId="70184658" w14:textId="77777777" w:rsidR="00BB04F5" w:rsidRDefault="00BB04F5" w:rsidP="00BB04F5">
      <w:r>
        <w:t>Установка специальных технических средств, работающих в автоматическом режиме и имеющих функции фото- и видеосъемки, видеозаписи (рисунок 4.19.1) предназначена для:</w:t>
      </w:r>
    </w:p>
    <w:p w14:paraId="6E4F9913" w14:textId="77777777" w:rsidR="00BB04F5" w:rsidRDefault="00BB04F5" w:rsidP="00BB04F5">
      <w:r>
        <w:t>а) обнаружения всех движущихся ТС на контролируемом участке дороги; б) фиксации в автоматическом режиме фактов:</w:t>
      </w:r>
    </w:p>
    <w:p w14:paraId="7EB05886" w14:textId="77777777" w:rsidR="00BB04F5" w:rsidRDefault="00BB04F5" w:rsidP="00BB04F5">
      <w:r>
        <w:t>-</w:t>
      </w:r>
      <w:r>
        <w:tab/>
        <w:t>нарушения установленного скоростного режима;</w:t>
      </w:r>
    </w:p>
    <w:p w14:paraId="4E40F8CD" w14:textId="77777777" w:rsidR="00BB04F5" w:rsidRDefault="00BB04F5" w:rsidP="00BB04F5">
      <w:r>
        <w:t>-</w:t>
      </w:r>
      <w:r>
        <w:tab/>
        <w:t>нарушения установленных правил остановки, стоянки ТС;</w:t>
      </w:r>
    </w:p>
    <w:p w14:paraId="2D95AE82" w14:textId="77777777" w:rsidR="00BB04F5" w:rsidRDefault="00BB04F5" w:rsidP="00BB04F5">
      <w:r>
        <w:t>-</w:t>
      </w:r>
      <w:r>
        <w:tab/>
        <w:t>нарушения, связанного с весом ТС;</w:t>
      </w:r>
    </w:p>
    <w:p w14:paraId="6254897E" w14:textId="77777777" w:rsidR="00BB04F5" w:rsidRDefault="00BB04F5" w:rsidP="00BB04F5">
      <w:r>
        <w:t>-</w:t>
      </w:r>
      <w:r>
        <w:tab/>
        <w:t>выезда на полосу, предназначенную для движения маршрутных ТС;</w:t>
      </w:r>
    </w:p>
    <w:p w14:paraId="602B7F90" w14:textId="77777777" w:rsidR="00BB04F5" w:rsidRDefault="00BB04F5" w:rsidP="00BB04F5">
      <w:r>
        <w:t>-</w:t>
      </w:r>
      <w:r>
        <w:tab/>
        <w:t>выезда на полосу встречного движения;</w:t>
      </w:r>
    </w:p>
    <w:p w14:paraId="7FC99A84" w14:textId="77777777" w:rsidR="00BB04F5" w:rsidRDefault="00BB04F5" w:rsidP="00BB04F5">
      <w:r>
        <w:t>-</w:t>
      </w:r>
      <w:r>
        <w:tab/>
        <w:t>проезда</w:t>
      </w:r>
      <w:r>
        <w:tab/>
        <w:t>перекрестков,</w:t>
      </w:r>
      <w:r>
        <w:tab/>
        <w:t>переездов</w:t>
      </w:r>
      <w:r>
        <w:tab/>
        <w:t>и</w:t>
      </w:r>
      <w:r>
        <w:tab/>
        <w:t>пешеходных</w:t>
      </w:r>
      <w:r>
        <w:tab/>
        <w:t>переходов</w:t>
      </w:r>
      <w:r>
        <w:tab/>
        <w:t>на запрещающий сигнал светофора;</w:t>
      </w:r>
    </w:p>
    <w:p w14:paraId="7439A6AC" w14:textId="77777777" w:rsidR="00BB04F5" w:rsidRDefault="00BB04F5" w:rsidP="00BB04F5">
      <w:r>
        <w:t>-</w:t>
      </w:r>
      <w:r>
        <w:tab/>
        <w:t>нарушения требований дорожной разметки;</w:t>
      </w:r>
    </w:p>
    <w:p w14:paraId="62BC03E7" w14:textId="77777777" w:rsidR="00BB04F5" w:rsidRDefault="00BB04F5" w:rsidP="00BB04F5">
      <w:r>
        <w:t>-</w:t>
      </w:r>
      <w:r>
        <w:tab/>
        <w:t>движения по обочине, разделительной полосе;</w:t>
      </w:r>
    </w:p>
    <w:p w14:paraId="61EE92A7" w14:textId="77777777" w:rsidR="00BB04F5" w:rsidRDefault="00BB04F5" w:rsidP="00BB04F5">
      <w:r>
        <w:t>-</w:t>
      </w:r>
      <w:r>
        <w:tab/>
        <w:t>движения по встречной полосе (на дорогах с 3-мя и более полосами);</w:t>
      </w:r>
    </w:p>
    <w:p w14:paraId="187CF36D" w14:textId="77777777" w:rsidR="00BB04F5" w:rsidRDefault="00BB04F5" w:rsidP="00BB04F5">
      <w:r>
        <w:t>-</w:t>
      </w:r>
      <w:r>
        <w:tab/>
        <w:t>движения ТС по пешеходным, велосипедным дорожкам или тротуарам;</w:t>
      </w:r>
    </w:p>
    <w:p w14:paraId="0C935F83" w14:textId="77777777" w:rsidR="00BB04F5" w:rsidRDefault="00BB04F5" w:rsidP="00BB04F5">
      <w:r>
        <w:t>-</w:t>
      </w:r>
      <w:r>
        <w:tab/>
        <w:t>движения задним ходом, где это запрещено;</w:t>
      </w:r>
    </w:p>
    <w:p w14:paraId="0CC3DFF0" w14:textId="77777777" w:rsidR="00BB04F5" w:rsidRDefault="00BB04F5" w:rsidP="00BB04F5">
      <w:r>
        <w:t>-</w:t>
      </w:r>
      <w:r>
        <w:tab/>
        <w:t>нарушения правил обгона;</w:t>
      </w:r>
    </w:p>
    <w:p w14:paraId="5172A845" w14:textId="77777777" w:rsidR="00BB04F5" w:rsidRDefault="00BB04F5" w:rsidP="00BB04F5">
      <w:r>
        <w:t>-</w:t>
      </w:r>
      <w:r>
        <w:tab/>
        <w:t>нарушения правил проезда нерегулируемых пешеходных переходов;</w:t>
      </w:r>
    </w:p>
    <w:p w14:paraId="36AE2DBE" w14:textId="77777777" w:rsidR="00BB04F5" w:rsidRDefault="00BB04F5" w:rsidP="00BB04F5">
      <w:r>
        <w:t>в) идентификации государственных регистрационных знаков всех ТС, движущихся по контролируемому участку дороги;</w:t>
      </w:r>
    </w:p>
    <w:p w14:paraId="531DA139" w14:textId="77777777" w:rsidR="00BB04F5" w:rsidRDefault="00BB04F5" w:rsidP="00BB04F5">
      <w:r>
        <w:t>г) передачи информации о нарушениях ПДД в Центр автоматизированной фотовидеофиксации административных правонарушений (ЦАФАП) с возможностью сохранения и автоматической проверки полученной информации по подключаемым базам данных, в том числе для оперативного реагирования на ТС, находящиеся в розыске.</w:t>
      </w:r>
    </w:p>
    <w:p w14:paraId="32BEE153" w14:textId="77777777" w:rsidR="00BB04F5" w:rsidRDefault="00BB04F5" w:rsidP="00BB04F5">
      <w:r>
        <w:rPr>
          <w:noProof/>
          <w:lang w:eastAsia="ru-RU"/>
        </w:rPr>
        <w:drawing>
          <wp:inline distT="0" distB="0" distL="0" distR="0" wp14:anchorId="04193E34" wp14:editId="5773F514">
            <wp:extent cx="5791200" cy="18478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91200" cy="1847850"/>
                    </a:xfrm>
                    <a:prstGeom prst="rect">
                      <a:avLst/>
                    </a:prstGeom>
                  </pic:spPr>
                </pic:pic>
              </a:graphicData>
            </a:graphic>
          </wp:inline>
        </w:drawing>
      </w:r>
    </w:p>
    <w:p w14:paraId="5FD6E9EB" w14:textId="77777777" w:rsidR="00BB04F5" w:rsidRDefault="00BB04F5" w:rsidP="00BB04F5">
      <w:pPr>
        <w:jc w:val="center"/>
      </w:pPr>
      <w:r>
        <w:t>Рисунок 4.19.1 – Примеры установки комплексов фотовидеофиксации Система фотовидеофиксации нарушений ПДД дополнительно может</w:t>
      </w:r>
    </w:p>
    <w:p w14:paraId="52D8C21F" w14:textId="77777777" w:rsidR="00BB04F5" w:rsidRDefault="00BB04F5" w:rsidP="00BB04F5">
      <w:r>
        <w:t>быть использована для:</w:t>
      </w:r>
    </w:p>
    <w:p w14:paraId="609C12B9" w14:textId="77777777" w:rsidR="00BB04F5" w:rsidRDefault="00BB04F5" w:rsidP="00BB04F5">
      <w:r>
        <w:lastRenderedPageBreak/>
        <w:t>-</w:t>
      </w:r>
      <w:r>
        <w:tab/>
        <w:t>выявления транзитного транспорта;</w:t>
      </w:r>
    </w:p>
    <w:p w14:paraId="5E873FE3" w14:textId="77777777" w:rsidR="00BB04F5" w:rsidRDefault="00BB04F5" w:rsidP="00BB04F5">
      <w:r>
        <w:t>-</w:t>
      </w:r>
      <w:r>
        <w:tab/>
        <w:t>видеомониторинга за условиями движения транспортного потока, автоматического обнаружения инцидентов (по результатам обработки параметров мониторинга транспортного потока) при анализе видеоизображений от видеокамер в Центральном управляющем пункте;</w:t>
      </w:r>
    </w:p>
    <w:p w14:paraId="05AACAE6" w14:textId="77777777" w:rsidR="00BB04F5" w:rsidRDefault="00BB04F5" w:rsidP="00BB04F5">
      <w:r>
        <w:t>-</w:t>
      </w:r>
      <w:r>
        <w:tab/>
        <w:t>мониторинга характеристик ТП (интенсивность, состав ТП, скорость).</w:t>
      </w:r>
    </w:p>
    <w:p w14:paraId="04368E75" w14:textId="77777777" w:rsidR="00BB04F5" w:rsidRDefault="00BB04F5" w:rsidP="00BB04F5">
      <w:r>
        <w:t xml:space="preserve"> Для наиболее эффективного использования рубежей контроля ПДД, целесообразно их размещение в местах, где произошло не менее 3-х ДТП, по причинам, которые могут быть выявлены данными комплексами (превышение установленной скорости, не предоставление преимущества проезда, проезд на запрещающий сигнал светофора и т.д.).</w:t>
      </w:r>
    </w:p>
    <w:p w14:paraId="3C03DB1F" w14:textId="77777777" w:rsidR="00BB04F5" w:rsidRDefault="00BB04F5" w:rsidP="00BB04F5">
      <w:r>
        <w:t>При контроле за дорожным движением могут использоваться:</w:t>
      </w:r>
    </w:p>
    <w:p w14:paraId="7AFA0C13" w14:textId="77777777" w:rsidR="00BB04F5" w:rsidRDefault="00BB04F5" w:rsidP="00BB04F5">
      <w:r>
        <w:t>-</w:t>
      </w:r>
      <w:r>
        <w:tab/>
        <w:t>стационарные средства автоматической фиксации, размещаемые на конструкциях дорожно-транспортной инфраструктуры или специальных конструкциях;</w:t>
      </w:r>
    </w:p>
    <w:p w14:paraId="65AE309B" w14:textId="77777777" w:rsidR="00BB04F5" w:rsidRDefault="00BB04F5" w:rsidP="00BB04F5">
      <w:r>
        <w:t>-</w:t>
      </w:r>
      <w:r>
        <w:tab/>
        <w:t>мобильные средства автоматической фиксации, размещаемые на участках дорог в зоне ответственности постов, маршрутов патрулирования.</w:t>
      </w:r>
    </w:p>
    <w:p w14:paraId="668BA650" w14:textId="77777777" w:rsidR="00BB04F5" w:rsidRDefault="00BB04F5" w:rsidP="00BB04F5">
      <w:r>
        <w:t>Так как, большинство ДТП происходит на дорогах федерального, регионального и местного значения, то необходима установка камер с целью контроля за скоростью движения транспортных средств.</w:t>
      </w:r>
    </w:p>
    <w:p w14:paraId="16783C82" w14:textId="77777777" w:rsidR="00BB04F5" w:rsidRPr="003C3E57" w:rsidRDefault="00BB04F5" w:rsidP="00BB04F5">
      <w:r w:rsidRPr="003C3E57">
        <w:t>Решение о целесообразности мероприятий по установке средств фото- и видеофиксации принимается согласно исходным данным о наиболее вероятных местах нарушений правил дорожного движения и о результатах анализа причин и условий возникновения дорожно-транспортных происшествий (ДТП). Источниками этих данных являются органы местного самоуправления.</w:t>
      </w:r>
    </w:p>
    <w:p w14:paraId="1DB5FADB" w14:textId="77777777" w:rsidR="00BB04F5" w:rsidRPr="003C3E57" w:rsidRDefault="00BB04F5" w:rsidP="00BB04F5">
      <w:r w:rsidRPr="003C3E57">
        <w:t>Данный вид мероприятий, что подтверждается практикой, значительно снижает количество нарушений Правил дорожного движения (ПДД) в местах установки камер, чем повышает безопасность дорожного движения. На данный момент средства фото- и видеофиксации нарушений правил дорожного движения обладают широким спектром действия. При фиксировании данными средствами нарушений ПДД, которые предусмотрены 12 главой Кодекса Российской Федерации об административных правонарушениях (КоАП РФ), постановление об административном правонарушении выносится без участия лица совершившего нарушение, при этом должны соблюдаться правила составления постановления, которые предусмотрены статьей 29.10 КоАП РФ.</w:t>
      </w:r>
    </w:p>
    <w:p w14:paraId="69655CCD" w14:textId="78DA9AEB" w:rsidR="00BB04F5" w:rsidRPr="003C3E57" w:rsidRDefault="00BB04F5" w:rsidP="00752E2F">
      <w:pPr>
        <w:rPr>
          <w:rFonts w:cs="Times New Roman"/>
        </w:rPr>
      </w:pPr>
      <w:r>
        <w:t>На территории поселения мероприятий по у</w:t>
      </w:r>
      <w:r w:rsidRPr="00DA3B92">
        <w:t>становк</w:t>
      </w:r>
      <w:r>
        <w:t>е</w:t>
      </w:r>
      <w:r w:rsidRPr="00DA3B92">
        <w:t xml:space="preserve"> камер автоматической фиксации нарушений ПДД </w:t>
      </w:r>
      <w:r>
        <w:t>не предусмотрено</w:t>
      </w:r>
      <w:r w:rsidR="00D9004B">
        <w:t>, т.к. на единственном участке концентрации ДТП планируются мероприятия по организации дорожного движения</w:t>
      </w:r>
      <w:r>
        <w:t>.</w:t>
      </w:r>
      <w:r w:rsidR="00752E2F">
        <w:t xml:space="preserve"> В будущем, при возрастающих значениях аварийности, рекомендуется установка камер видеофиксации нарушений на </w:t>
      </w:r>
      <w:r w:rsidR="00D9004B">
        <w:t>данном участке (а/д 03К-002 от пересечения с а/д 03К-191 до отворота на п. Северо-Кавказской зональной опытной станции ВНИИЛР)</w:t>
      </w:r>
      <w:r w:rsidR="00752E2F">
        <w:t>.</w:t>
      </w:r>
    </w:p>
    <w:p w14:paraId="70A61BFB" w14:textId="77777777" w:rsidR="00BB04F5" w:rsidRPr="00BB04F5" w:rsidRDefault="00BB04F5" w:rsidP="00BB04F5"/>
    <w:p w14:paraId="2F8C6186" w14:textId="77777777" w:rsidR="008954C0" w:rsidRDefault="008954C0" w:rsidP="00795066">
      <w:pPr>
        <w:pStyle w:val="1"/>
        <w:pageBreakBefore/>
        <w:numPr>
          <w:ilvl w:val="0"/>
          <w:numId w:val="8"/>
        </w:numPr>
        <w:spacing w:before="120"/>
        <w:ind w:firstLine="0"/>
      </w:pPr>
      <w:bookmarkStart w:id="64" w:name="_Toc123951146"/>
      <w:r>
        <w:lastRenderedPageBreak/>
        <w:t>ОЧЕРЕДНОСТ</w:t>
      </w:r>
      <w:r w:rsidR="004D3D1C">
        <w:t>Ь</w:t>
      </w:r>
      <w:r>
        <w:t xml:space="preserve"> РЕАЛИЗАЦИИ МЕРОПРИЯТИЙ ПРЕДЛАГАЕМОГО ВАРИАНТА КСОДД</w:t>
      </w:r>
      <w:bookmarkEnd w:id="64"/>
    </w:p>
    <w:p w14:paraId="3786168A" w14:textId="77777777" w:rsidR="00B86AEA" w:rsidRDefault="00B86AEA" w:rsidP="00B86AEA">
      <w:r>
        <w:t>Всю совокупность мероприятий можно разделить на категории по продолжительности их реализации:</w:t>
      </w:r>
    </w:p>
    <w:p w14:paraId="2E1B8333" w14:textId="77777777" w:rsidR="00B86AEA" w:rsidRDefault="00B86AEA" w:rsidP="00B86AEA">
      <w:r>
        <w:t>1 – ежегодные мероприятия на протяжении всего срока действия КСОДД</w:t>
      </w:r>
    </w:p>
    <w:p w14:paraId="5B94C9F6" w14:textId="10D3C2C8" w:rsidR="00B86AEA" w:rsidRDefault="00B86AEA" w:rsidP="00AF5C31">
      <w:r>
        <w:t xml:space="preserve">2 – срок реализации составляет </w:t>
      </w:r>
      <w:r w:rsidR="00206EB4">
        <w:t>до</w:t>
      </w:r>
      <w:r>
        <w:t xml:space="preserve"> 5 лет.</w:t>
      </w:r>
    </w:p>
    <w:p w14:paraId="7614BD54" w14:textId="486CD9D1" w:rsidR="00B86AEA" w:rsidRDefault="00B86AEA" w:rsidP="00B86AEA">
      <w:r>
        <w:t>При этом для категори</w:t>
      </w:r>
      <w:r w:rsidR="00AF5C31">
        <w:t>и</w:t>
      </w:r>
      <w:r>
        <w:t xml:space="preserve"> мероприятий 1 место в очереди ограничено их продолжительностью. Период реализации таких мероприятий может определяться только как 2021-2036 гг.</w:t>
      </w:r>
    </w:p>
    <w:p w14:paraId="14B02CFD" w14:textId="724FB0E2" w:rsidR="00103307" w:rsidRDefault="00B86AEA" w:rsidP="00103307">
      <w:r>
        <w:t>Для категори</w:t>
      </w:r>
      <w:r w:rsidR="00AF5C31">
        <w:t>и</w:t>
      </w:r>
      <w:r>
        <w:t xml:space="preserve"> 2 место в очереди определяется путем определения влияния мероприятия на эффективности организации дорожного движения. </w:t>
      </w:r>
      <w:r w:rsidR="00103307">
        <w:t>Для этого для мероприятий 2 и 3 категорий была определена степень их влияния на эффективность организации дорожного движения. Степень соответствуют следующим принципам:</w:t>
      </w:r>
    </w:p>
    <w:p w14:paraId="45BAA7EC" w14:textId="77777777" w:rsidR="00103307" w:rsidRDefault="00103307" w:rsidP="00795066">
      <w:pPr>
        <w:pStyle w:val="aa"/>
        <w:numPr>
          <w:ilvl w:val="0"/>
          <w:numId w:val="38"/>
        </w:numPr>
      </w:pPr>
      <w:r>
        <w:t xml:space="preserve">при небольшой стоимости мероприятия наблюдается значительный эффект </w:t>
      </w:r>
    </w:p>
    <w:p w14:paraId="24C8E38D" w14:textId="77777777" w:rsidR="00103307" w:rsidRDefault="00103307" w:rsidP="00795066">
      <w:pPr>
        <w:pStyle w:val="aa"/>
        <w:numPr>
          <w:ilvl w:val="0"/>
          <w:numId w:val="38"/>
        </w:numPr>
      </w:pPr>
      <w:r>
        <w:t>при большой стоимости мероприятия наблюдается значительный эффект</w:t>
      </w:r>
    </w:p>
    <w:p w14:paraId="49CE5165" w14:textId="77777777" w:rsidR="00103307" w:rsidRDefault="00103307" w:rsidP="00795066">
      <w:pPr>
        <w:pStyle w:val="aa"/>
        <w:numPr>
          <w:ilvl w:val="0"/>
          <w:numId w:val="38"/>
        </w:numPr>
      </w:pPr>
      <w:r>
        <w:t>при небольшой стоимости мероприятия наблюдается незначительный эффект</w:t>
      </w:r>
    </w:p>
    <w:p w14:paraId="0B1559E0" w14:textId="08C848A3" w:rsidR="00103307" w:rsidRDefault="00103307" w:rsidP="00B86AEA">
      <w:r w:rsidRPr="00103307">
        <w:t xml:space="preserve">Период реализации </w:t>
      </w:r>
      <w:r>
        <w:t xml:space="preserve">мероприятий 1 степени влияния назначались на </w:t>
      </w:r>
      <w:r w:rsidR="002E3EE3">
        <w:t>2022-2023 гг</w:t>
      </w:r>
      <w:r>
        <w:t xml:space="preserve">, мероприятия 2 степени – на </w:t>
      </w:r>
      <w:r w:rsidR="002E3EE3">
        <w:t>2024-2025 гг.,</w:t>
      </w:r>
      <w:r>
        <w:t xml:space="preserve"> мероприятия 3 степени – на </w:t>
      </w:r>
      <w:r w:rsidR="002E3EE3">
        <w:t>2026 г</w:t>
      </w:r>
      <w:r w:rsidRPr="00103307">
        <w:t>.</w:t>
      </w:r>
    </w:p>
    <w:p w14:paraId="4D25931B" w14:textId="77777777" w:rsidR="00B86AEA" w:rsidRPr="00867AC4" w:rsidRDefault="00B86AEA" w:rsidP="00B86AEA">
      <w:r>
        <w:t>Назначение категории каждому мероприятию и определение влияния мероприятий на организацию дорожного движения представлено в разделе 5.1. Итоговое предложение по очередности реализации мероприятий с разбивкой стоимости их реализации по годам представлено в разделе 5.2.</w:t>
      </w:r>
    </w:p>
    <w:p w14:paraId="35895D82" w14:textId="77777777" w:rsidR="008954C0" w:rsidRDefault="004D3D1C" w:rsidP="004D3D1C">
      <w:pPr>
        <w:pStyle w:val="20"/>
      </w:pPr>
      <w:bookmarkStart w:id="65" w:name="_Toc123951147"/>
      <w:r>
        <w:t>Оценка степени влияния мероприятий на эффективность организации дорожного движения</w:t>
      </w:r>
      <w:bookmarkEnd w:id="65"/>
    </w:p>
    <w:p w14:paraId="71D510E0" w14:textId="77777777" w:rsidR="00B86AEA" w:rsidRDefault="00103307" w:rsidP="00B86AEA">
      <w:r>
        <w:t>Категории и степени влияния, назначенные для каждого мероприятия, представлены в таблице 5.1.1.</w:t>
      </w:r>
    </w:p>
    <w:p w14:paraId="15F55A9D" w14:textId="77777777" w:rsidR="009F7B6B" w:rsidRDefault="009F7B6B" w:rsidP="009F7B6B">
      <w:pPr>
        <w:jc w:val="right"/>
      </w:pPr>
      <w:r>
        <w:t>Таблица 5.1.1</w:t>
      </w:r>
    </w:p>
    <w:p w14:paraId="00A1E89E" w14:textId="77777777" w:rsidR="009F7B6B" w:rsidRDefault="009F7B6B" w:rsidP="009F7B6B">
      <w:pPr>
        <w:jc w:val="center"/>
        <w:rPr>
          <w:u w:val="single"/>
        </w:rPr>
      </w:pPr>
      <w:r w:rsidRPr="009F7B6B">
        <w:rPr>
          <w:u w:val="single"/>
        </w:rPr>
        <w:t>Мероприятия и их категории</w:t>
      </w:r>
    </w:p>
    <w:tbl>
      <w:tblPr>
        <w:tblW w:w="10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184"/>
        <w:gridCol w:w="990"/>
      </w:tblGrid>
      <w:tr w:rsidR="00AF5C31" w:rsidRPr="002E3EE3" w14:paraId="1450B04B" w14:textId="77777777" w:rsidTr="002E3EE3">
        <w:trPr>
          <w:trHeight w:val="300"/>
          <w:tblHeader/>
          <w:jc w:val="center"/>
        </w:trPr>
        <w:tc>
          <w:tcPr>
            <w:tcW w:w="8075" w:type="dxa"/>
            <w:shd w:val="clear" w:color="auto" w:fill="auto"/>
            <w:noWrap/>
            <w:vAlign w:val="center"/>
          </w:tcPr>
          <w:p w14:paraId="7F03746A" w14:textId="77777777" w:rsidR="00AF5C31" w:rsidRPr="002E3EE3" w:rsidRDefault="00AF5C31" w:rsidP="00103307">
            <w:pPr>
              <w:spacing w:after="0" w:line="240" w:lineRule="auto"/>
              <w:ind w:firstLine="0"/>
              <w:contextualSpacing w:val="0"/>
              <w:jc w:val="center"/>
              <w:rPr>
                <w:rFonts w:eastAsia="Times New Roman" w:cs="Times New Roman"/>
                <w:color w:val="000000"/>
                <w:sz w:val="22"/>
                <w:lang w:eastAsia="ru-RU"/>
              </w:rPr>
            </w:pPr>
            <w:r w:rsidRPr="002E3EE3">
              <w:rPr>
                <w:rFonts w:eastAsia="Times New Roman" w:cs="Times New Roman"/>
                <w:color w:val="000000"/>
                <w:sz w:val="22"/>
                <w:lang w:eastAsia="ru-RU"/>
              </w:rPr>
              <w:t>Мероприятие</w:t>
            </w:r>
          </w:p>
        </w:tc>
        <w:tc>
          <w:tcPr>
            <w:tcW w:w="1184" w:type="dxa"/>
            <w:vAlign w:val="center"/>
          </w:tcPr>
          <w:p w14:paraId="4295F314" w14:textId="77777777" w:rsidR="00AF5C31" w:rsidRPr="002E3EE3" w:rsidRDefault="00AF5C31" w:rsidP="00103307">
            <w:pPr>
              <w:spacing w:after="0" w:line="240" w:lineRule="auto"/>
              <w:ind w:firstLine="0"/>
              <w:contextualSpacing w:val="0"/>
              <w:jc w:val="center"/>
              <w:rPr>
                <w:rFonts w:eastAsia="Times New Roman" w:cs="Times New Roman"/>
                <w:color w:val="000000"/>
                <w:sz w:val="22"/>
                <w:lang w:eastAsia="ru-RU"/>
              </w:rPr>
            </w:pPr>
            <w:r w:rsidRPr="002E3EE3">
              <w:rPr>
                <w:rFonts w:eastAsia="Times New Roman" w:cs="Times New Roman"/>
                <w:color w:val="000000"/>
                <w:sz w:val="22"/>
                <w:lang w:eastAsia="ru-RU"/>
              </w:rPr>
              <w:t>Категория</w:t>
            </w:r>
          </w:p>
        </w:tc>
        <w:tc>
          <w:tcPr>
            <w:tcW w:w="990" w:type="dxa"/>
          </w:tcPr>
          <w:p w14:paraId="0D9B27C0" w14:textId="77777777" w:rsidR="00AF5C31" w:rsidRPr="002E3EE3" w:rsidRDefault="00AF5C31" w:rsidP="00103307">
            <w:pPr>
              <w:spacing w:after="0" w:line="240" w:lineRule="auto"/>
              <w:ind w:firstLine="0"/>
              <w:contextualSpacing w:val="0"/>
              <w:jc w:val="center"/>
              <w:rPr>
                <w:rFonts w:eastAsia="Times New Roman" w:cs="Times New Roman"/>
                <w:color w:val="000000"/>
                <w:sz w:val="22"/>
                <w:lang w:eastAsia="ru-RU"/>
              </w:rPr>
            </w:pPr>
            <w:r w:rsidRPr="002E3EE3">
              <w:rPr>
                <w:rFonts w:eastAsia="Times New Roman" w:cs="Times New Roman"/>
                <w:color w:val="000000"/>
                <w:sz w:val="22"/>
                <w:lang w:eastAsia="ru-RU"/>
              </w:rPr>
              <w:t>Степень влияния</w:t>
            </w:r>
          </w:p>
        </w:tc>
      </w:tr>
      <w:tr w:rsidR="002E3EE3" w:rsidRPr="002E3EE3" w14:paraId="22E77E6C" w14:textId="77777777" w:rsidTr="002E3EE3">
        <w:trPr>
          <w:trHeight w:val="300"/>
          <w:jc w:val="center"/>
        </w:trPr>
        <w:tc>
          <w:tcPr>
            <w:tcW w:w="8075" w:type="dxa"/>
            <w:shd w:val="clear" w:color="auto" w:fill="auto"/>
            <w:noWrap/>
            <w:vAlign w:val="bottom"/>
          </w:tcPr>
          <w:p w14:paraId="55F2E8CF" w14:textId="05920CD3"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Содержание улично-дорожной сети</w:t>
            </w:r>
          </w:p>
        </w:tc>
        <w:tc>
          <w:tcPr>
            <w:tcW w:w="1184" w:type="dxa"/>
            <w:vAlign w:val="bottom"/>
          </w:tcPr>
          <w:p w14:paraId="62DA3187" w14:textId="29DAC43D" w:rsidR="002E3EE3" w:rsidRPr="002E3EE3" w:rsidRDefault="002E3EE3" w:rsidP="002E3EE3">
            <w:pPr>
              <w:spacing w:after="0" w:line="240" w:lineRule="auto"/>
              <w:ind w:firstLine="0"/>
              <w:contextualSpacing w:val="0"/>
              <w:jc w:val="center"/>
              <w:rPr>
                <w:rFonts w:cs="Times New Roman"/>
                <w:color w:val="000000"/>
                <w:sz w:val="22"/>
              </w:rPr>
            </w:pPr>
            <w:r w:rsidRPr="002E3EE3">
              <w:rPr>
                <w:rFonts w:cs="Times New Roman"/>
                <w:color w:val="000000"/>
                <w:sz w:val="22"/>
              </w:rPr>
              <w:t>1</w:t>
            </w:r>
          </w:p>
        </w:tc>
        <w:tc>
          <w:tcPr>
            <w:tcW w:w="990" w:type="dxa"/>
            <w:vAlign w:val="bottom"/>
          </w:tcPr>
          <w:p w14:paraId="67AAEA32" w14:textId="48A72D6E" w:rsidR="002E3EE3" w:rsidRPr="002E3EE3" w:rsidRDefault="002E3EE3" w:rsidP="002E3EE3">
            <w:pPr>
              <w:spacing w:after="0" w:line="240" w:lineRule="auto"/>
              <w:ind w:firstLine="0"/>
              <w:contextualSpacing w:val="0"/>
              <w:jc w:val="center"/>
              <w:rPr>
                <w:rFonts w:cs="Times New Roman"/>
                <w:color w:val="000000"/>
                <w:sz w:val="22"/>
              </w:rPr>
            </w:pPr>
            <w:r w:rsidRPr="002E3EE3">
              <w:rPr>
                <w:rFonts w:cs="Times New Roman"/>
                <w:color w:val="000000"/>
                <w:sz w:val="22"/>
              </w:rPr>
              <w:t>1</w:t>
            </w:r>
          </w:p>
        </w:tc>
      </w:tr>
      <w:tr w:rsidR="002E3EE3" w:rsidRPr="002E3EE3" w14:paraId="73740875" w14:textId="77777777" w:rsidTr="002E3EE3">
        <w:trPr>
          <w:trHeight w:val="300"/>
          <w:jc w:val="center"/>
        </w:trPr>
        <w:tc>
          <w:tcPr>
            <w:tcW w:w="8075" w:type="dxa"/>
            <w:shd w:val="clear" w:color="auto" w:fill="auto"/>
            <w:noWrap/>
            <w:vAlign w:val="bottom"/>
          </w:tcPr>
          <w:p w14:paraId="1058FB86" w14:textId="4F02A97B"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Обустройство дорожных знаков 30 ед/год</w:t>
            </w:r>
          </w:p>
        </w:tc>
        <w:tc>
          <w:tcPr>
            <w:tcW w:w="1184" w:type="dxa"/>
            <w:vAlign w:val="bottom"/>
          </w:tcPr>
          <w:p w14:paraId="40B6082A" w14:textId="5086A38F"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22640DD9" w14:textId="583D938B"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5E55716F" w14:textId="77777777" w:rsidTr="002E3EE3">
        <w:trPr>
          <w:trHeight w:val="300"/>
          <w:jc w:val="center"/>
        </w:trPr>
        <w:tc>
          <w:tcPr>
            <w:tcW w:w="8075" w:type="dxa"/>
            <w:shd w:val="clear" w:color="auto" w:fill="auto"/>
            <w:noWrap/>
            <w:vAlign w:val="bottom"/>
          </w:tcPr>
          <w:p w14:paraId="44F32731" w14:textId="342CC1AE"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Дорожная разметка</w:t>
            </w:r>
          </w:p>
        </w:tc>
        <w:tc>
          <w:tcPr>
            <w:tcW w:w="1184" w:type="dxa"/>
            <w:vAlign w:val="bottom"/>
          </w:tcPr>
          <w:p w14:paraId="3F3358AB" w14:textId="4D52193B"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2FDD781B" w14:textId="619ECF30"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6E7E95EF" w14:textId="77777777" w:rsidTr="002E3EE3">
        <w:trPr>
          <w:trHeight w:val="300"/>
          <w:jc w:val="center"/>
        </w:trPr>
        <w:tc>
          <w:tcPr>
            <w:tcW w:w="8075" w:type="dxa"/>
            <w:shd w:val="clear" w:color="auto" w:fill="auto"/>
            <w:noWrap/>
            <w:vAlign w:val="bottom"/>
          </w:tcPr>
          <w:p w14:paraId="4ABC5608" w14:textId="340EFC90"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Ямочный ремонт дорог</w:t>
            </w:r>
          </w:p>
        </w:tc>
        <w:tc>
          <w:tcPr>
            <w:tcW w:w="1184" w:type="dxa"/>
            <w:vAlign w:val="bottom"/>
          </w:tcPr>
          <w:p w14:paraId="363D4ECB" w14:textId="247F4DB7"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69048C13" w14:textId="42D520D3"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096F5A55" w14:textId="77777777" w:rsidTr="002E3EE3">
        <w:trPr>
          <w:trHeight w:val="300"/>
          <w:jc w:val="center"/>
        </w:trPr>
        <w:tc>
          <w:tcPr>
            <w:tcW w:w="8075" w:type="dxa"/>
            <w:shd w:val="clear" w:color="auto" w:fill="auto"/>
            <w:noWrap/>
            <w:vAlign w:val="bottom"/>
          </w:tcPr>
          <w:p w14:paraId="16BE9BB6" w14:textId="3DFBFDAC"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184" w:type="dxa"/>
            <w:vAlign w:val="bottom"/>
          </w:tcPr>
          <w:p w14:paraId="29684885" w14:textId="0559131A"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20B2E106" w14:textId="453E74C2" w:rsidR="002E3EE3" w:rsidRPr="002E3EE3" w:rsidRDefault="002E3EE3" w:rsidP="002E3EE3">
            <w:pPr>
              <w:ind w:firstLine="0"/>
              <w:jc w:val="center"/>
              <w:rPr>
                <w:rFonts w:cs="Times New Roman"/>
                <w:color w:val="000000"/>
                <w:sz w:val="22"/>
              </w:rPr>
            </w:pPr>
            <w:r w:rsidRPr="002E3EE3">
              <w:rPr>
                <w:rFonts w:cs="Times New Roman"/>
                <w:color w:val="000000"/>
                <w:sz w:val="22"/>
              </w:rPr>
              <w:t>3</w:t>
            </w:r>
          </w:p>
        </w:tc>
      </w:tr>
      <w:tr w:rsidR="002E3EE3" w:rsidRPr="002E3EE3" w14:paraId="5B0FDB5B" w14:textId="77777777" w:rsidTr="002E3EE3">
        <w:trPr>
          <w:trHeight w:val="300"/>
          <w:jc w:val="center"/>
        </w:trPr>
        <w:tc>
          <w:tcPr>
            <w:tcW w:w="8075" w:type="dxa"/>
            <w:shd w:val="clear" w:color="auto" w:fill="auto"/>
            <w:noWrap/>
            <w:vAlign w:val="bottom"/>
          </w:tcPr>
          <w:p w14:paraId="3A286B98" w14:textId="073F95C4"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установка иск.неровностей и знаков ограничения скорости на а/д 03К-002 вблизи нерегулируемого пешеходного перехода на ООТ п. Северо-Кавказской зональной опытной станции ВНИИЛР</w:t>
            </w:r>
          </w:p>
        </w:tc>
        <w:tc>
          <w:tcPr>
            <w:tcW w:w="1184" w:type="dxa"/>
            <w:vAlign w:val="bottom"/>
          </w:tcPr>
          <w:p w14:paraId="3BB481A2" w14:textId="081205AE"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16DDEE68" w14:textId="36709776"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46D83CE6" w14:textId="77777777" w:rsidTr="002E3EE3">
        <w:trPr>
          <w:trHeight w:val="300"/>
          <w:jc w:val="center"/>
        </w:trPr>
        <w:tc>
          <w:tcPr>
            <w:tcW w:w="8075" w:type="dxa"/>
            <w:shd w:val="clear" w:color="auto" w:fill="auto"/>
            <w:noWrap/>
            <w:vAlign w:val="bottom"/>
          </w:tcPr>
          <w:p w14:paraId="7C0BE36B" w14:textId="2D61315C"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1184" w:type="dxa"/>
            <w:vAlign w:val="bottom"/>
          </w:tcPr>
          <w:p w14:paraId="6F2086D0" w14:textId="186F6D00"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4DE0DF02" w14:textId="05B55865"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28E4C426" w14:textId="77777777" w:rsidTr="002E3EE3">
        <w:trPr>
          <w:trHeight w:val="300"/>
          <w:jc w:val="center"/>
        </w:trPr>
        <w:tc>
          <w:tcPr>
            <w:tcW w:w="8075" w:type="dxa"/>
            <w:shd w:val="clear" w:color="auto" w:fill="auto"/>
            <w:noWrap/>
            <w:vAlign w:val="bottom"/>
          </w:tcPr>
          <w:p w14:paraId="0762F484" w14:textId="04AF4FE5"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1184" w:type="dxa"/>
            <w:vAlign w:val="bottom"/>
          </w:tcPr>
          <w:p w14:paraId="7A4B27D1" w14:textId="190CC16F"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30438226" w14:textId="19656F48"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3BBB4A85" w14:textId="77777777" w:rsidTr="002E3EE3">
        <w:trPr>
          <w:trHeight w:val="300"/>
          <w:jc w:val="center"/>
        </w:trPr>
        <w:tc>
          <w:tcPr>
            <w:tcW w:w="8075" w:type="dxa"/>
            <w:shd w:val="clear" w:color="auto" w:fill="auto"/>
            <w:noWrap/>
            <w:vAlign w:val="bottom"/>
          </w:tcPr>
          <w:p w14:paraId="68F9469C" w14:textId="5498C3E1"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lastRenderedPageBreak/>
              <w:t>капитальный ремонт ул. Матвеевская, ул. Западная</w:t>
            </w:r>
          </w:p>
        </w:tc>
        <w:tc>
          <w:tcPr>
            <w:tcW w:w="1184" w:type="dxa"/>
            <w:vAlign w:val="bottom"/>
          </w:tcPr>
          <w:p w14:paraId="3E16BBD8" w14:textId="636ADA39"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093119E6" w14:textId="154297F9"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r>
      <w:tr w:rsidR="002E3EE3" w:rsidRPr="002E3EE3" w14:paraId="5218B350" w14:textId="77777777" w:rsidTr="002E3EE3">
        <w:trPr>
          <w:trHeight w:val="300"/>
          <w:jc w:val="center"/>
        </w:trPr>
        <w:tc>
          <w:tcPr>
            <w:tcW w:w="8075" w:type="dxa"/>
            <w:shd w:val="clear" w:color="auto" w:fill="auto"/>
            <w:noWrap/>
            <w:vAlign w:val="bottom"/>
          </w:tcPr>
          <w:p w14:paraId="3699A3D9" w14:textId="039F77B8"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ремонт  ул. Новая, пер. Больничный, пер. Северный, Восточный въезд от а/д Краснодар-Крапоткин-граница Ставропольского края до ул.Железнодорожная.</w:t>
            </w:r>
          </w:p>
        </w:tc>
        <w:tc>
          <w:tcPr>
            <w:tcW w:w="1184" w:type="dxa"/>
            <w:vAlign w:val="bottom"/>
          </w:tcPr>
          <w:p w14:paraId="3F2F9825" w14:textId="36CCE813"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1FEC94E4" w14:textId="6DEFF8B7" w:rsidR="002E3EE3" w:rsidRPr="002E3EE3" w:rsidRDefault="002E3EE3" w:rsidP="002E3EE3">
            <w:pPr>
              <w:ind w:firstLine="0"/>
              <w:jc w:val="center"/>
              <w:rPr>
                <w:rFonts w:cs="Times New Roman"/>
                <w:color w:val="000000"/>
                <w:sz w:val="22"/>
              </w:rPr>
            </w:pPr>
            <w:r w:rsidRPr="002E3EE3">
              <w:rPr>
                <w:rFonts w:cs="Times New Roman"/>
                <w:color w:val="000000"/>
                <w:sz w:val="22"/>
              </w:rPr>
              <w:t>3</w:t>
            </w:r>
          </w:p>
        </w:tc>
      </w:tr>
      <w:tr w:rsidR="002E3EE3" w:rsidRPr="002E3EE3" w14:paraId="470CD2FA" w14:textId="77777777" w:rsidTr="002E3EE3">
        <w:trPr>
          <w:trHeight w:val="300"/>
          <w:jc w:val="center"/>
        </w:trPr>
        <w:tc>
          <w:tcPr>
            <w:tcW w:w="8075" w:type="dxa"/>
            <w:shd w:val="clear" w:color="auto" w:fill="auto"/>
            <w:noWrap/>
            <w:vAlign w:val="bottom"/>
          </w:tcPr>
          <w:p w14:paraId="61A1774B" w14:textId="17C06D51"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содержание и развитие системы уличного освещения</w:t>
            </w:r>
          </w:p>
        </w:tc>
        <w:tc>
          <w:tcPr>
            <w:tcW w:w="1184" w:type="dxa"/>
            <w:vAlign w:val="bottom"/>
          </w:tcPr>
          <w:p w14:paraId="0A6A7528" w14:textId="2A258030"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c>
          <w:tcPr>
            <w:tcW w:w="990" w:type="dxa"/>
            <w:vAlign w:val="bottom"/>
          </w:tcPr>
          <w:p w14:paraId="311D2B24" w14:textId="7BB38714"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4DA5D339" w14:textId="77777777" w:rsidTr="002E3EE3">
        <w:trPr>
          <w:trHeight w:val="300"/>
          <w:jc w:val="center"/>
        </w:trPr>
        <w:tc>
          <w:tcPr>
            <w:tcW w:w="8075" w:type="dxa"/>
            <w:shd w:val="clear" w:color="auto" w:fill="auto"/>
            <w:noWrap/>
            <w:vAlign w:val="bottom"/>
          </w:tcPr>
          <w:p w14:paraId="63F1E559" w14:textId="4C2E7AFE"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Пионерская (устройство тротуара от ул. Суворова до ул. Интернациональной сторона чётная) в ст. Васюринской Динского района Краснодарского края</w:t>
            </w:r>
          </w:p>
        </w:tc>
        <w:tc>
          <w:tcPr>
            <w:tcW w:w="1184" w:type="dxa"/>
            <w:vAlign w:val="bottom"/>
          </w:tcPr>
          <w:p w14:paraId="51F86B96" w14:textId="3151FBB5"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424434AE" w14:textId="313228E5"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795F51FA" w14:textId="77777777" w:rsidTr="002E3EE3">
        <w:trPr>
          <w:trHeight w:val="300"/>
          <w:jc w:val="center"/>
        </w:trPr>
        <w:tc>
          <w:tcPr>
            <w:tcW w:w="8075" w:type="dxa"/>
            <w:shd w:val="clear" w:color="auto" w:fill="auto"/>
            <w:noWrap/>
            <w:vAlign w:val="bottom"/>
          </w:tcPr>
          <w:p w14:paraId="700947E8" w14:textId="2E312F73"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184" w:type="dxa"/>
            <w:vAlign w:val="bottom"/>
          </w:tcPr>
          <w:p w14:paraId="2F188EE3" w14:textId="6C57A05F"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5C2E5AD4" w14:textId="78B04BC7"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0B1EDF8E" w14:textId="77777777" w:rsidTr="002E3EE3">
        <w:trPr>
          <w:trHeight w:val="300"/>
          <w:jc w:val="center"/>
        </w:trPr>
        <w:tc>
          <w:tcPr>
            <w:tcW w:w="8075" w:type="dxa"/>
            <w:shd w:val="clear" w:color="auto" w:fill="auto"/>
            <w:noWrap/>
            <w:vAlign w:val="bottom"/>
          </w:tcPr>
          <w:p w14:paraId="10E1EC43" w14:textId="2FF62C10"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184" w:type="dxa"/>
            <w:vAlign w:val="bottom"/>
          </w:tcPr>
          <w:p w14:paraId="46317ACA" w14:textId="1E580775"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734076EA" w14:textId="3222D837"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1F24214B" w14:textId="77777777" w:rsidTr="002E3EE3">
        <w:trPr>
          <w:trHeight w:val="300"/>
          <w:jc w:val="center"/>
        </w:trPr>
        <w:tc>
          <w:tcPr>
            <w:tcW w:w="8075" w:type="dxa"/>
            <w:shd w:val="clear" w:color="auto" w:fill="auto"/>
            <w:noWrap/>
            <w:vAlign w:val="bottom"/>
          </w:tcPr>
          <w:p w14:paraId="678C88DD" w14:textId="12054120"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Матвеевской сторона четная) в ст. Васюринской Динского района Краснодарского края»</w:t>
            </w:r>
          </w:p>
        </w:tc>
        <w:tc>
          <w:tcPr>
            <w:tcW w:w="1184" w:type="dxa"/>
            <w:vAlign w:val="bottom"/>
          </w:tcPr>
          <w:p w14:paraId="156B7110" w14:textId="7DCD7F1B"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55DD2011" w14:textId="4F9239CD"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323F98BA" w14:textId="77777777" w:rsidTr="002E3EE3">
        <w:trPr>
          <w:trHeight w:val="300"/>
          <w:jc w:val="center"/>
        </w:trPr>
        <w:tc>
          <w:tcPr>
            <w:tcW w:w="8075" w:type="dxa"/>
            <w:shd w:val="clear" w:color="auto" w:fill="auto"/>
            <w:noWrap/>
            <w:vAlign w:val="bottom"/>
          </w:tcPr>
          <w:p w14:paraId="3EA8CA37" w14:textId="6EA01DE6"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184" w:type="dxa"/>
            <w:vAlign w:val="bottom"/>
          </w:tcPr>
          <w:p w14:paraId="6C62837C" w14:textId="37C04537"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1A5B0E48" w14:textId="662C1D5A"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47E85F9E" w14:textId="77777777" w:rsidTr="002E3EE3">
        <w:trPr>
          <w:trHeight w:val="300"/>
          <w:jc w:val="center"/>
        </w:trPr>
        <w:tc>
          <w:tcPr>
            <w:tcW w:w="8075" w:type="dxa"/>
            <w:shd w:val="clear" w:color="auto" w:fill="auto"/>
            <w:noWrap/>
            <w:vAlign w:val="bottom"/>
          </w:tcPr>
          <w:p w14:paraId="545031A2" w14:textId="0FA7E004"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184" w:type="dxa"/>
            <w:vAlign w:val="bottom"/>
          </w:tcPr>
          <w:p w14:paraId="238CFB8E" w14:textId="456F05BF"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729B390B" w14:textId="4F3C5A7C"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3EEEF170" w14:textId="77777777" w:rsidTr="002E3EE3">
        <w:trPr>
          <w:trHeight w:val="300"/>
          <w:jc w:val="center"/>
        </w:trPr>
        <w:tc>
          <w:tcPr>
            <w:tcW w:w="8075" w:type="dxa"/>
            <w:shd w:val="clear" w:color="auto" w:fill="auto"/>
            <w:noWrap/>
            <w:vAlign w:val="bottom"/>
          </w:tcPr>
          <w:p w14:paraId="4AE5F635" w14:textId="3649BCD1"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Ленина (устройство тротуара от ул. Матвеевской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184" w:type="dxa"/>
            <w:vAlign w:val="bottom"/>
          </w:tcPr>
          <w:p w14:paraId="73232B57" w14:textId="596828AD"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27428B83" w14:textId="0BED68B1"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43A081D4" w14:textId="77777777" w:rsidTr="002E3EE3">
        <w:trPr>
          <w:trHeight w:val="300"/>
          <w:jc w:val="center"/>
        </w:trPr>
        <w:tc>
          <w:tcPr>
            <w:tcW w:w="8075" w:type="dxa"/>
            <w:shd w:val="clear" w:color="auto" w:fill="auto"/>
            <w:noWrap/>
            <w:vAlign w:val="bottom"/>
          </w:tcPr>
          <w:p w14:paraId="7B6AC05C" w14:textId="45DD5CB7"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184" w:type="dxa"/>
            <w:vAlign w:val="bottom"/>
          </w:tcPr>
          <w:p w14:paraId="4962777E" w14:textId="2DD5FABC"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618EF02B" w14:textId="0500CD20"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1A50D406" w14:textId="77777777" w:rsidTr="002E3EE3">
        <w:trPr>
          <w:trHeight w:val="300"/>
          <w:jc w:val="center"/>
        </w:trPr>
        <w:tc>
          <w:tcPr>
            <w:tcW w:w="8075" w:type="dxa"/>
            <w:shd w:val="clear" w:color="auto" w:fill="auto"/>
            <w:noWrap/>
            <w:vAlign w:val="bottom"/>
          </w:tcPr>
          <w:p w14:paraId="7266C33A" w14:textId="583ABA8F"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 xml:space="preserve">«Капитальный ремонт автомобильной дороги по ул. Северная (устройство тротуара от ул. Ставского до ул. Матвеевской сторона нечётная и от ул. Матвеевской до ул. Ивко сторона чётная) в ст. Васюринской Динского района Краснодарского края» </w:t>
            </w:r>
          </w:p>
        </w:tc>
        <w:tc>
          <w:tcPr>
            <w:tcW w:w="1184" w:type="dxa"/>
            <w:vAlign w:val="bottom"/>
          </w:tcPr>
          <w:p w14:paraId="6B5C764A" w14:textId="0AC9FB67"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5532D637" w14:textId="01BE496E"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1F35FC31" w14:textId="77777777" w:rsidTr="002E3EE3">
        <w:trPr>
          <w:trHeight w:val="300"/>
          <w:jc w:val="center"/>
        </w:trPr>
        <w:tc>
          <w:tcPr>
            <w:tcW w:w="8075" w:type="dxa"/>
            <w:shd w:val="clear" w:color="auto" w:fill="auto"/>
            <w:noWrap/>
            <w:vAlign w:val="center"/>
          </w:tcPr>
          <w:p w14:paraId="3533372D" w14:textId="6013F73C"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ул. Ленина от ул. Чапаева до ул. Васюринской</w:t>
            </w:r>
          </w:p>
        </w:tc>
        <w:tc>
          <w:tcPr>
            <w:tcW w:w="1184" w:type="dxa"/>
            <w:vAlign w:val="bottom"/>
          </w:tcPr>
          <w:p w14:paraId="08D87A17" w14:textId="7C13BE79"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73D0756E" w14:textId="1C7F2D09" w:rsidR="002E3EE3" w:rsidRPr="002E3EE3" w:rsidRDefault="002E3EE3" w:rsidP="002E3EE3">
            <w:pPr>
              <w:ind w:firstLine="0"/>
              <w:jc w:val="center"/>
              <w:rPr>
                <w:rFonts w:cs="Times New Roman"/>
                <w:color w:val="000000"/>
                <w:sz w:val="22"/>
              </w:rPr>
            </w:pPr>
            <w:r w:rsidRPr="002E3EE3">
              <w:rPr>
                <w:rFonts w:cs="Times New Roman"/>
                <w:color w:val="000000"/>
                <w:sz w:val="22"/>
              </w:rPr>
              <w:t>1</w:t>
            </w:r>
          </w:p>
        </w:tc>
      </w:tr>
      <w:tr w:rsidR="002E3EE3" w:rsidRPr="002E3EE3" w14:paraId="71AA22AD" w14:textId="77777777" w:rsidTr="002E3EE3">
        <w:trPr>
          <w:trHeight w:val="300"/>
          <w:jc w:val="center"/>
        </w:trPr>
        <w:tc>
          <w:tcPr>
            <w:tcW w:w="8075" w:type="dxa"/>
            <w:shd w:val="clear" w:color="auto" w:fill="auto"/>
            <w:noWrap/>
            <w:vAlign w:val="bottom"/>
          </w:tcPr>
          <w:p w14:paraId="2EF75457" w14:textId="7900993A"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 xml:space="preserve">капитальный ремонт ул. Васюринской </w:t>
            </w:r>
          </w:p>
        </w:tc>
        <w:tc>
          <w:tcPr>
            <w:tcW w:w="1184" w:type="dxa"/>
            <w:vAlign w:val="bottom"/>
          </w:tcPr>
          <w:p w14:paraId="616B49C5" w14:textId="55EF6D3D"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6BFA054C" w14:textId="5D3E9520"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r>
      <w:tr w:rsidR="002E3EE3" w:rsidRPr="002E3EE3" w14:paraId="39DC3E24" w14:textId="77777777" w:rsidTr="002E3EE3">
        <w:trPr>
          <w:trHeight w:val="300"/>
          <w:jc w:val="center"/>
        </w:trPr>
        <w:tc>
          <w:tcPr>
            <w:tcW w:w="8075" w:type="dxa"/>
            <w:shd w:val="clear" w:color="auto" w:fill="auto"/>
            <w:noWrap/>
            <w:vAlign w:val="center"/>
          </w:tcPr>
          <w:p w14:paraId="17103F4F" w14:textId="27033D82"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ул. Суворова</w:t>
            </w:r>
          </w:p>
        </w:tc>
        <w:tc>
          <w:tcPr>
            <w:tcW w:w="1184" w:type="dxa"/>
            <w:vAlign w:val="bottom"/>
          </w:tcPr>
          <w:p w14:paraId="655981C7" w14:textId="44EBCFE8"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35D4A575" w14:textId="2593C49C"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r>
      <w:tr w:rsidR="002E3EE3" w:rsidRPr="002E3EE3" w14:paraId="63B35296" w14:textId="77777777" w:rsidTr="002E3EE3">
        <w:trPr>
          <w:trHeight w:val="300"/>
          <w:jc w:val="center"/>
        </w:trPr>
        <w:tc>
          <w:tcPr>
            <w:tcW w:w="8075" w:type="dxa"/>
            <w:shd w:val="clear" w:color="auto" w:fill="auto"/>
            <w:noWrap/>
            <w:vAlign w:val="center"/>
          </w:tcPr>
          <w:p w14:paraId="05EEAC32" w14:textId="425B6C62"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ул. Комсомольская</w:t>
            </w:r>
          </w:p>
        </w:tc>
        <w:tc>
          <w:tcPr>
            <w:tcW w:w="1184" w:type="dxa"/>
            <w:vAlign w:val="bottom"/>
          </w:tcPr>
          <w:p w14:paraId="3050A6D3" w14:textId="30EA5988"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211CAA05" w14:textId="29798D7A"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r>
      <w:tr w:rsidR="002E3EE3" w:rsidRPr="002E3EE3" w14:paraId="2286CE7E" w14:textId="77777777" w:rsidTr="002E3EE3">
        <w:trPr>
          <w:trHeight w:val="300"/>
          <w:jc w:val="center"/>
        </w:trPr>
        <w:tc>
          <w:tcPr>
            <w:tcW w:w="8075" w:type="dxa"/>
            <w:shd w:val="clear" w:color="auto" w:fill="auto"/>
            <w:noWrap/>
            <w:vAlign w:val="center"/>
          </w:tcPr>
          <w:p w14:paraId="169CEF35" w14:textId="4859C25E"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по улице Карла Маркса от Ленина до Кирпичной</w:t>
            </w:r>
          </w:p>
        </w:tc>
        <w:tc>
          <w:tcPr>
            <w:tcW w:w="1184" w:type="dxa"/>
            <w:vAlign w:val="bottom"/>
          </w:tcPr>
          <w:p w14:paraId="1D918FDC" w14:textId="37353758"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7448A8F6" w14:textId="0F990363" w:rsidR="002E3EE3" w:rsidRPr="002E3EE3" w:rsidRDefault="002E3EE3" w:rsidP="002E3EE3">
            <w:pPr>
              <w:ind w:firstLine="0"/>
              <w:jc w:val="center"/>
              <w:rPr>
                <w:rFonts w:cs="Times New Roman"/>
                <w:color w:val="000000"/>
                <w:sz w:val="22"/>
              </w:rPr>
            </w:pPr>
            <w:r w:rsidRPr="002E3EE3">
              <w:rPr>
                <w:rFonts w:cs="Times New Roman"/>
                <w:color w:val="000000"/>
                <w:sz w:val="22"/>
              </w:rPr>
              <w:t>3</w:t>
            </w:r>
          </w:p>
        </w:tc>
      </w:tr>
      <w:tr w:rsidR="002E3EE3" w:rsidRPr="002E3EE3" w14:paraId="18A47E51" w14:textId="77777777" w:rsidTr="002E3EE3">
        <w:trPr>
          <w:trHeight w:val="300"/>
          <w:jc w:val="center"/>
        </w:trPr>
        <w:tc>
          <w:tcPr>
            <w:tcW w:w="8075" w:type="dxa"/>
            <w:shd w:val="clear" w:color="auto" w:fill="auto"/>
            <w:noWrap/>
            <w:vAlign w:val="center"/>
          </w:tcPr>
          <w:p w14:paraId="4BDCAB85" w14:textId="36827707" w:rsidR="002E3EE3" w:rsidRPr="002E3EE3" w:rsidRDefault="002E3EE3" w:rsidP="002E3EE3">
            <w:pPr>
              <w:spacing w:after="0" w:line="240" w:lineRule="auto"/>
              <w:ind w:firstLine="0"/>
              <w:contextualSpacing w:val="0"/>
              <w:jc w:val="left"/>
              <w:rPr>
                <w:rFonts w:eastAsia="Times New Roman" w:cs="Times New Roman"/>
                <w:color w:val="000000"/>
                <w:sz w:val="22"/>
                <w:lang w:eastAsia="ru-RU"/>
              </w:rPr>
            </w:pPr>
            <w:r w:rsidRPr="002E3EE3">
              <w:rPr>
                <w:rFonts w:cs="Times New Roman"/>
                <w:color w:val="000000"/>
                <w:sz w:val="22"/>
              </w:rPr>
              <w:t>капитальный ремонт по улице Чапаева от Железнодорожной до Луначарского</w:t>
            </w:r>
          </w:p>
        </w:tc>
        <w:tc>
          <w:tcPr>
            <w:tcW w:w="1184" w:type="dxa"/>
            <w:vAlign w:val="bottom"/>
          </w:tcPr>
          <w:p w14:paraId="6BACED4C" w14:textId="7C23AD53" w:rsidR="002E3EE3" w:rsidRPr="002E3EE3" w:rsidRDefault="002E3EE3" w:rsidP="002E3EE3">
            <w:pPr>
              <w:ind w:firstLine="0"/>
              <w:jc w:val="center"/>
              <w:rPr>
                <w:rFonts w:cs="Times New Roman"/>
                <w:color w:val="000000"/>
                <w:sz w:val="22"/>
              </w:rPr>
            </w:pPr>
            <w:r w:rsidRPr="002E3EE3">
              <w:rPr>
                <w:rFonts w:cs="Times New Roman"/>
                <w:color w:val="000000"/>
                <w:sz w:val="22"/>
              </w:rPr>
              <w:t>2</w:t>
            </w:r>
          </w:p>
        </w:tc>
        <w:tc>
          <w:tcPr>
            <w:tcW w:w="990" w:type="dxa"/>
            <w:vAlign w:val="bottom"/>
          </w:tcPr>
          <w:p w14:paraId="64187099" w14:textId="7FBD4A7A" w:rsidR="002E3EE3" w:rsidRPr="002E3EE3" w:rsidRDefault="002E3EE3" w:rsidP="002E3EE3">
            <w:pPr>
              <w:ind w:firstLine="0"/>
              <w:jc w:val="center"/>
              <w:rPr>
                <w:rFonts w:cs="Times New Roman"/>
                <w:color w:val="000000"/>
                <w:sz w:val="22"/>
              </w:rPr>
            </w:pPr>
            <w:r w:rsidRPr="002E3EE3">
              <w:rPr>
                <w:rFonts w:cs="Times New Roman"/>
                <w:color w:val="000000"/>
                <w:sz w:val="22"/>
              </w:rPr>
              <w:t>3</w:t>
            </w:r>
          </w:p>
        </w:tc>
      </w:tr>
    </w:tbl>
    <w:p w14:paraId="4338F3FA" w14:textId="77777777" w:rsidR="00206EB4" w:rsidRDefault="00206EB4" w:rsidP="00B86AEA"/>
    <w:p w14:paraId="7AF497A8" w14:textId="77777777" w:rsidR="00206EB4" w:rsidRDefault="00206EB4" w:rsidP="00B86AEA">
      <w:pPr>
        <w:sectPr w:rsidR="00206EB4">
          <w:pgSz w:w="11906" w:h="16838"/>
          <w:pgMar w:top="1134" w:right="850" w:bottom="1134" w:left="1701" w:header="708" w:footer="708" w:gutter="0"/>
          <w:cols w:space="708"/>
          <w:docGrid w:linePitch="360"/>
        </w:sectPr>
      </w:pPr>
    </w:p>
    <w:p w14:paraId="146B0012" w14:textId="77777777" w:rsidR="004D3D1C" w:rsidRDefault="00867AC4" w:rsidP="004D3D1C">
      <w:pPr>
        <w:pStyle w:val="20"/>
      </w:pPr>
      <w:bookmarkStart w:id="66" w:name="_Toc123951148"/>
      <w:r>
        <w:lastRenderedPageBreak/>
        <w:t>П</w:t>
      </w:r>
      <w:r w:rsidR="004D3D1C">
        <w:t>редложени</w:t>
      </w:r>
      <w:r>
        <w:t>е</w:t>
      </w:r>
      <w:r w:rsidR="004D3D1C">
        <w:t xml:space="preserve"> по очередности реализации мероприятий</w:t>
      </w:r>
      <w:bookmarkEnd w:id="66"/>
    </w:p>
    <w:p w14:paraId="67EE65B7" w14:textId="77777777" w:rsidR="004D3D1C" w:rsidRDefault="004D3D1C" w:rsidP="004D3D1C"/>
    <w:tbl>
      <w:tblPr>
        <w:tblW w:w="15877" w:type="dxa"/>
        <w:tblInd w:w="-856" w:type="dxa"/>
        <w:tblLook w:val="04A0" w:firstRow="1" w:lastRow="0" w:firstColumn="1" w:lastColumn="0" w:noHBand="0" w:noVBand="1"/>
      </w:tblPr>
      <w:tblGrid>
        <w:gridCol w:w="646"/>
        <w:gridCol w:w="4600"/>
        <w:gridCol w:w="1084"/>
        <w:gridCol w:w="1084"/>
        <w:gridCol w:w="1084"/>
        <w:gridCol w:w="1118"/>
        <w:gridCol w:w="1130"/>
        <w:gridCol w:w="1129"/>
        <w:gridCol w:w="978"/>
        <w:gridCol w:w="1158"/>
        <w:gridCol w:w="1866"/>
      </w:tblGrid>
      <w:tr w:rsidR="00A36179" w:rsidRPr="00F943A4" w14:paraId="525F0225" w14:textId="5D4B0EF2" w:rsidTr="00A36179">
        <w:trPr>
          <w:trHeight w:val="300"/>
          <w:tblHeader/>
        </w:trPr>
        <w:tc>
          <w:tcPr>
            <w:tcW w:w="646" w:type="dxa"/>
            <w:vMerge w:val="restart"/>
            <w:tcBorders>
              <w:top w:val="single" w:sz="4" w:space="0" w:color="auto"/>
              <w:left w:val="single" w:sz="4" w:space="0" w:color="auto"/>
              <w:right w:val="single" w:sz="4" w:space="0" w:color="auto"/>
            </w:tcBorders>
            <w:vAlign w:val="center"/>
          </w:tcPr>
          <w:p w14:paraId="46EB9DB8" w14:textId="77777777" w:rsidR="00A36179" w:rsidRPr="00F943A4" w:rsidRDefault="00A36179" w:rsidP="00A36179">
            <w:pPr>
              <w:spacing w:after="0" w:line="240" w:lineRule="auto"/>
              <w:ind w:firstLine="0"/>
              <w:contextualSpacing w:val="0"/>
              <w:jc w:val="center"/>
              <w:rPr>
                <w:sz w:val="20"/>
              </w:rPr>
            </w:pPr>
            <w:r w:rsidRPr="00F943A4">
              <w:rPr>
                <w:sz w:val="20"/>
              </w:rPr>
              <w:t>№ п/п</w:t>
            </w:r>
          </w:p>
        </w:tc>
        <w:tc>
          <w:tcPr>
            <w:tcW w:w="4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E8797" w14:textId="77777777" w:rsidR="00A36179" w:rsidRPr="00F943A4" w:rsidRDefault="00A36179" w:rsidP="00A36179">
            <w:pPr>
              <w:spacing w:after="0" w:line="240" w:lineRule="auto"/>
              <w:ind w:firstLine="0"/>
              <w:contextualSpacing w:val="0"/>
              <w:jc w:val="center"/>
              <w:rPr>
                <w:sz w:val="20"/>
              </w:rPr>
            </w:pPr>
            <w:r w:rsidRPr="00F943A4">
              <w:rPr>
                <w:sz w:val="20"/>
              </w:rPr>
              <w:t>Мероприятие</w:t>
            </w:r>
          </w:p>
        </w:tc>
        <w:tc>
          <w:tcPr>
            <w:tcW w:w="8765" w:type="dxa"/>
            <w:gridSpan w:val="8"/>
            <w:tcBorders>
              <w:top w:val="single" w:sz="4" w:space="0" w:color="auto"/>
              <w:left w:val="nil"/>
              <w:bottom w:val="single" w:sz="4" w:space="0" w:color="auto"/>
              <w:right w:val="single" w:sz="4" w:space="0" w:color="auto"/>
            </w:tcBorders>
            <w:shd w:val="clear" w:color="auto" w:fill="auto"/>
            <w:noWrap/>
            <w:vAlign w:val="center"/>
            <w:hideMark/>
          </w:tcPr>
          <w:p w14:paraId="40748D56" w14:textId="77777777" w:rsidR="00A36179" w:rsidRPr="00F943A4" w:rsidRDefault="00A36179" w:rsidP="00A36179">
            <w:pPr>
              <w:spacing w:after="0" w:line="240" w:lineRule="auto"/>
              <w:ind w:firstLine="0"/>
              <w:contextualSpacing w:val="0"/>
              <w:jc w:val="center"/>
              <w:rPr>
                <w:sz w:val="20"/>
              </w:rPr>
            </w:pPr>
            <w:r w:rsidRPr="00F943A4">
              <w:rPr>
                <w:sz w:val="20"/>
              </w:rPr>
              <w:t>Объем финансирования, тыс.</w:t>
            </w:r>
            <w:r>
              <w:rPr>
                <w:rFonts w:eastAsia="Times New Roman"/>
                <w:sz w:val="20"/>
                <w:szCs w:val="20"/>
                <w:lang w:eastAsia="ru-RU"/>
              </w:rPr>
              <w:t xml:space="preserve"> </w:t>
            </w:r>
            <w:r w:rsidRPr="00F943A4">
              <w:rPr>
                <w:sz w:val="20"/>
              </w:rPr>
              <w:t>руб.</w:t>
            </w:r>
          </w:p>
        </w:tc>
        <w:tc>
          <w:tcPr>
            <w:tcW w:w="1866" w:type="dxa"/>
            <w:vMerge w:val="restart"/>
            <w:tcBorders>
              <w:top w:val="single" w:sz="4" w:space="0" w:color="auto"/>
              <w:left w:val="nil"/>
              <w:right w:val="single" w:sz="4" w:space="0" w:color="auto"/>
            </w:tcBorders>
            <w:vAlign w:val="center"/>
          </w:tcPr>
          <w:p w14:paraId="238940F1" w14:textId="2CAEF1C2" w:rsidR="00A36179" w:rsidRPr="00F943A4" w:rsidRDefault="00A36179" w:rsidP="00A36179">
            <w:pPr>
              <w:spacing w:after="0" w:line="240" w:lineRule="auto"/>
              <w:ind w:firstLine="51"/>
              <w:jc w:val="center"/>
              <w:rPr>
                <w:sz w:val="20"/>
              </w:rPr>
            </w:pPr>
            <w:r>
              <w:rPr>
                <w:rFonts w:eastAsia="Times New Roman"/>
                <w:color w:val="000000"/>
                <w:sz w:val="20"/>
                <w:szCs w:val="20"/>
                <w:lang w:eastAsia="ru-RU"/>
              </w:rPr>
              <w:t>Источник финансирования</w:t>
            </w:r>
          </w:p>
        </w:tc>
      </w:tr>
      <w:tr w:rsidR="00A36179" w:rsidRPr="00F943A4" w14:paraId="35B98BC2" w14:textId="3A2B792B" w:rsidTr="00A36179">
        <w:trPr>
          <w:trHeight w:val="300"/>
          <w:tblHeader/>
        </w:trPr>
        <w:tc>
          <w:tcPr>
            <w:tcW w:w="646" w:type="dxa"/>
            <w:vMerge/>
            <w:tcBorders>
              <w:left w:val="single" w:sz="4" w:space="0" w:color="auto"/>
              <w:bottom w:val="single" w:sz="4" w:space="0" w:color="auto"/>
              <w:right w:val="single" w:sz="4" w:space="0" w:color="auto"/>
            </w:tcBorders>
          </w:tcPr>
          <w:p w14:paraId="21E2207B" w14:textId="77777777" w:rsidR="00A36179" w:rsidRPr="00F943A4" w:rsidRDefault="00A36179" w:rsidP="00A36179">
            <w:pPr>
              <w:spacing w:after="0" w:line="240" w:lineRule="auto"/>
              <w:ind w:firstLine="0"/>
              <w:contextualSpacing w:val="0"/>
              <w:jc w:val="left"/>
              <w:rPr>
                <w:sz w:val="20"/>
              </w:rPr>
            </w:pPr>
          </w:p>
        </w:tc>
        <w:tc>
          <w:tcPr>
            <w:tcW w:w="4600" w:type="dxa"/>
            <w:vMerge/>
            <w:tcBorders>
              <w:top w:val="single" w:sz="4" w:space="0" w:color="auto"/>
              <w:left w:val="single" w:sz="4" w:space="0" w:color="auto"/>
              <w:bottom w:val="single" w:sz="4" w:space="0" w:color="auto"/>
              <w:right w:val="single" w:sz="4" w:space="0" w:color="auto"/>
            </w:tcBorders>
            <w:vAlign w:val="center"/>
            <w:hideMark/>
          </w:tcPr>
          <w:p w14:paraId="7B04DCC1" w14:textId="77777777" w:rsidR="00A36179" w:rsidRPr="00F943A4" w:rsidRDefault="00A36179" w:rsidP="00A36179">
            <w:pPr>
              <w:spacing w:after="0" w:line="240" w:lineRule="auto"/>
              <w:ind w:firstLine="0"/>
              <w:contextualSpacing w:val="0"/>
              <w:jc w:val="left"/>
              <w:rPr>
                <w:sz w:val="20"/>
              </w:rPr>
            </w:pPr>
          </w:p>
        </w:tc>
        <w:tc>
          <w:tcPr>
            <w:tcW w:w="1084" w:type="dxa"/>
            <w:tcBorders>
              <w:top w:val="nil"/>
              <w:left w:val="nil"/>
              <w:bottom w:val="single" w:sz="4" w:space="0" w:color="auto"/>
              <w:right w:val="single" w:sz="4" w:space="0" w:color="auto"/>
            </w:tcBorders>
            <w:shd w:val="clear" w:color="auto" w:fill="auto"/>
            <w:noWrap/>
            <w:vAlign w:val="center"/>
            <w:hideMark/>
          </w:tcPr>
          <w:p w14:paraId="0495E2A9" w14:textId="77777777" w:rsidR="00A36179" w:rsidRPr="00F943A4" w:rsidRDefault="00A36179" w:rsidP="00A36179">
            <w:pPr>
              <w:spacing w:after="0" w:line="240" w:lineRule="auto"/>
              <w:ind w:firstLine="0"/>
              <w:contextualSpacing w:val="0"/>
              <w:jc w:val="center"/>
              <w:rPr>
                <w:sz w:val="20"/>
              </w:rPr>
            </w:pPr>
            <w:r w:rsidRPr="00F943A4">
              <w:rPr>
                <w:sz w:val="20"/>
              </w:rPr>
              <w:t>Всего</w:t>
            </w:r>
          </w:p>
        </w:tc>
        <w:tc>
          <w:tcPr>
            <w:tcW w:w="1084" w:type="dxa"/>
            <w:tcBorders>
              <w:top w:val="nil"/>
              <w:left w:val="nil"/>
              <w:bottom w:val="single" w:sz="4" w:space="0" w:color="auto"/>
              <w:right w:val="single" w:sz="4" w:space="0" w:color="auto"/>
            </w:tcBorders>
            <w:shd w:val="clear" w:color="auto" w:fill="auto"/>
            <w:noWrap/>
            <w:vAlign w:val="center"/>
            <w:hideMark/>
          </w:tcPr>
          <w:p w14:paraId="05251B54" w14:textId="77777777" w:rsidR="00A36179" w:rsidRPr="00F943A4" w:rsidRDefault="00A36179" w:rsidP="00A36179">
            <w:pPr>
              <w:spacing w:after="0" w:line="240" w:lineRule="auto"/>
              <w:ind w:firstLine="0"/>
              <w:contextualSpacing w:val="0"/>
              <w:jc w:val="center"/>
              <w:rPr>
                <w:sz w:val="20"/>
              </w:rPr>
            </w:pPr>
            <w:r w:rsidRPr="00F943A4">
              <w:rPr>
                <w:sz w:val="20"/>
              </w:rPr>
              <w:t>2022</w:t>
            </w:r>
          </w:p>
        </w:tc>
        <w:tc>
          <w:tcPr>
            <w:tcW w:w="1084" w:type="dxa"/>
            <w:tcBorders>
              <w:top w:val="nil"/>
              <w:left w:val="nil"/>
              <w:bottom w:val="single" w:sz="4" w:space="0" w:color="auto"/>
              <w:right w:val="single" w:sz="4" w:space="0" w:color="auto"/>
            </w:tcBorders>
            <w:shd w:val="clear" w:color="auto" w:fill="auto"/>
            <w:noWrap/>
            <w:vAlign w:val="center"/>
            <w:hideMark/>
          </w:tcPr>
          <w:p w14:paraId="7B962640" w14:textId="77777777" w:rsidR="00A36179" w:rsidRPr="00F943A4" w:rsidRDefault="00A36179" w:rsidP="00A36179">
            <w:pPr>
              <w:spacing w:after="0" w:line="240" w:lineRule="auto"/>
              <w:ind w:firstLine="0"/>
              <w:contextualSpacing w:val="0"/>
              <w:jc w:val="center"/>
              <w:rPr>
                <w:sz w:val="20"/>
              </w:rPr>
            </w:pPr>
            <w:r w:rsidRPr="00F943A4">
              <w:rPr>
                <w:sz w:val="20"/>
              </w:rPr>
              <w:t>2023</w:t>
            </w:r>
          </w:p>
        </w:tc>
        <w:tc>
          <w:tcPr>
            <w:tcW w:w="1118" w:type="dxa"/>
            <w:tcBorders>
              <w:top w:val="nil"/>
              <w:left w:val="nil"/>
              <w:bottom w:val="single" w:sz="4" w:space="0" w:color="auto"/>
              <w:right w:val="single" w:sz="4" w:space="0" w:color="auto"/>
            </w:tcBorders>
            <w:shd w:val="clear" w:color="auto" w:fill="auto"/>
            <w:noWrap/>
            <w:vAlign w:val="center"/>
            <w:hideMark/>
          </w:tcPr>
          <w:p w14:paraId="4A46630E" w14:textId="77777777" w:rsidR="00A36179" w:rsidRPr="00F943A4" w:rsidRDefault="00A36179" w:rsidP="00A36179">
            <w:pPr>
              <w:spacing w:after="0" w:line="240" w:lineRule="auto"/>
              <w:ind w:firstLine="0"/>
              <w:contextualSpacing w:val="0"/>
              <w:jc w:val="center"/>
              <w:rPr>
                <w:sz w:val="20"/>
              </w:rPr>
            </w:pPr>
            <w:r w:rsidRPr="00F943A4">
              <w:rPr>
                <w:sz w:val="20"/>
              </w:rPr>
              <w:t>2024</w:t>
            </w:r>
          </w:p>
        </w:tc>
        <w:tc>
          <w:tcPr>
            <w:tcW w:w="1130" w:type="dxa"/>
            <w:tcBorders>
              <w:top w:val="nil"/>
              <w:left w:val="nil"/>
              <w:bottom w:val="single" w:sz="4" w:space="0" w:color="auto"/>
              <w:right w:val="single" w:sz="4" w:space="0" w:color="auto"/>
            </w:tcBorders>
            <w:shd w:val="clear" w:color="auto" w:fill="auto"/>
            <w:noWrap/>
            <w:vAlign w:val="center"/>
            <w:hideMark/>
          </w:tcPr>
          <w:p w14:paraId="0952E908" w14:textId="77777777" w:rsidR="00A36179" w:rsidRPr="00F943A4" w:rsidRDefault="00A36179" w:rsidP="00A36179">
            <w:pPr>
              <w:spacing w:after="0" w:line="240" w:lineRule="auto"/>
              <w:ind w:firstLine="0"/>
              <w:contextualSpacing w:val="0"/>
              <w:jc w:val="center"/>
              <w:rPr>
                <w:sz w:val="20"/>
              </w:rPr>
            </w:pPr>
            <w:r w:rsidRPr="00F943A4">
              <w:rPr>
                <w:sz w:val="20"/>
              </w:rPr>
              <w:t>2025</w:t>
            </w:r>
          </w:p>
        </w:tc>
        <w:tc>
          <w:tcPr>
            <w:tcW w:w="1129" w:type="dxa"/>
            <w:tcBorders>
              <w:top w:val="nil"/>
              <w:left w:val="nil"/>
              <w:bottom w:val="single" w:sz="4" w:space="0" w:color="auto"/>
              <w:right w:val="single" w:sz="4" w:space="0" w:color="auto"/>
            </w:tcBorders>
            <w:shd w:val="clear" w:color="auto" w:fill="auto"/>
            <w:noWrap/>
            <w:vAlign w:val="center"/>
            <w:hideMark/>
          </w:tcPr>
          <w:p w14:paraId="4CC27C52" w14:textId="77777777" w:rsidR="00A36179" w:rsidRPr="00F943A4" w:rsidRDefault="00A36179" w:rsidP="00A36179">
            <w:pPr>
              <w:spacing w:after="0" w:line="240" w:lineRule="auto"/>
              <w:ind w:firstLine="0"/>
              <w:contextualSpacing w:val="0"/>
              <w:jc w:val="center"/>
              <w:rPr>
                <w:sz w:val="20"/>
              </w:rPr>
            </w:pPr>
            <w:r w:rsidRPr="00F943A4">
              <w:rPr>
                <w:sz w:val="20"/>
              </w:rPr>
              <w:t>2026</w:t>
            </w:r>
          </w:p>
        </w:tc>
        <w:tc>
          <w:tcPr>
            <w:tcW w:w="978" w:type="dxa"/>
            <w:tcBorders>
              <w:top w:val="nil"/>
              <w:left w:val="nil"/>
              <w:bottom w:val="single" w:sz="4" w:space="0" w:color="auto"/>
              <w:right w:val="single" w:sz="4" w:space="0" w:color="auto"/>
            </w:tcBorders>
            <w:shd w:val="clear" w:color="auto" w:fill="auto"/>
            <w:noWrap/>
            <w:vAlign w:val="center"/>
            <w:hideMark/>
          </w:tcPr>
          <w:p w14:paraId="5C283A44" w14:textId="77777777" w:rsidR="00A36179" w:rsidRPr="00F943A4" w:rsidRDefault="00A36179" w:rsidP="00A36179">
            <w:pPr>
              <w:spacing w:after="0" w:line="240" w:lineRule="auto"/>
              <w:ind w:firstLine="0"/>
              <w:contextualSpacing w:val="0"/>
              <w:jc w:val="center"/>
              <w:rPr>
                <w:sz w:val="20"/>
              </w:rPr>
            </w:pPr>
            <w:r w:rsidRPr="00F943A4">
              <w:rPr>
                <w:sz w:val="20"/>
              </w:rPr>
              <w:t>2027-2031</w:t>
            </w:r>
          </w:p>
        </w:tc>
        <w:tc>
          <w:tcPr>
            <w:tcW w:w="1158" w:type="dxa"/>
            <w:tcBorders>
              <w:top w:val="nil"/>
              <w:left w:val="nil"/>
              <w:bottom w:val="single" w:sz="4" w:space="0" w:color="auto"/>
              <w:right w:val="single" w:sz="4" w:space="0" w:color="auto"/>
            </w:tcBorders>
            <w:shd w:val="clear" w:color="auto" w:fill="auto"/>
            <w:noWrap/>
            <w:vAlign w:val="center"/>
            <w:hideMark/>
          </w:tcPr>
          <w:p w14:paraId="0E5032CD" w14:textId="77777777" w:rsidR="00A36179" w:rsidRPr="00F943A4" w:rsidRDefault="00A36179" w:rsidP="00A36179">
            <w:pPr>
              <w:spacing w:after="0" w:line="240" w:lineRule="auto"/>
              <w:ind w:firstLine="0"/>
              <w:contextualSpacing w:val="0"/>
              <w:jc w:val="center"/>
              <w:rPr>
                <w:sz w:val="20"/>
              </w:rPr>
            </w:pPr>
            <w:r w:rsidRPr="00F943A4">
              <w:rPr>
                <w:sz w:val="20"/>
              </w:rPr>
              <w:t>2032-2036</w:t>
            </w:r>
          </w:p>
        </w:tc>
        <w:tc>
          <w:tcPr>
            <w:tcW w:w="1866" w:type="dxa"/>
            <w:vMerge/>
            <w:tcBorders>
              <w:left w:val="nil"/>
              <w:bottom w:val="single" w:sz="4" w:space="0" w:color="auto"/>
              <w:right w:val="single" w:sz="4" w:space="0" w:color="auto"/>
            </w:tcBorders>
          </w:tcPr>
          <w:p w14:paraId="30D42A0F" w14:textId="1BBC950E" w:rsidR="00A36179" w:rsidRPr="00F943A4" w:rsidRDefault="00A36179" w:rsidP="00A36179">
            <w:pPr>
              <w:spacing w:after="0" w:line="240" w:lineRule="auto"/>
              <w:ind w:firstLine="0"/>
              <w:contextualSpacing w:val="0"/>
              <w:jc w:val="center"/>
              <w:rPr>
                <w:sz w:val="20"/>
              </w:rPr>
            </w:pPr>
          </w:p>
        </w:tc>
      </w:tr>
      <w:tr w:rsidR="00A36179" w:rsidRPr="00F943A4" w14:paraId="12246E8A" w14:textId="38405A6D" w:rsidTr="00A36179">
        <w:trPr>
          <w:trHeight w:val="300"/>
        </w:trPr>
        <w:tc>
          <w:tcPr>
            <w:tcW w:w="15877" w:type="dxa"/>
            <w:gridSpan w:val="11"/>
            <w:tcBorders>
              <w:top w:val="single" w:sz="4" w:space="0" w:color="auto"/>
              <w:left w:val="single" w:sz="4" w:space="0" w:color="auto"/>
              <w:bottom w:val="single" w:sz="4" w:space="0" w:color="auto"/>
              <w:right w:val="single" w:sz="4" w:space="0" w:color="auto"/>
            </w:tcBorders>
          </w:tcPr>
          <w:p w14:paraId="2A336E8A" w14:textId="79DE9A36" w:rsidR="00A36179" w:rsidRPr="00F943A4" w:rsidRDefault="00A36179" w:rsidP="00A36179">
            <w:pPr>
              <w:spacing w:after="0" w:line="240" w:lineRule="auto"/>
              <w:ind w:firstLine="0"/>
              <w:contextualSpacing w:val="0"/>
              <w:jc w:val="center"/>
              <w:rPr>
                <w:b/>
                <w:sz w:val="20"/>
              </w:rPr>
            </w:pPr>
            <w:r w:rsidRPr="00F943A4">
              <w:rPr>
                <w:b/>
                <w:sz w:val="20"/>
              </w:rPr>
              <w:t>Васюринское сельское поселение</w:t>
            </w:r>
          </w:p>
        </w:tc>
      </w:tr>
      <w:tr w:rsidR="00A36179" w:rsidRPr="00F943A4" w14:paraId="25B06421" w14:textId="27F9052B" w:rsidTr="00A36179">
        <w:trPr>
          <w:trHeight w:val="422"/>
        </w:trPr>
        <w:tc>
          <w:tcPr>
            <w:tcW w:w="646" w:type="dxa"/>
            <w:tcBorders>
              <w:top w:val="single" w:sz="4" w:space="0" w:color="auto"/>
              <w:left w:val="single" w:sz="4" w:space="0" w:color="auto"/>
              <w:bottom w:val="single" w:sz="4" w:space="0" w:color="auto"/>
              <w:right w:val="single" w:sz="4" w:space="0" w:color="auto"/>
            </w:tcBorders>
            <w:vAlign w:val="center"/>
          </w:tcPr>
          <w:p w14:paraId="1AB165C6" w14:textId="77777777" w:rsidR="00A36179" w:rsidRPr="00F943A4" w:rsidRDefault="00A36179" w:rsidP="00A36179">
            <w:pPr>
              <w:spacing w:after="0" w:line="240" w:lineRule="auto"/>
              <w:ind w:firstLine="0"/>
              <w:contextualSpacing w:val="0"/>
              <w:jc w:val="center"/>
              <w:rPr>
                <w:sz w:val="16"/>
              </w:rPr>
            </w:pPr>
            <w:r w:rsidRPr="00F943A4">
              <w:rPr>
                <w:sz w:val="16"/>
              </w:rPr>
              <w:t>1</w:t>
            </w:r>
          </w:p>
        </w:tc>
        <w:tc>
          <w:tcPr>
            <w:tcW w:w="4600" w:type="dxa"/>
            <w:tcBorders>
              <w:top w:val="single" w:sz="4" w:space="0" w:color="auto"/>
              <w:left w:val="single" w:sz="4" w:space="0" w:color="auto"/>
              <w:bottom w:val="single" w:sz="4" w:space="0" w:color="auto"/>
              <w:right w:val="single" w:sz="4" w:space="0" w:color="auto"/>
            </w:tcBorders>
            <w:vAlign w:val="bottom"/>
          </w:tcPr>
          <w:p w14:paraId="229A14E7" w14:textId="4F602FF7"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Содержание улично-дорожной сети</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C20AFB2" w14:textId="381CFC5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31572</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D0107F8" w14:textId="4B092E68"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B9B99CD" w14:textId="3A462A57"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6B6805BE" w14:textId="30D32E4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0B133AD" w14:textId="30A388D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79182BD1" w14:textId="0CC4EC7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2104,8</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F55E511" w14:textId="79B0FEC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10524</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0D4185A3" w14:textId="162A045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10524</w:t>
            </w:r>
          </w:p>
        </w:tc>
        <w:tc>
          <w:tcPr>
            <w:tcW w:w="1866" w:type="dxa"/>
            <w:tcBorders>
              <w:top w:val="single" w:sz="4" w:space="0" w:color="auto"/>
              <w:left w:val="nil"/>
              <w:bottom w:val="single" w:sz="4" w:space="0" w:color="auto"/>
              <w:right w:val="single" w:sz="4" w:space="0" w:color="auto"/>
            </w:tcBorders>
            <w:vAlign w:val="bottom"/>
          </w:tcPr>
          <w:p w14:paraId="17480F6D" w14:textId="5DA9789C"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5EDEEFAB" w14:textId="70A40A8B" w:rsidTr="00A36179">
        <w:trPr>
          <w:trHeight w:val="554"/>
        </w:trPr>
        <w:tc>
          <w:tcPr>
            <w:tcW w:w="646" w:type="dxa"/>
            <w:tcBorders>
              <w:top w:val="single" w:sz="4" w:space="0" w:color="auto"/>
              <w:left w:val="single" w:sz="4" w:space="0" w:color="auto"/>
              <w:bottom w:val="single" w:sz="4" w:space="0" w:color="auto"/>
              <w:right w:val="single" w:sz="4" w:space="0" w:color="auto"/>
            </w:tcBorders>
            <w:vAlign w:val="center"/>
          </w:tcPr>
          <w:p w14:paraId="7AFE1C61" w14:textId="77777777" w:rsidR="00A36179" w:rsidRPr="002E18F2" w:rsidRDefault="00A36179" w:rsidP="00A36179">
            <w:pPr>
              <w:spacing w:after="0" w:line="240" w:lineRule="auto"/>
              <w:ind w:firstLine="0"/>
              <w:contextualSpacing w:val="0"/>
              <w:jc w:val="center"/>
              <w:rPr>
                <w:sz w:val="16"/>
              </w:rPr>
            </w:pPr>
            <w:r w:rsidRPr="002E18F2">
              <w:rPr>
                <w:sz w:val="16"/>
              </w:rPr>
              <w:t>2</w:t>
            </w:r>
          </w:p>
        </w:tc>
        <w:tc>
          <w:tcPr>
            <w:tcW w:w="4600" w:type="dxa"/>
            <w:tcBorders>
              <w:top w:val="single" w:sz="4" w:space="0" w:color="auto"/>
              <w:left w:val="single" w:sz="4" w:space="0" w:color="auto"/>
              <w:bottom w:val="single" w:sz="4" w:space="0" w:color="auto"/>
              <w:right w:val="single" w:sz="4" w:space="0" w:color="auto"/>
            </w:tcBorders>
            <w:vAlign w:val="bottom"/>
          </w:tcPr>
          <w:p w14:paraId="01939FA4" w14:textId="64F42E94"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Обустройство дорожных знаков 30 ед/год</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760075C" w14:textId="06ABC27B"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1800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A07116A" w14:textId="06508C9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C33EF4D" w14:textId="5B2DBD77"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4F7052C2" w14:textId="04CA64D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323CAFF" w14:textId="638A2639"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F2F6F68" w14:textId="45E94E6B"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9D1A94B" w14:textId="2272466D"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600</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0B588B26" w14:textId="1504782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600</w:t>
            </w:r>
          </w:p>
        </w:tc>
        <w:tc>
          <w:tcPr>
            <w:tcW w:w="1866" w:type="dxa"/>
            <w:tcBorders>
              <w:top w:val="single" w:sz="4" w:space="0" w:color="auto"/>
              <w:left w:val="nil"/>
              <w:bottom w:val="single" w:sz="4" w:space="0" w:color="auto"/>
              <w:right w:val="single" w:sz="4" w:space="0" w:color="auto"/>
            </w:tcBorders>
            <w:vAlign w:val="bottom"/>
          </w:tcPr>
          <w:p w14:paraId="6035769F" w14:textId="4984EB76"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5FFCF1FB" w14:textId="78BD3C44" w:rsidTr="00A36179">
        <w:trPr>
          <w:trHeight w:val="547"/>
        </w:trPr>
        <w:tc>
          <w:tcPr>
            <w:tcW w:w="646" w:type="dxa"/>
            <w:tcBorders>
              <w:top w:val="single" w:sz="4" w:space="0" w:color="auto"/>
              <w:left w:val="single" w:sz="4" w:space="0" w:color="auto"/>
              <w:bottom w:val="single" w:sz="4" w:space="0" w:color="auto"/>
              <w:right w:val="single" w:sz="4" w:space="0" w:color="auto"/>
            </w:tcBorders>
            <w:vAlign w:val="center"/>
          </w:tcPr>
          <w:p w14:paraId="299D5C2C" w14:textId="77777777" w:rsidR="00A36179" w:rsidRPr="002E18F2" w:rsidRDefault="00A36179" w:rsidP="00A36179">
            <w:pPr>
              <w:spacing w:after="0" w:line="240" w:lineRule="auto"/>
              <w:ind w:firstLine="0"/>
              <w:contextualSpacing w:val="0"/>
              <w:jc w:val="center"/>
              <w:rPr>
                <w:sz w:val="16"/>
              </w:rPr>
            </w:pPr>
            <w:r w:rsidRPr="002E18F2">
              <w:rPr>
                <w:sz w:val="16"/>
              </w:rPr>
              <w:t>3</w:t>
            </w:r>
          </w:p>
        </w:tc>
        <w:tc>
          <w:tcPr>
            <w:tcW w:w="4600" w:type="dxa"/>
            <w:tcBorders>
              <w:top w:val="single" w:sz="4" w:space="0" w:color="auto"/>
              <w:left w:val="single" w:sz="4" w:space="0" w:color="auto"/>
              <w:bottom w:val="single" w:sz="4" w:space="0" w:color="auto"/>
              <w:right w:val="single" w:sz="4" w:space="0" w:color="auto"/>
            </w:tcBorders>
            <w:vAlign w:val="bottom"/>
          </w:tcPr>
          <w:p w14:paraId="14E5D0CA" w14:textId="678123C3"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Дорожная разметка</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F878FD4" w14:textId="6045DC42"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1350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EA58592" w14:textId="731FC9CF"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F01E570" w14:textId="258DF161"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6CBEAC2" w14:textId="5171CE5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7F9CBA0" w14:textId="16067B23"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350586FA" w14:textId="11AEADC8"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90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017F419" w14:textId="754D90BE"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450</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21FC1D4E" w14:textId="3BB6C6F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450</w:t>
            </w:r>
          </w:p>
        </w:tc>
        <w:tc>
          <w:tcPr>
            <w:tcW w:w="1866" w:type="dxa"/>
            <w:tcBorders>
              <w:top w:val="single" w:sz="4" w:space="0" w:color="auto"/>
              <w:left w:val="nil"/>
              <w:bottom w:val="single" w:sz="4" w:space="0" w:color="auto"/>
              <w:right w:val="single" w:sz="4" w:space="0" w:color="auto"/>
            </w:tcBorders>
            <w:vAlign w:val="bottom"/>
          </w:tcPr>
          <w:p w14:paraId="0EBDE8D4" w14:textId="0B49F233"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4E3CF1A7" w14:textId="741B6C33" w:rsidTr="00A36179">
        <w:trPr>
          <w:trHeight w:val="444"/>
        </w:trPr>
        <w:tc>
          <w:tcPr>
            <w:tcW w:w="646" w:type="dxa"/>
            <w:tcBorders>
              <w:top w:val="single" w:sz="4" w:space="0" w:color="auto"/>
              <w:left w:val="single" w:sz="4" w:space="0" w:color="auto"/>
              <w:bottom w:val="single" w:sz="4" w:space="0" w:color="auto"/>
              <w:right w:val="single" w:sz="4" w:space="0" w:color="auto"/>
            </w:tcBorders>
            <w:vAlign w:val="center"/>
          </w:tcPr>
          <w:p w14:paraId="05DC1051" w14:textId="77777777" w:rsidR="00A36179" w:rsidRPr="002E18F2" w:rsidRDefault="00A36179" w:rsidP="00A36179">
            <w:pPr>
              <w:spacing w:after="0" w:line="240" w:lineRule="auto"/>
              <w:ind w:firstLine="0"/>
              <w:contextualSpacing w:val="0"/>
              <w:jc w:val="center"/>
              <w:rPr>
                <w:sz w:val="16"/>
              </w:rPr>
            </w:pPr>
            <w:r w:rsidRPr="002E18F2">
              <w:rPr>
                <w:sz w:val="16"/>
              </w:rPr>
              <w:t>4</w:t>
            </w:r>
          </w:p>
        </w:tc>
        <w:tc>
          <w:tcPr>
            <w:tcW w:w="4600" w:type="dxa"/>
            <w:tcBorders>
              <w:top w:val="single" w:sz="4" w:space="0" w:color="auto"/>
              <w:left w:val="single" w:sz="4" w:space="0" w:color="auto"/>
              <w:bottom w:val="single" w:sz="4" w:space="0" w:color="auto"/>
              <w:right w:val="single" w:sz="4" w:space="0" w:color="auto"/>
            </w:tcBorders>
            <w:vAlign w:val="bottom"/>
          </w:tcPr>
          <w:p w14:paraId="666A96A4" w14:textId="6DFC4BB2"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Ямочный ремонт дорог</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221F9A8" w14:textId="02F0D491"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56143,5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C7360F9" w14:textId="6C177D8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15BFA1D" w14:textId="5C38002F"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0096F338" w14:textId="6B6BEEF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9FD662A" w14:textId="26BAE55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4945234A" w14:textId="6AFD77F2"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3742,9</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C679E81" w14:textId="18EF7F58"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18714,5</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2E38A5CA" w14:textId="36F51355"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18714,5</w:t>
            </w:r>
          </w:p>
        </w:tc>
        <w:tc>
          <w:tcPr>
            <w:tcW w:w="1866" w:type="dxa"/>
            <w:tcBorders>
              <w:top w:val="single" w:sz="4" w:space="0" w:color="auto"/>
              <w:left w:val="nil"/>
              <w:bottom w:val="single" w:sz="4" w:space="0" w:color="auto"/>
              <w:right w:val="single" w:sz="4" w:space="0" w:color="auto"/>
            </w:tcBorders>
            <w:vAlign w:val="bottom"/>
          </w:tcPr>
          <w:p w14:paraId="5B12DFAE" w14:textId="2EDD4A52"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12CDC2F6" w14:textId="123F241A"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130F6126" w14:textId="77777777" w:rsidR="00A36179" w:rsidRPr="002E18F2" w:rsidRDefault="00A36179" w:rsidP="00A36179">
            <w:pPr>
              <w:spacing w:after="0" w:line="240" w:lineRule="auto"/>
              <w:ind w:firstLine="0"/>
              <w:contextualSpacing w:val="0"/>
              <w:jc w:val="center"/>
              <w:rPr>
                <w:sz w:val="16"/>
              </w:rPr>
            </w:pPr>
            <w:r w:rsidRPr="002E18F2">
              <w:rPr>
                <w:sz w:val="16"/>
              </w:rPr>
              <w:t>5</w:t>
            </w:r>
          </w:p>
        </w:tc>
        <w:tc>
          <w:tcPr>
            <w:tcW w:w="4600" w:type="dxa"/>
            <w:tcBorders>
              <w:top w:val="single" w:sz="4" w:space="0" w:color="auto"/>
              <w:left w:val="single" w:sz="4" w:space="0" w:color="auto"/>
              <w:bottom w:val="single" w:sz="4" w:space="0" w:color="auto"/>
              <w:right w:val="single" w:sz="4" w:space="0" w:color="auto"/>
            </w:tcBorders>
            <w:vAlign w:val="bottom"/>
          </w:tcPr>
          <w:p w14:paraId="500E9B3D" w14:textId="72F37ED7"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B6641FC" w14:textId="0255EB9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CFE3DAE" w14:textId="353B4EC7"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09133F2" w14:textId="3F4A031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D82AEF2" w14:textId="15661959"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97E4033" w14:textId="08E72C73"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3B71A68A" w14:textId="27A0E55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20ED6F3" w14:textId="628AD880"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5</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5E58E172" w14:textId="03A0928D"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5</w:t>
            </w:r>
          </w:p>
        </w:tc>
        <w:tc>
          <w:tcPr>
            <w:tcW w:w="1866" w:type="dxa"/>
            <w:tcBorders>
              <w:top w:val="single" w:sz="4" w:space="0" w:color="auto"/>
              <w:left w:val="nil"/>
              <w:bottom w:val="single" w:sz="4" w:space="0" w:color="auto"/>
              <w:right w:val="single" w:sz="4" w:space="0" w:color="auto"/>
            </w:tcBorders>
            <w:vAlign w:val="bottom"/>
          </w:tcPr>
          <w:p w14:paraId="1B58BE4F" w14:textId="7A7903AD"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35AA7AE1" w14:textId="560284CE" w:rsidTr="00A36179">
        <w:trPr>
          <w:trHeight w:val="710"/>
        </w:trPr>
        <w:tc>
          <w:tcPr>
            <w:tcW w:w="646" w:type="dxa"/>
            <w:tcBorders>
              <w:top w:val="single" w:sz="4" w:space="0" w:color="auto"/>
              <w:left w:val="single" w:sz="4" w:space="0" w:color="auto"/>
              <w:bottom w:val="single" w:sz="4" w:space="0" w:color="auto"/>
              <w:right w:val="single" w:sz="4" w:space="0" w:color="auto"/>
            </w:tcBorders>
            <w:vAlign w:val="center"/>
          </w:tcPr>
          <w:p w14:paraId="7ABD0419" w14:textId="77777777" w:rsidR="00A36179" w:rsidRPr="002E18F2" w:rsidRDefault="00A36179" w:rsidP="00A36179">
            <w:pPr>
              <w:spacing w:after="0" w:line="240" w:lineRule="auto"/>
              <w:ind w:firstLine="0"/>
              <w:contextualSpacing w:val="0"/>
              <w:jc w:val="center"/>
              <w:rPr>
                <w:sz w:val="16"/>
              </w:rPr>
            </w:pPr>
            <w:r w:rsidRPr="002E18F2">
              <w:rPr>
                <w:sz w:val="16"/>
              </w:rPr>
              <w:t>6</w:t>
            </w:r>
          </w:p>
        </w:tc>
        <w:tc>
          <w:tcPr>
            <w:tcW w:w="4600" w:type="dxa"/>
            <w:tcBorders>
              <w:top w:val="single" w:sz="4" w:space="0" w:color="auto"/>
              <w:left w:val="single" w:sz="4" w:space="0" w:color="auto"/>
              <w:bottom w:val="single" w:sz="4" w:space="0" w:color="auto"/>
              <w:right w:val="single" w:sz="4" w:space="0" w:color="auto"/>
            </w:tcBorders>
            <w:vAlign w:val="bottom"/>
          </w:tcPr>
          <w:p w14:paraId="40531DC8" w14:textId="4222DBDA"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установка иск.неровностей и знаков ограничения скорости на а/д 03К-002 вблизи нерегулируемого пешеходного перехода на ООТ п. Северо-Кавказской зональной опытной станции ВНИИЛР</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FAA4E4F" w14:textId="4E590F9D"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250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38AFF92" w14:textId="49B8D692"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67B59D6" w14:textId="530C856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125</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5321966" w14:textId="22662BD1"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E050970" w14:textId="44ABA64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6247EE0B" w14:textId="0816B1D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C840C76" w14:textId="69B20402"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0DEFD5B" w14:textId="6D50BEAE"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866" w:type="dxa"/>
            <w:tcBorders>
              <w:top w:val="single" w:sz="4" w:space="0" w:color="auto"/>
              <w:left w:val="nil"/>
              <w:bottom w:val="single" w:sz="4" w:space="0" w:color="auto"/>
              <w:right w:val="single" w:sz="4" w:space="0" w:color="auto"/>
            </w:tcBorders>
            <w:vAlign w:val="bottom"/>
          </w:tcPr>
          <w:p w14:paraId="39ADAB41" w14:textId="0F8F0687"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бюджет</w:t>
            </w:r>
          </w:p>
        </w:tc>
      </w:tr>
      <w:tr w:rsidR="00A36179" w:rsidRPr="002E18F2" w14:paraId="6AA5CFB7" w14:textId="5E85FDC8" w:rsidTr="00A36179">
        <w:trPr>
          <w:trHeight w:val="845"/>
        </w:trPr>
        <w:tc>
          <w:tcPr>
            <w:tcW w:w="646" w:type="dxa"/>
            <w:tcBorders>
              <w:top w:val="single" w:sz="4" w:space="0" w:color="auto"/>
              <w:left w:val="single" w:sz="4" w:space="0" w:color="auto"/>
              <w:bottom w:val="single" w:sz="4" w:space="0" w:color="auto"/>
              <w:right w:val="single" w:sz="4" w:space="0" w:color="auto"/>
            </w:tcBorders>
            <w:vAlign w:val="center"/>
          </w:tcPr>
          <w:p w14:paraId="6838D617" w14:textId="77777777" w:rsidR="00A36179" w:rsidRPr="002E18F2" w:rsidRDefault="00A36179" w:rsidP="00A36179">
            <w:pPr>
              <w:spacing w:after="0" w:line="240" w:lineRule="auto"/>
              <w:ind w:firstLine="0"/>
              <w:contextualSpacing w:val="0"/>
              <w:jc w:val="center"/>
              <w:rPr>
                <w:sz w:val="16"/>
              </w:rPr>
            </w:pPr>
            <w:r w:rsidRPr="002E18F2">
              <w:rPr>
                <w:sz w:val="16"/>
              </w:rPr>
              <w:t>7</w:t>
            </w:r>
          </w:p>
        </w:tc>
        <w:tc>
          <w:tcPr>
            <w:tcW w:w="4600" w:type="dxa"/>
            <w:tcBorders>
              <w:top w:val="single" w:sz="4" w:space="0" w:color="auto"/>
              <w:left w:val="single" w:sz="4" w:space="0" w:color="auto"/>
              <w:bottom w:val="single" w:sz="4" w:space="0" w:color="auto"/>
              <w:right w:val="single" w:sz="4" w:space="0" w:color="auto"/>
            </w:tcBorders>
            <w:vAlign w:val="bottom"/>
          </w:tcPr>
          <w:p w14:paraId="677A0DB7" w14:textId="4DB00003"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изменение разметки а/д 03К-002 Сужение проезжей части: главная полоса - левая (сейчас - правая) вблизи п. Северо-Кавказской зональной опытной станции в направлении поселка (коорд.:45.141141, 39.425753)</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06D0BC2" w14:textId="73FD5505"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30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268E8FF" w14:textId="58B38A2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DBF381C" w14:textId="7AC85614"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15</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7BD849DC" w14:textId="729B41E3"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3967CE7" w14:textId="493B8EC9"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F4266B0" w14:textId="0CE18F7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16A2D54" w14:textId="44495E8F"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0159BC9F" w14:textId="4DBD72BC"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866" w:type="dxa"/>
            <w:tcBorders>
              <w:top w:val="single" w:sz="4" w:space="0" w:color="auto"/>
              <w:left w:val="nil"/>
              <w:bottom w:val="single" w:sz="4" w:space="0" w:color="auto"/>
              <w:right w:val="single" w:sz="4" w:space="0" w:color="auto"/>
            </w:tcBorders>
            <w:vAlign w:val="bottom"/>
          </w:tcPr>
          <w:p w14:paraId="5565CF20" w14:textId="7CFA1420"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бюджет</w:t>
            </w:r>
          </w:p>
        </w:tc>
      </w:tr>
      <w:tr w:rsidR="00A36179" w:rsidRPr="002E18F2" w14:paraId="03627ECC" w14:textId="38F2E5F1"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761E82E9" w14:textId="77777777" w:rsidR="00A36179" w:rsidRPr="002E18F2" w:rsidRDefault="00A36179" w:rsidP="00A36179">
            <w:pPr>
              <w:spacing w:after="0" w:line="240" w:lineRule="auto"/>
              <w:ind w:firstLine="0"/>
              <w:contextualSpacing w:val="0"/>
              <w:jc w:val="center"/>
              <w:rPr>
                <w:sz w:val="16"/>
              </w:rPr>
            </w:pPr>
            <w:r w:rsidRPr="002E18F2">
              <w:rPr>
                <w:sz w:val="16"/>
              </w:rPr>
              <w:t>8</w:t>
            </w:r>
          </w:p>
        </w:tc>
        <w:tc>
          <w:tcPr>
            <w:tcW w:w="4600" w:type="dxa"/>
            <w:tcBorders>
              <w:top w:val="single" w:sz="4" w:space="0" w:color="auto"/>
              <w:left w:val="single" w:sz="4" w:space="0" w:color="auto"/>
              <w:bottom w:val="single" w:sz="4" w:space="0" w:color="auto"/>
              <w:right w:val="single" w:sz="4" w:space="0" w:color="auto"/>
            </w:tcBorders>
            <w:vAlign w:val="bottom"/>
          </w:tcPr>
          <w:p w14:paraId="0B910B60" w14:textId="77E76784" w:rsidR="00A36179" w:rsidRPr="002E3EE3" w:rsidRDefault="00A36179" w:rsidP="00A36179">
            <w:pPr>
              <w:spacing w:after="0" w:line="240" w:lineRule="auto"/>
              <w:ind w:firstLine="0"/>
              <w:contextualSpacing w:val="0"/>
              <w:jc w:val="left"/>
              <w:rPr>
                <w:rFonts w:cs="Times New Roman"/>
                <w:sz w:val="16"/>
              </w:rPr>
            </w:pPr>
            <w:r w:rsidRPr="002E3EE3">
              <w:rPr>
                <w:rFonts w:cs="Times New Roman"/>
                <w:color w:val="000000"/>
                <w:sz w:val="16"/>
              </w:rPr>
              <w:t>расширение ул. Железнодорожная вблизи пересечения с а/д 03К-002 в направлении ООО СЗ ИСК "БУДМАР" до 2 полос (первая - прямо, направо; вторая - налево)</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66E168C" w14:textId="037B2F43"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400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863ED4C" w14:textId="27D0DE01"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C9360CB" w14:textId="12E19CD7"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200</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0CF4F99B" w14:textId="744A9AB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D186914" w14:textId="6D1EBB5E"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1C83FFD5" w14:textId="4F06F145"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EFA4082" w14:textId="5862C21A"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3189828F" w14:textId="5FBD37B6" w:rsidR="00A36179" w:rsidRPr="002E3EE3" w:rsidRDefault="00A36179" w:rsidP="00A36179">
            <w:pPr>
              <w:spacing w:after="0" w:line="240" w:lineRule="auto"/>
              <w:ind w:firstLine="0"/>
              <w:contextualSpacing w:val="0"/>
              <w:jc w:val="center"/>
              <w:rPr>
                <w:rFonts w:cs="Times New Roman"/>
                <w:sz w:val="16"/>
              </w:rPr>
            </w:pPr>
            <w:r w:rsidRPr="002E3EE3">
              <w:rPr>
                <w:rFonts w:cs="Times New Roman"/>
                <w:color w:val="000000"/>
                <w:sz w:val="16"/>
              </w:rPr>
              <w:t>-</w:t>
            </w:r>
          </w:p>
        </w:tc>
        <w:tc>
          <w:tcPr>
            <w:tcW w:w="1866" w:type="dxa"/>
            <w:tcBorders>
              <w:top w:val="single" w:sz="4" w:space="0" w:color="auto"/>
              <w:left w:val="nil"/>
              <w:bottom w:val="single" w:sz="4" w:space="0" w:color="auto"/>
              <w:right w:val="single" w:sz="4" w:space="0" w:color="auto"/>
            </w:tcBorders>
            <w:vAlign w:val="bottom"/>
          </w:tcPr>
          <w:p w14:paraId="596C3234" w14:textId="20E2FA7A" w:rsidR="00A36179" w:rsidRPr="00C4697F" w:rsidRDefault="00A36179" w:rsidP="00A36179">
            <w:pPr>
              <w:spacing w:after="0" w:line="240" w:lineRule="auto"/>
              <w:ind w:firstLine="0"/>
              <w:contextualSpacing w:val="0"/>
              <w:jc w:val="center"/>
              <w:rPr>
                <w:rFonts w:cs="Times New Roman"/>
                <w:color w:val="000000"/>
                <w:sz w:val="16"/>
              </w:rPr>
            </w:pPr>
            <w:r w:rsidRPr="00C4697F">
              <w:rPr>
                <w:rFonts w:cs="Times New Roman"/>
                <w:color w:val="000000"/>
                <w:sz w:val="16"/>
              </w:rPr>
              <w:t>краевой бюджет</w:t>
            </w:r>
          </w:p>
        </w:tc>
      </w:tr>
      <w:tr w:rsidR="00A36179" w:rsidRPr="002E18F2" w14:paraId="01B0D365" w14:textId="6A364710"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74A6F93A" w14:textId="77777777" w:rsidR="00A36179" w:rsidRPr="002E18F2" w:rsidRDefault="00A36179" w:rsidP="002E3EE3">
            <w:pPr>
              <w:spacing w:after="0" w:line="240" w:lineRule="auto"/>
              <w:ind w:firstLine="0"/>
              <w:contextualSpacing w:val="0"/>
              <w:jc w:val="center"/>
              <w:rPr>
                <w:sz w:val="16"/>
              </w:rPr>
            </w:pPr>
            <w:r w:rsidRPr="002E18F2">
              <w:rPr>
                <w:sz w:val="16"/>
              </w:rPr>
              <w:t>9</w:t>
            </w:r>
          </w:p>
        </w:tc>
        <w:tc>
          <w:tcPr>
            <w:tcW w:w="4600" w:type="dxa"/>
            <w:tcBorders>
              <w:top w:val="single" w:sz="4" w:space="0" w:color="auto"/>
              <w:left w:val="single" w:sz="4" w:space="0" w:color="auto"/>
              <w:bottom w:val="single" w:sz="4" w:space="0" w:color="auto"/>
              <w:right w:val="single" w:sz="4" w:space="0" w:color="auto"/>
            </w:tcBorders>
            <w:vAlign w:val="bottom"/>
          </w:tcPr>
          <w:p w14:paraId="44B40AD9" w14:textId="790F19E7" w:rsidR="00A36179" w:rsidRPr="002E3EE3" w:rsidRDefault="00A36179" w:rsidP="002E3EE3">
            <w:pPr>
              <w:spacing w:after="0" w:line="240" w:lineRule="auto"/>
              <w:ind w:firstLine="0"/>
              <w:contextualSpacing w:val="0"/>
              <w:jc w:val="left"/>
              <w:rPr>
                <w:rFonts w:cs="Times New Roman"/>
                <w:sz w:val="16"/>
              </w:rPr>
            </w:pPr>
            <w:r w:rsidRPr="002E3EE3">
              <w:rPr>
                <w:rFonts w:cs="Times New Roman"/>
                <w:color w:val="000000"/>
                <w:sz w:val="16"/>
              </w:rPr>
              <w:t>содержание и развитие системы уличного освещения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A110C82" w14:textId="5361BC7C"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2250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B19C3BA" w14:textId="6788CDC4"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6766AA4" w14:textId="064AC78D"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37E61EFF" w14:textId="7DD61C8C"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23FFB93" w14:textId="1A122D22"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3BA2EF33" w14:textId="465A3802"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150</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74BF453A" w14:textId="0E238995"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750</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8CFA9C5" w14:textId="0461DF57" w:rsidR="00A36179" w:rsidRPr="002E3EE3" w:rsidRDefault="00A36179" w:rsidP="002E3EE3">
            <w:pPr>
              <w:spacing w:after="0" w:line="240" w:lineRule="auto"/>
              <w:ind w:firstLine="0"/>
              <w:contextualSpacing w:val="0"/>
              <w:jc w:val="center"/>
              <w:rPr>
                <w:rFonts w:cs="Times New Roman"/>
                <w:sz w:val="16"/>
              </w:rPr>
            </w:pPr>
            <w:r w:rsidRPr="002E3EE3">
              <w:rPr>
                <w:rFonts w:cs="Times New Roman"/>
                <w:color w:val="000000"/>
                <w:sz w:val="16"/>
              </w:rPr>
              <w:t>750</w:t>
            </w:r>
          </w:p>
        </w:tc>
        <w:tc>
          <w:tcPr>
            <w:tcW w:w="1866" w:type="dxa"/>
            <w:tcBorders>
              <w:top w:val="single" w:sz="4" w:space="0" w:color="auto"/>
              <w:left w:val="nil"/>
              <w:bottom w:val="single" w:sz="4" w:space="0" w:color="auto"/>
              <w:right w:val="single" w:sz="4" w:space="0" w:color="auto"/>
            </w:tcBorders>
          </w:tcPr>
          <w:p w14:paraId="3F51301E" w14:textId="5C3AF596" w:rsidR="00A36179" w:rsidRPr="00C4697F" w:rsidRDefault="00A36179" w:rsidP="002E3EE3">
            <w:pPr>
              <w:spacing w:after="0" w:line="240" w:lineRule="auto"/>
              <w:ind w:firstLine="0"/>
              <w:contextualSpacing w:val="0"/>
              <w:jc w:val="center"/>
              <w:rPr>
                <w:rFonts w:cs="Times New Roman"/>
                <w:color w:val="000000"/>
                <w:sz w:val="16"/>
              </w:rPr>
            </w:pPr>
            <w:r w:rsidRPr="00C4697F">
              <w:rPr>
                <w:rFonts w:cs="Times New Roman"/>
                <w:color w:val="000000"/>
                <w:sz w:val="16"/>
              </w:rPr>
              <w:t>краевой, местный бюджет</w:t>
            </w:r>
          </w:p>
        </w:tc>
      </w:tr>
      <w:tr w:rsidR="00A36179" w:rsidRPr="002E18F2" w14:paraId="633A44AA" w14:textId="3304B893" w:rsidTr="00A36179">
        <w:trPr>
          <w:trHeight w:val="403"/>
        </w:trPr>
        <w:tc>
          <w:tcPr>
            <w:tcW w:w="15877" w:type="dxa"/>
            <w:gridSpan w:val="11"/>
            <w:tcBorders>
              <w:top w:val="single" w:sz="4" w:space="0" w:color="auto"/>
              <w:left w:val="single" w:sz="4" w:space="0" w:color="auto"/>
              <w:bottom w:val="single" w:sz="4" w:space="0" w:color="auto"/>
              <w:right w:val="single" w:sz="4" w:space="0" w:color="auto"/>
            </w:tcBorders>
          </w:tcPr>
          <w:p w14:paraId="77AA8196" w14:textId="78730653" w:rsidR="00A36179" w:rsidRPr="002E18F2" w:rsidRDefault="00A36179" w:rsidP="00A36179">
            <w:pPr>
              <w:spacing w:after="0" w:line="240" w:lineRule="auto"/>
              <w:ind w:firstLine="0"/>
              <w:contextualSpacing w:val="0"/>
              <w:jc w:val="center"/>
              <w:rPr>
                <w:sz w:val="16"/>
              </w:rPr>
            </w:pPr>
            <w:r w:rsidRPr="002E18F2">
              <w:rPr>
                <w:sz w:val="16"/>
              </w:rPr>
              <w:t>Станица Васюринская</w:t>
            </w:r>
          </w:p>
        </w:tc>
      </w:tr>
      <w:tr w:rsidR="00C4697F" w:rsidRPr="00765EEE" w14:paraId="7606126E" w14:textId="0B7222E9"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4D691130" w14:textId="77777777" w:rsidR="00C4697F" w:rsidRPr="00B97EBA" w:rsidRDefault="00C4697F" w:rsidP="00C4697F">
            <w:pPr>
              <w:spacing w:after="0" w:line="240" w:lineRule="auto"/>
              <w:ind w:firstLine="0"/>
              <w:contextualSpacing w:val="0"/>
              <w:jc w:val="center"/>
              <w:rPr>
                <w:sz w:val="16"/>
              </w:rPr>
            </w:pPr>
            <w:r w:rsidRPr="00B97EBA">
              <w:rPr>
                <w:sz w:val="16"/>
              </w:rPr>
              <w:t>10</w:t>
            </w:r>
          </w:p>
        </w:tc>
        <w:tc>
          <w:tcPr>
            <w:tcW w:w="4600" w:type="dxa"/>
            <w:tcBorders>
              <w:top w:val="single" w:sz="4" w:space="0" w:color="auto"/>
              <w:left w:val="single" w:sz="4" w:space="0" w:color="auto"/>
              <w:bottom w:val="single" w:sz="4" w:space="0" w:color="auto"/>
              <w:right w:val="single" w:sz="4" w:space="0" w:color="auto"/>
            </w:tcBorders>
            <w:vAlign w:val="bottom"/>
          </w:tcPr>
          <w:p w14:paraId="52C539B3" w14:textId="4C6B60DC"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ул. Матвеевская, ул. Западная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3436B01" w14:textId="4E6FC16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50503,5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C6D038A" w14:textId="3667D461" w:rsidR="00C4697F" w:rsidRPr="002E3EE3" w:rsidRDefault="00C4697F" w:rsidP="00C4697F">
            <w:pPr>
              <w:spacing w:after="0" w:line="240" w:lineRule="auto"/>
              <w:ind w:firstLine="0"/>
              <w:contextualSpacing w:val="0"/>
              <w:jc w:val="center"/>
              <w:rPr>
                <w:rFonts w:cs="Times New Roman"/>
                <w:sz w:val="16"/>
                <w:szCs w:val="18"/>
              </w:rPr>
            </w:pPr>
            <w:r w:rsidRPr="009B0355">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D2DC0D6" w14:textId="305C1C7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5F4BCDBF" w14:textId="58BD8920"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A2109E6" w14:textId="7A4286C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6085C3E0" w14:textId="09F31C0A" w:rsidR="00C4697F" w:rsidRPr="002E3EE3" w:rsidRDefault="00C4697F" w:rsidP="00C4697F">
            <w:pPr>
              <w:spacing w:after="0" w:line="240" w:lineRule="auto"/>
              <w:ind w:firstLine="0"/>
              <w:contextualSpacing w:val="0"/>
              <w:jc w:val="center"/>
              <w:rPr>
                <w:rFonts w:cs="Times New Roman"/>
                <w:sz w:val="16"/>
                <w:szCs w:val="18"/>
              </w:rPr>
            </w:pPr>
            <w:r w:rsidRPr="00D168A5">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6B84404" w14:textId="4E876F11" w:rsidR="00C4697F" w:rsidRPr="002E3EE3" w:rsidRDefault="00C4697F" w:rsidP="00C4697F">
            <w:pPr>
              <w:spacing w:after="0" w:line="240" w:lineRule="auto"/>
              <w:ind w:firstLine="0"/>
              <w:contextualSpacing w:val="0"/>
              <w:jc w:val="center"/>
              <w:rPr>
                <w:rFonts w:cs="Times New Roman"/>
                <w:sz w:val="16"/>
                <w:szCs w:val="18"/>
              </w:rPr>
            </w:pPr>
            <w:r w:rsidRPr="00D168A5">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616068C" w14:textId="3CBCCB4C" w:rsidR="00C4697F" w:rsidRPr="002E3EE3" w:rsidRDefault="00C4697F" w:rsidP="00C4697F">
            <w:pPr>
              <w:spacing w:after="0" w:line="240" w:lineRule="auto"/>
              <w:ind w:firstLine="0"/>
              <w:contextualSpacing w:val="0"/>
              <w:jc w:val="center"/>
              <w:rPr>
                <w:rFonts w:cs="Times New Roman"/>
                <w:sz w:val="16"/>
                <w:szCs w:val="18"/>
              </w:rPr>
            </w:pPr>
            <w:r w:rsidRPr="00D168A5">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34B1EFA8" w14:textId="0F8F8A82"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765EEE" w14:paraId="6EDEEEBC" w14:textId="26CB8292"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61FE038A" w14:textId="77777777" w:rsidR="00C4697F" w:rsidRPr="00B97EBA" w:rsidRDefault="00C4697F" w:rsidP="00C4697F">
            <w:pPr>
              <w:spacing w:after="0" w:line="240" w:lineRule="auto"/>
              <w:ind w:firstLine="0"/>
              <w:contextualSpacing w:val="0"/>
              <w:jc w:val="center"/>
              <w:rPr>
                <w:sz w:val="16"/>
              </w:rPr>
            </w:pPr>
            <w:r w:rsidRPr="00B97EBA">
              <w:rPr>
                <w:sz w:val="16"/>
              </w:rPr>
              <w:t>11</w:t>
            </w:r>
          </w:p>
        </w:tc>
        <w:tc>
          <w:tcPr>
            <w:tcW w:w="4600" w:type="dxa"/>
            <w:tcBorders>
              <w:top w:val="single" w:sz="4" w:space="0" w:color="auto"/>
              <w:left w:val="single" w:sz="4" w:space="0" w:color="auto"/>
              <w:bottom w:val="single" w:sz="4" w:space="0" w:color="auto"/>
              <w:right w:val="single" w:sz="4" w:space="0" w:color="auto"/>
            </w:tcBorders>
            <w:vAlign w:val="bottom"/>
          </w:tcPr>
          <w:p w14:paraId="68DAAF74" w14:textId="6539B804"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ремонт  ул. Новая, пер. Больничный, пер. Северный, Восточный въезд от а/д Краснодар-Крапоткин-граница Ставропольского края до ул.Железнодорожная.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889EBAE" w14:textId="725559FA"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65654,55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E233353" w14:textId="484B4C7A" w:rsidR="00C4697F" w:rsidRPr="002E3EE3" w:rsidRDefault="00C4697F" w:rsidP="00C4697F">
            <w:pPr>
              <w:spacing w:after="0" w:line="240" w:lineRule="auto"/>
              <w:ind w:firstLine="0"/>
              <w:contextualSpacing w:val="0"/>
              <w:jc w:val="center"/>
              <w:rPr>
                <w:rFonts w:cs="Times New Roman"/>
                <w:sz w:val="16"/>
                <w:szCs w:val="18"/>
              </w:rPr>
            </w:pPr>
            <w:r w:rsidRPr="009B0355">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774CB13" w14:textId="0BC1C9DA"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69F5C2A" w14:textId="4F69B492"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A9F7CF0" w14:textId="25411C7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5389008B" w14:textId="4DEE738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49E6A9FD" w14:textId="3D8E25A9" w:rsidR="00C4697F" w:rsidRPr="002E3EE3" w:rsidRDefault="00C4697F" w:rsidP="00C4697F">
            <w:pPr>
              <w:spacing w:after="0" w:line="240" w:lineRule="auto"/>
              <w:ind w:firstLine="0"/>
              <w:contextualSpacing w:val="0"/>
              <w:jc w:val="center"/>
              <w:rPr>
                <w:rFonts w:cs="Times New Roman"/>
                <w:sz w:val="16"/>
                <w:szCs w:val="18"/>
              </w:rPr>
            </w:pPr>
            <w:r w:rsidRPr="006F78A4">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3114326B" w14:textId="1147A8CD" w:rsidR="00C4697F" w:rsidRPr="002E3EE3" w:rsidRDefault="00C4697F" w:rsidP="00C4697F">
            <w:pPr>
              <w:spacing w:after="0" w:line="240" w:lineRule="auto"/>
              <w:ind w:firstLine="0"/>
              <w:contextualSpacing w:val="0"/>
              <w:jc w:val="center"/>
              <w:rPr>
                <w:rFonts w:cs="Times New Roman"/>
                <w:sz w:val="16"/>
                <w:szCs w:val="18"/>
              </w:rPr>
            </w:pPr>
            <w:r w:rsidRPr="006F78A4">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685CE54A" w14:textId="10C150EE"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765EEE" w14:paraId="434E1B5E" w14:textId="6743E546"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7979A784" w14:textId="77777777" w:rsidR="00C4697F" w:rsidRPr="00B97EBA" w:rsidRDefault="00C4697F" w:rsidP="00C4697F">
            <w:pPr>
              <w:spacing w:after="0" w:line="240" w:lineRule="auto"/>
              <w:ind w:firstLine="0"/>
              <w:contextualSpacing w:val="0"/>
              <w:jc w:val="center"/>
              <w:rPr>
                <w:sz w:val="16"/>
              </w:rPr>
            </w:pPr>
            <w:r w:rsidRPr="00B97EBA">
              <w:rPr>
                <w:sz w:val="16"/>
              </w:rPr>
              <w:t>12</w:t>
            </w:r>
          </w:p>
        </w:tc>
        <w:tc>
          <w:tcPr>
            <w:tcW w:w="4600" w:type="dxa"/>
            <w:tcBorders>
              <w:top w:val="single" w:sz="4" w:space="0" w:color="auto"/>
              <w:left w:val="single" w:sz="4" w:space="0" w:color="auto"/>
              <w:bottom w:val="single" w:sz="4" w:space="0" w:color="auto"/>
              <w:right w:val="single" w:sz="4" w:space="0" w:color="auto"/>
            </w:tcBorders>
            <w:vAlign w:val="bottom"/>
          </w:tcPr>
          <w:p w14:paraId="4B1C71A8" w14:textId="4FD3AC08"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 xml:space="preserve">Капитальный ремонт автомобильной дороги по ул. Пионерская (устройство тротуара от ул. Суворова до ул. </w:t>
            </w:r>
            <w:r w:rsidRPr="002E3EE3">
              <w:rPr>
                <w:rFonts w:cs="Times New Roman"/>
                <w:color w:val="000000"/>
                <w:sz w:val="16"/>
                <w:szCs w:val="18"/>
              </w:rPr>
              <w:lastRenderedPageBreak/>
              <w:t>Интернациональной сторона 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D4119DE" w14:textId="067B978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lastRenderedPageBreak/>
              <w:t>8115,44</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58A1956" w14:textId="4E701F95"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4057,72</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DFAE137" w14:textId="3E786A4D"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4057,72</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C9EE72E" w14:textId="60A90013"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7178E47" w14:textId="0490D45A"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7DBA06F7" w14:textId="46699E6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4AA3561" w14:textId="46C16C5E"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0CEA99F" w14:textId="10E9A15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32BFA1D2" w14:textId="634A7AAC"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6052BBBA" w14:textId="7E1788C3" w:rsidTr="00A36179">
        <w:trPr>
          <w:trHeight w:val="775"/>
        </w:trPr>
        <w:tc>
          <w:tcPr>
            <w:tcW w:w="646" w:type="dxa"/>
            <w:tcBorders>
              <w:top w:val="single" w:sz="4" w:space="0" w:color="auto"/>
              <w:left w:val="single" w:sz="4" w:space="0" w:color="auto"/>
              <w:bottom w:val="single" w:sz="4" w:space="0" w:color="auto"/>
              <w:right w:val="single" w:sz="4" w:space="0" w:color="auto"/>
            </w:tcBorders>
            <w:vAlign w:val="center"/>
          </w:tcPr>
          <w:p w14:paraId="267CC07D" w14:textId="77777777" w:rsidR="00C4697F" w:rsidRPr="00286C20" w:rsidRDefault="00C4697F" w:rsidP="00C4697F">
            <w:pPr>
              <w:spacing w:after="0" w:line="240" w:lineRule="auto"/>
              <w:ind w:firstLine="0"/>
              <w:contextualSpacing w:val="0"/>
              <w:jc w:val="center"/>
              <w:rPr>
                <w:rFonts w:eastAsia="Times New Roman"/>
                <w:sz w:val="16"/>
                <w:szCs w:val="20"/>
                <w:lang w:eastAsia="ru-RU"/>
              </w:rPr>
            </w:pPr>
            <w:r w:rsidRPr="00286C20">
              <w:rPr>
                <w:rFonts w:eastAsia="Times New Roman"/>
                <w:sz w:val="16"/>
                <w:szCs w:val="20"/>
                <w:lang w:eastAsia="ru-RU"/>
              </w:rPr>
              <w:t>13</w:t>
            </w:r>
          </w:p>
        </w:tc>
        <w:tc>
          <w:tcPr>
            <w:tcW w:w="4600" w:type="dxa"/>
            <w:tcBorders>
              <w:top w:val="single" w:sz="4" w:space="0" w:color="auto"/>
              <w:left w:val="single" w:sz="4" w:space="0" w:color="auto"/>
              <w:right w:val="single" w:sz="4" w:space="0" w:color="auto"/>
            </w:tcBorders>
            <w:vAlign w:val="bottom"/>
          </w:tcPr>
          <w:p w14:paraId="1AF13F00" w14:textId="18598754"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Железнодорожная (устройство тротуара от ул. Ставского до пер. Северного сторона чётная) в ст. Васюринской Динского района Краснодарского края</w:t>
            </w:r>
          </w:p>
        </w:tc>
        <w:tc>
          <w:tcPr>
            <w:tcW w:w="1084" w:type="dxa"/>
            <w:tcBorders>
              <w:top w:val="single" w:sz="4" w:space="0" w:color="auto"/>
              <w:left w:val="nil"/>
              <w:right w:val="single" w:sz="4" w:space="0" w:color="auto"/>
            </w:tcBorders>
            <w:shd w:val="clear" w:color="auto" w:fill="auto"/>
            <w:noWrap/>
            <w:vAlign w:val="center"/>
          </w:tcPr>
          <w:p w14:paraId="340A9055" w14:textId="3DA94E66"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4235,58</w:t>
            </w:r>
          </w:p>
        </w:tc>
        <w:tc>
          <w:tcPr>
            <w:tcW w:w="1084" w:type="dxa"/>
            <w:tcBorders>
              <w:top w:val="single" w:sz="4" w:space="0" w:color="auto"/>
              <w:left w:val="nil"/>
              <w:right w:val="single" w:sz="4" w:space="0" w:color="auto"/>
            </w:tcBorders>
            <w:shd w:val="clear" w:color="auto" w:fill="auto"/>
            <w:noWrap/>
            <w:vAlign w:val="center"/>
          </w:tcPr>
          <w:p w14:paraId="144FE29A" w14:textId="23317154"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2117,79</w:t>
            </w:r>
          </w:p>
        </w:tc>
        <w:tc>
          <w:tcPr>
            <w:tcW w:w="1084" w:type="dxa"/>
            <w:tcBorders>
              <w:top w:val="single" w:sz="4" w:space="0" w:color="auto"/>
              <w:left w:val="nil"/>
              <w:right w:val="single" w:sz="4" w:space="0" w:color="auto"/>
            </w:tcBorders>
            <w:shd w:val="clear" w:color="auto" w:fill="auto"/>
            <w:noWrap/>
            <w:vAlign w:val="center"/>
          </w:tcPr>
          <w:p w14:paraId="57B4D9A1" w14:textId="3AD567ED"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2117,79</w:t>
            </w:r>
          </w:p>
        </w:tc>
        <w:tc>
          <w:tcPr>
            <w:tcW w:w="1118" w:type="dxa"/>
            <w:tcBorders>
              <w:top w:val="single" w:sz="4" w:space="0" w:color="auto"/>
              <w:left w:val="nil"/>
              <w:right w:val="single" w:sz="4" w:space="0" w:color="auto"/>
            </w:tcBorders>
            <w:shd w:val="clear" w:color="auto" w:fill="auto"/>
            <w:noWrap/>
            <w:vAlign w:val="center"/>
          </w:tcPr>
          <w:p w14:paraId="500DCB5B" w14:textId="71D6C83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right w:val="single" w:sz="4" w:space="0" w:color="auto"/>
            </w:tcBorders>
            <w:shd w:val="clear" w:color="auto" w:fill="auto"/>
            <w:noWrap/>
            <w:vAlign w:val="center"/>
          </w:tcPr>
          <w:p w14:paraId="3C3F420B" w14:textId="432F4302"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right w:val="single" w:sz="4" w:space="0" w:color="auto"/>
            </w:tcBorders>
            <w:shd w:val="clear" w:color="auto" w:fill="auto"/>
            <w:noWrap/>
            <w:vAlign w:val="center"/>
          </w:tcPr>
          <w:p w14:paraId="61D56D9F" w14:textId="5CEE3A71"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right w:val="single" w:sz="4" w:space="0" w:color="auto"/>
            </w:tcBorders>
            <w:shd w:val="clear" w:color="auto" w:fill="auto"/>
            <w:noWrap/>
            <w:vAlign w:val="center"/>
          </w:tcPr>
          <w:p w14:paraId="53DB4D7E" w14:textId="05672519"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right w:val="single" w:sz="4" w:space="0" w:color="auto"/>
            </w:tcBorders>
            <w:shd w:val="clear" w:color="auto" w:fill="auto"/>
            <w:noWrap/>
            <w:vAlign w:val="center"/>
          </w:tcPr>
          <w:p w14:paraId="1F38C7B9" w14:textId="6DDF62D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right w:val="single" w:sz="4" w:space="0" w:color="auto"/>
            </w:tcBorders>
          </w:tcPr>
          <w:p w14:paraId="67E6A23D" w14:textId="3B510BE0"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71F35863" w14:textId="716C9BA1"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60F8BF43"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14</w:t>
            </w:r>
          </w:p>
        </w:tc>
        <w:tc>
          <w:tcPr>
            <w:tcW w:w="4600" w:type="dxa"/>
            <w:tcBorders>
              <w:top w:val="single" w:sz="4" w:space="0" w:color="auto"/>
              <w:left w:val="single" w:sz="4" w:space="0" w:color="auto"/>
              <w:bottom w:val="single" w:sz="4" w:space="0" w:color="auto"/>
              <w:right w:val="single" w:sz="4" w:space="0" w:color="auto"/>
            </w:tcBorders>
            <w:vAlign w:val="bottom"/>
          </w:tcPr>
          <w:p w14:paraId="22A174F8" w14:textId="403ADB98"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Западная (устройство тротуара от ул. Луначарского до ул. Интернациональная сторона  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7111B7F" w14:textId="2D072C6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3074,56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658A2F7" w14:textId="073EA776"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1537,28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170B0AE" w14:textId="09AB170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1537,28</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7B36B99B" w14:textId="333EEF2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D7B6A90" w14:textId="072A740E"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02B40EE0" w14:textId="3A44F245"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0AB64E4" w14:textId="6106E67A"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5A4A5D8A" w14:textId="2DDFC2F3"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6E9B65F3" w14:textId="2F415FBA"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615B40CC" w14:textId="39A50602"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1F92C554"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15</w:t>
            </w:r>
          </w:p>
        </w:tc>
        <w:tc>
          <w:tcPr>
            <w:tcW w:w="4600" w:type="dxa"/>
            <w:tcBorders>
              <w:top w:val="single" w:sz="4" w:space="0" w:color="auto"/>
              <w:left w:val="single" w:sz="4" w:space="0" w:color="auto"/>
              <w:bottom w:val="single" w:sz="4" w:space="0" w:color="auto"/>
              <w:right w:val="single" w:sz="4" w:space="0" w:color="auto"/>
            </w:tcBorders>
            <w:vAlign w:val="bottom"/>
          </w:tcPr>
          <w:p w14:paraId="5CA8E8A0" w14:textId="741F5ADC"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Суворова (устройство тротуара от ул. Комсомольской до ул. Ставского сторона нечётная и от ул. Ставского до ул. Матвеевской сторона четная)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6F13C68" w14:textId="71EDA87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20459,06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FA74C67" w14:textId="45652238"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10229,53</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02AF777" w14:textId="53DE865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10229,53</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B646760" w14:textId="257D489C"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5DE8ADD" w14:textId="02B2E5C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75823AF1" w14:textId="020F062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01C16BB" w14:textId="60C4D193"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0A0BC0D" w14:textId="7C46AD0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0AE44176" w14:textId="7A0223C1"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2EE49076" w14:textId="0A95859B"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04D1B88A"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16</w:t>
            </w:r>
          </w:p>
        </w:tc>
        <w:tc>
          <w:tcPr>
            <w:tcW w:w="4600" w:type="dxa"/>
            <w:tcBorders>
              <w:top w:val="single" w:sz="4" w:space="0" w:color="auto"/>
              <w:left w:val="single" w:sz="4" w:space="0" w:color="auto"/>
              <w:bottom w:val="single" w:sz="4" w:space="0" w:color="auto"/>
              <w:right w:val="single" w:sz="4" w:space="0" w:color="auto"/>
            </w:tcBorders>
            <w:vAlign w:val="bottom"/>
          </w:tcPr>
          <w:p w14:paraId="7CA14538" w14:textId="768F4ACC"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Ивко (устройство тротуара от ул. Северной до ул. Кубанской)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1E9734C" w14:textId="72355C42"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3689,18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3F9117D" w14:textId="04213C67"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1844,59</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520AAF3" w14:textId="0A16E89A"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1844,59</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514AEB24" w14:textId="7D5CADE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422BAD21" w14:textId="2425A89C"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09D97CB" w14:textId="156BCBC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8D50130" w14:textId="79A8ECE2"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E9B8259" w14:textId="3E68F40F"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53346E1" w14:textId="3F22A45D"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4CB0F723" w14:textId="2B16E9E2"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1186C9B9"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17</w:t>
            </w:r>
          </w:p>
        </w:tc>
        <w:tc>
          <w:tcPr>
            <w:tcW w:w="4600" w:type="dxa"/>
            <w:tcBorders>
              <w:top w:val="single" w:sz="4" w:space="0" w:color="auto"/>
              <w:left w:val="single" w:sz="4" w:space="0" w:color="auto"/>
              <w:bottom w:val="single" w:sz="4" w:space="0" w:color="auto"/>
              <w:right w:val="single" w:sz="4" w:space="0" w:color="auto"/>
            </w:tcBorders>
            <w:vAlign w:val="bottom"/>
          </w:tcPr>
          <w:p w14:paraId="7AF5834A" w14:textId="36F570DC"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Интернациональная (устройство тротуара от ул. Пионерской до ул. Ивко сторона нечётная)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7BA99DB" w14:textId="00F77D0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15175,76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CAD36A9" w14:textId="3184CFA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7587,88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C16AB89" w14:textId="4F1F56DE"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7587,88</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3CBFA52D" w14:textId="7C53EF2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F30734F" w14:textId="53C22DAF"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0C46DE0" w14:textId="63756151"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AB7EB7D" w14:textId="60949D4D"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CD1EE54" w14:textId="5B67A981"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917536D" w14:textId="2F086A5D"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7E17AF93" w14:textId="30AAEAFC"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3C05E5D6" w14:textId="77777777" w:rsidR="00C4697F" w:rsidRPr="00B97EBA" w:rsidRDefault="00C4697F" w:rsidP="00C4697F">
            <w:pPr>
              <w:spacing w:after="0" w:line="240" w:lineRule="auto"/>
              <w:ind w:firstLine="0"/>
              <w:contextualSpacing w:val="0"/>
              <w:jc w:val="center"/>
              <w:rPr>
                <w:sz w:val="16"/>
              </w:rPr>
            </w:pPr>
            <w:r>
              <w:rPr>
                <w:sz w:val="16"/>
              </w:rPr>
              <w:t>18</w:t>
            </w:r>
          </w:p>
        </w:tc>
        <w:tc>
          <w:tcPr>
            <w:tcW w:w="4600" w:type="dxa"/>
            <w:tcBorders>
              <w:top w:val="single" w:sz="4" w:space="0" w:color="auto"/>
              <w:left w:val="single" w:sz="4" w:space="0" w:color="auto"/>
              <w:bottom w:val="single" w:sz="4" w:space="0" w:color="auto"/>
              <w:right w:val="single" w:sz="4" w:space="0" w:color="auto"/>
            </w:tcBorders>
            <w:vAlign w:val="bottom"/>
          </w:tcPr>
          <w:p w14:paraId="494F20B4" w14:textId="419EEFD6"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Ленина (устройство тротуара от ул. Матвеевской до ул. Ивко сторона не чётная и от ул. Карла Маркса до ул. Васюринской сторона не 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BA66AAF" w14:textId="0963C195"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1226,38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A57BED9" w14:textId="5306350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613,19</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3416DA9" w14:textId="302CA3A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613,19</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018DCA4" w14:textId="12A50DE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4D536CD" w14:textId="5B5F6837"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2A42B4B" w14:textId="292350F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0F1DA767" w14:textId="40636EE9"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FABD502" w14:textId="32DEB3B3"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8058AB5" w14:textId="70E53ECF"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2774B156" w14:textId="5EDD9EC8"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6DB7925C"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19</w:t>
            </w:r>
          </w:p>
        </w:tc>
        <w:tc>
          <w:tcPr>
            <w:tcW w:w="4600" w:type="dxa"/>
            <w:tcBorders>
              <w:top w:val="single" w:sz="4" w:space="0" w:color="auto"/>
              <w:left w:val="single" w:sz="4" w:space="0" w:color="auto"/>
              <w:bottom w:val="single" w:sz="4" w:space="0" w:color="auto"/>
              <w:right w:val="single" w:sz="4" w:space="0" w:color="auto"/>
            </w:tcBorders>
            <w:vAlign w:val="bottom"/>
          </w:tcPr>
          <w:p w14:paraId="0687BF8D" w14:textId="03EEA70A"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автомобильной дороги по ул. Матвеевская (устройство тротуара от ул. Суворова до ул. Ленина сторона чётная) в ст. Васюринской Динского района Краснодарского края»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0CC2C16" w14:textId="758ACC0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6284,52</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3C413BE" w14:textId="68C2E902"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3142,26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436525E" w14:textId="1871ED49"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3142,26</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53029AAB" w14:textId="34402252"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5F466A4" w14:textId="762DF76B"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C127739" w14:textId="4AE60D30"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B7490C9" w14:textId="41A2B59D"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21E34903" w14:textId="24A09AD8"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772138A4" w14:textId="25A780EA"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5A41C504" w14:textId="63ED7F5E"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42C40164"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20</w:t>
            </w:r>
          </w:p>
        </w:tc>
        <w:tc>
          <w:tcPr>
            <w:tcW w:w="4600" w:type="dxa"/>
            <w:tcBorders>
              <w:top w:val="single" w:sz="4" w:space="0" w:color="auto"/>
              <w:left w:val="single" w:sz="4" w:space="0" w:color="auto"/>
              <w:bottom w:val="single" w:sz="4" w:space="0" w:color="auto"/>
              <w:right w:val="single" w:sz="4" w:space="0" w:color="auto"/>
            </w:tcBorders>
            <w:vAlign w:val="bottom"/>
          </w:tcPr>
          <w:p w14:paraId="7476284D" w14:textId="186C9186"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 xml:space="preserve">«Капитальный ремонт автомобильной дороги по ул. Северная (устройство тротуара от ул. Ставского до ул. Матвеевской сторона нечётная и от ул. Матвеевской до ул. Ивко сторона чётная) в ст. Васюринской Динского района Краснодарского края» </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3F4FD0B" w14:textId="181778AE"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70000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189C7E91" w14:textId="577D6B20"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70000</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6B045FC" w14:textId="0594572D"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7379AF0F" w14:textId="681EE700"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E3DBC7A" w14:textId="5C79C439"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417448B2" w14:textId="7694D522"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515AD3B" w14:textId="1A1E2121"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4BA37EBC" w14:textId="40610884" w:rsidR="00C4697F" w:rsidRPr="002E3EE3" w:rsidRDefault="00C4697F" w:rsidP="00C4697F">
            <w:pPr>
              <w:spacing w:after="0" w:line="240" w:lineRule="auto"/>
              <w:ind w:firstLine="0"/>
              <w:contextualSpacing w:val="0"/>
              <w:jc w:val="center"/>
              <w:rPr>
                <w:rFonts w:cs="Times New Roman"/>
                <w:sz w:val="16"/>
                <w:szCs w:val="18"/>
              </w:rPr>
            </w:pPr>
            <w:r w:rsidRPr="00AE388C">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93C2E7D" w14:textId="26095246"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3102FE85" w14:textId="42B90C64"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283018AD"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21</w:t>
            </w:r>
          </w:p>
        </w:tc>
        <w:tc>
          <w:tcPr>
            <w:tcW w:w="4600" w:type="dxa"/>
            <w:tcBorders>
              <w:top w:val="single" w:sz="4" w:space="0" w:color="auto"/>
              <w:left w:val="single" w:sz="4" w:space="0" w:color="auto"/>
              <w:bottom w:val="single" w:sz="4" w:space="0" w:color="auto"/>
              <w:right w:val="single" w:sz="4" w:space="0" w:color="auto"/>
            </w:tcBorders>
            <w:vAlign w:val="center"/>
          </w:tcPr>
          <w:p w14:paraId="582F5FBD" w14:textId="6C2596B2" w:rsidR="00C4697F" w:rsidRPr="002E3EE3" w:rsidRDefault="00C4697F" w:rsidP="00C4697F">
            <w:pPr>
              <w:spacing w:after="0" w:line="240" w:lineRule="auto"/>
              <w:ind w:firstLine="0"/>
              <w:contextualSpacing w:val="0"/>
              <w:jc w:val="left"/>
              <w:rPr>
                <w:rFonts w:cs="Times New Roman"/>
                <w:sz w:val="16"/>
                <w:szCs w:val="18"/>
              </w:rPr>
            </w:pPr>
            <w:r w:rsidRPr="002E3EE3">
              <w:rPr>
                <w:rFonts w:cs="Times New Roman"/>
                <w:color w:val="000000"/>
                <w:sz w:val="16"/>
                <w:szCs w:val="18"/>
              </w:rPr>
              <w:t>капитальный ремонт ул. Ленина от ул. Чапаева до ул. Васюринской</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C78CD06" w14:textId="79131F2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43769,7</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15E2038" w14:textId="2E2890CB" w:rsidR="00C4697F" w:rsidRPr="002E3EE3" w:rsidRDefault="00C4697F" w:rsidP="00C4697F">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306D14D" w14:textId="6D9E7CA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43769,7</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379818FE" w14:textId="33575210"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61038D95" w14:textId="37F4018F"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605B7EA5" w14:textId="26ECAB4F"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311660E6" w14:textId="6074BFCD"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4290330B" w14:textId="79EF0DF6" w:rsidR="00C4697F" w:rsidRPr="002E3EE3" w:rsidRDefault="00C4697F" w:rsidP="00C4697F">
            <w:pPr>
              <w:spacing w:after="0" w:line="240" w:lineRule="auto"/>
              <w:ind w:firstLine="0"/>
              <w:contextualSpacing w:val="0"/>
              <w:jc w:val="center"/>
              <w:rPr>
                <w:rFonts w:cs="Times New Roman"/>
                <w:sz w:val="16"/>
                <w:szCs w:val="18"/>
              </w:rPr>
            </w:pPr>
            <w:r w:rsidRPr="00745C49">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501D3CF5" w14:textId="4EA602EC"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5EB95036" w14:textId="177B3FE5"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5AEAFFC5" w14:textId="77777777" w:rsidR="00C4697F" w:rsidRPr="00286C20"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22</w:t>
            </w:r>
          </w:p>
        </w:tc>
        <w:tc>
          <w:tcPr>
            <w:tcW w:w="4600" w:type="dxa"/>
            <w:tcBorders>
              <w:top w:val="single" w:sz="4" w:space="0" w:color="auto"/>
              <w:left w:val="single" w:sz="4" w:space="0" w:color="auto"/>
              <w:bottom w:val="single" w:sz="4" w:space="0" w:color="auto"/>
              <w:right w:val="single" w:sz="4" w:space="0" w:color="auto"/>
            </w:tcBorders>
            <w:vAlign w:val="bottom"/>
          </w:tcPr>
          <w:p w14:paraId="0462FF0A" w14:textId="7421AF2B" w:rsidR="00C4697F" w:rsidRPr="002E3EE3" w:rsidRDefault="00C4697F" w:rsidP="00C4697F">
            <w:pPr>
              <w:spacing w:after="0" w:line="240" w:lineRule="auto"/>
              <w:ind w:hanging="27"/>
              <w:contextualSpacing w:val="0"/>
              <w:jc w:val="left"/>
              <w:rPr>
                <w:rFonts w:cs="Times New Roman"/>
                <w:sz w:val="16"/>
                <w:szCs w:val="18"/>
              </w:rPr>
            </w:pPr>
            <w:r w:rsidRPr="002E3EE3">
              <w:rPr>
                <w:rFonts w:cs="Times New Roman"/>
                <w:color w:val="000000"/>
                <w:sz w:val="16"/>
                <w:szCs w:val="18"/>
              </w:rPr>
              <w:t xml:space="preserve">капитальный ремонт ул. Васюринской </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4DEC745" w14:textId="4B49F8FC"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8641,71</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18F9B73" w14:textId="654785D9" w:rsidR="00C4697F" w:rsidRPr="002E3EE3" w:rsidRDefault="00C4697F" w:rsidP="00C4697F">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D4B6E83" w14:textId="620C3433" w:rsidR="00C4697F" w:rsidRPr="002E3EE3" w:rsidRDefault="00C4697F" w:rsidP="00C4697F">
            <w:pPr>
              <w:spacing w:after="0" w:line="240" w:lineRule="auto"/>
              <w:ind w:firstLine="0"/>
              <w:contextualSpacing w:val="0"/>
              <w:jc w:val="center"/>
              <w:rPr>
                <w:rFonts w:cs="Times New Roman"/>
                <w:sz w:val="16"/>
                <w:szCs w:val="18"/>
              </w:rPr>
            </w:pPr>
            <w:r w:rsidRPr="001B3537">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21DB4200" w14:textId="6FE1B8D4"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8641,71</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37FCC7E" w14:textId="0EB3EDC0"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08D4FD74" w14:textId="3439B577"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E0C1265" w14:textId="27C1D83B"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02AA2ED" w14:textId="7E0A5090"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6E4EEBA3" w14:textId="51CAFA1D"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6794B430" w14:textId="36FA9D6B"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064719F6"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23</w:t>
            </w:r>
          </w:p>
        </w:tc>
        <w:tc>
          <w:tcPr>
            <w:tcW w:w="4600" w:type="dxa"/>
            <w:tcBorders>
              <w:top w:val="single" w:sz="4" w:space="0" w:color="auto"/>
              <w:left w:val="single" w:sz="4" w:space="0" w:color="auto"/>
              <w:bottom w:val="single" w:sz="4" w:space="0" w:color="auto"/>
              <w:right w:val="single" w:sz="4" w:space="0" w:color="auto"/>
            </w:tcBorders>
            <w:vAlign w:val="center"/>
          </w:tcPr>
          <w:p w14:paraId="70BBACE2" w14:textId="417CA2B0" w:rsidR="00C4697F" w:rsidRPr="002E3EE3" w:rsidRDefault="00C4697F" w:rsidP="00C4697F">
            <w:pPr>
              <w:spacing w:after="0" w:line="240" w:lineRule="auto"/>
              <w:ind w:hanging="27"/>
              <w:contextualSpacing w:val="0"/>
              <w:jc w:val="left"/>
              <w:rPr>
                <w:rFonts w:cs="Times New Roman"/>
                <w:sz w:val="16"/>
                <w:szCs w:val="18"/>
              </w:rPr>
            </w:pPr>
            <w:r w:rsidRPr="002E3EE3">
              <w:rPr>
                <w:rFonts w:cs="Times New Roman"/>
                <w:color w:val="000000"/>
                <w:sz w:val="16"/>
                <w:szCs w:val="18"/>
              </w:rPr>
              <w:t>капитальный ремонт ул. Суворова</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AE454FB" w14:textId="657A1593"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32546,7</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49D1D30" w14:textId="03E6C854" w:rsidR="00C4697F" w:rsidRPr="002E3EE3" w:rsidRDefault="00C4697F" w:rsidP="00C4697F">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A75ABF5" w14:textId="093B6D89" w:rsidR="00C4697F" w:rsidRPr="002E3EE3" w:rsidRDefault="00C4697F" w:rsidP="00C4697F">
            <w:pPr>
              <w:spacing w:after="0" w:line="240" w:lineRule="auto"/>
              <w:ind w:firstLine="0"/>
              <w:contextualSpacing w:val="0"/>
              <w:jc w:val="center"/>
              <w:rPr>
                <w:rFonts w:cs="Times New Roman"/>
                <w:sz w:val="16"/>
                <w:szCs w:val="18"/>
              </w:rPr>
            </w:pPr>
            <w:r w:rsidRPr="001B3537">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7F529098" w14:textId="501445A6"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1D821912" w14:textId="179A87DD"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32546,7</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3089923" w14:textId="24F3570C"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BE7A623" w14:textId="52910E26"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20DD5F10" w14:textId="6CC19F44"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4775D48F" w14:textId="72EA1754"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C4697F" w:rsidRPr="002E18F2" w14:paraId="15565C42" w14:textId="503C2C8F"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4ED18B4D" w14:textId="77777777" w:rsidR="00C4697F" w:rsidRDefault="00C4697F" w:rsidP="00C4697F">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lastRenderedPageBreak/>
              <w:t>24</w:t>
            </w:r>
          </w:p>
        </w:tc>
        <w:tc>
          <w:tcPr>
            <w:tcW w:w="4600" w:type="dxa"/>
            <w:tcBorders>
              <w:top w:val="single" w:sz="4" w:space="0" w:color="auto"/>
              <w:left w:val="single" w:sz="4" w:space="0" w:color="auto"/>
              <w:bottom w:val="single" w:sz="4" w:space="0" w:color="auto"/>
              <w:right w:val="single" w:sz="4" w:space="0" w:color="auto"/>
            </w:tcBorders>
            <w:vAlign w:val="center"/>
          </w:tcPr>
          <w:p w14:paraId="57D9D819" w14:textId="1E5AEC80" w:rsidR="00C4697F" w:rsidRPr="002E3EE3" w:rsidRDefault="00C4697F" w:rsidP="00C4697F">
            <w:pPr>
              <w:spacing w:after="0" w:line="240" w:lineRule="auto"/>
              <w:ind w:hanging="27"/>
              <w:contextualSpacing w:val="0"/>
              <w:jc w:val="left"/>
              <w:rPr>
                <w:rFonts w:cs="Times New Roman"/>
                <w:sz w:val="16"/>
                <w:szCs w:val="18"/>
              </w:rPr>
            </w:pPr>
            <w:r w:rsidRPr="002E3EE3">
              <w:rPr>
                <w:rFonts w:cs="Times New Roman"/>
                <w:color w:val="000000"/>
                <w:sz w:val="16"/>
                <w:szCs w:val="18"/>
              </w:rPr>
              <w:t>капитальный ремонт ул. Комсомольская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B4409BA" w14:textId="212F9B5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17507,88</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5C360BD2" w14:textId="479FE09C" w:rsidR="00C4697F" w:rsidRPr="002E3EE3" w:rsidRDefault="00C4697F" w:rsidP="00C4697F">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0705CAB" w14:textId="47E5CE8D" w:rsidR="00C4697F" w:rsidRPr="002E3EE3" w:rsidRDefault="00C4697F" w:rsidP="00C4697F">
            <w:pPr>
              <w:spacing w:after="0" w:line="240" w:lineRule="auto"/>
              <w:ind w:firstLine="0"/>
              <w:contextualSpacing w:val="0"/>
              <w:jc w:val="center"/>
              <w:rPr>
                <w:rFonts w:cs="Times New Roman"/>
                <w:sz w:val="16"/>
                <w:szCs w:val="18"/>
              </w:rPr>
            </w:pPr>
            <w:r w:rsidRPr="001B3537">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119FDCBF" w14:textId="3A67B605"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szCs w:val="18"/>
              </w:rPr>
              <w:t>17507,88</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CE44FF2" w14:textId="27B490BB" w:rsidR="00C4697F" w:rsidRPr="002E3EE3" w:rsidRDefault="00C4697F" w:rsidP="00C4697F">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1DDBD879" w14:textId="265F1F68"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160C6078" w14:textId="21D8A2EB"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3DD8C25" w14:textId="5B07F6C0" w:rsidR="00C4697F" w:rsidRPr="002E3EE3" w:rsidRDefault="00C4697F" w:rsidP="00C4697F">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2F863780" w14:textId="198DE7D4" w:rsidR="00C4697F" w:rsidRPr="00C4697F" w:rsidRDefault="00C4697F" w:rsidP="00C4697F">
            <w:pPr>
              <w:spacing w:after="0" w:line="240" w:lineRule="auto"/>
              <w:ind w:firstLine="0"/>
              <w:contextualSpacing w:val="0"/>
              <w:jc w:val="center"/>
              <w:rPr>
                <w:rFonts w:cs="Times New Roman"/>
                <w:color w:val="000000"/>
                <w:sz w:val="16"/>
              </w:rPr>
            </w:pPr>
            <w:r w:rsidRPr="00C4697F">
              <w:rPr>
                <w:sz w:val="16"/>
              </w:rPr>
              <w:t>краевой, местный бюджет</w:t>
            </w:r>
          </w:p>
        </w:tc>
      </w:tr>
      <w:tr w:rsidR="00A36179" w:rsidRPr="002E18F2" w14:paraId="2DD10C5E" w14:textId="26E61269"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2D1E0A59" w14:textId="77777777" w:rsidR="00A36179" w:rsidRDefault="00A36179" w:rsidP="002E3EE3">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25</w:t>
            </w:r>
          </w:p>
        </w:tc>
        <w:tc>
          <w:tcPr>
            <w:tcW w:w="4600" w:type="dxa"/>
            <w:tcBorders>
              <w:top w:val="single" w:sz="4" w:space="0" w:color="auto"/>
              <w:left w:val="single" w:sz="4" w:space="0" w:color="auto"/>
              <w:bottom w:val="single" w:sz="4" w:space="0" w:color="auto"/>
              <w:right w:val="single" w:sz="4" w:space="0" w:color="auto"/>
            </w:tcBorders>
            <w:vAlign w:val="bottom"/>
          </w:tcPr>
          <w:p w14:paraId="747FBEE9" w14:textId="37BEADFE" w:rsidR="00A36179" w:rsidRPr="002E3EE3" w:rsidRDefault="00A36179" w:rsidP="002E3EE3">
            <w:pPr>
              <w:tabs>
                <w:tab w:val="left" w:pos="3721"/>
              </w:tabs>
              <w:spacing w:after="0" w:line="240" w:lineRule="auto"/>
              <w:ind w:hanging="27"/>
              <w:contextualSpacing w:val="0"/>
              <w:jc w:val="left"/>
              <w:rPr>
                <w:rFonts w:cs="Times New Roman"/>
                <w:sz w:val="16"/>
                <w:szCs w:val="18"/>
              </w:rPr>
            </w:pPr>
            <w:r w:rsidRPr="002E3EE3">
              <w:rPr>
                <w:rFonts w:cs="Times New Roman"/>
                <w:color w:val="000000"/>
                <w:sz w:val="16"/>
                <w:szCs w:val="18"/>
              </w:rPr>
              <w:t>капитальный ремонт ул. Матвеевская, ул. Западная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3CBF4E4" w14:textId="2925AA63"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50503,5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227EBF99" w14:textId="5B788CF3" w:rsidR="00A36179" w:rsidRPr="002E3EE3" w:rsidRDefault="00A36179" w:rsidP="002E3EE3">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3891237" w14:textId="25066BE3"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6C8CCCAD" w14:textId="0265A7BB"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7094FD0F" w14:textId="10E05042"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16834,5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1EBD1E2A" w14:textId="2A44AD87" w:rsidR="00A36179" w:rsidRPr="002E3EE3" w:rsidRDefault="00A36179" w:rsidP="002E3EE3">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583AF285" w14:textId="0EEEE66B" w:rsidR="00A36179" w:rsidRPr="002E3EE3" w:rsidRDefault="00A36179" w:rsidP="002E3EE3">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6876BA2C" w14:textId="5B92181D" w:rsidR="00A36179" w:rsidRPr="002E3EE3" w:rsidRDefault="00A36179" w:rsidP="002E3EE3">
            <w:pPr>
              <w:spacing w:after="0" w:line="240" w:lineRule="auto"/>
              <w:ind w:firstLine="0"/>
              <w:contextualSpacing w:val="0"/>
              <w:jc w:val="center"/>
              <w:rPr>
                <w:rFonts w:cs="Times New Roman"/>
                <w:sz w:val="16"/>
                <w:szCs w:val="18"/>
              </w:rPr>
            </w:pPr>
            <w:r w:rsidRPr="00841618">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635CFD4A" w14:textId="04DAB128" w:rsidR="00A36179" w:rsidRPr="00841618" w:rsidRDefault="00C4697F" w:rsidP="002E3EE3">
            <w:pPr>
              <w:spacing w:after="0" w:line="240" w:lineRule="auto"/>
              <w:ind w:firstLine="0"/>
              <w:contextualSpacing w:val="0"/>
              <w:jc w:val="center"/>
              <w:rPr>
                <w:rFonts w:cs="Times New Roman"/>
                <w:color w:val="000000"/>
                <w:sz w:val="16"/>
              </w:rPr>
            </w:pPr>
            <w:r>
              <w:rPr>
                <w:rFonts w:cs="Times New Roman"/>
                <w:color w:val="000000"/>
                <w:sz w:val="16"/>
              </w:rPr>
              <w:t xml:space="preserve">Местный </w:t>
            </w:r>
            <w:r w:rsidRPr="00C4697F">
              <w:rPr>
                <w:rFonts w:cs="Times New Roman"/>
                <w:color w:val="000000"/>
                <w:sz w:val="16"/>
              </w:rPr>
              <w:t>бюджет</w:t>
            </w:r>
          </w:p>
        </w:tc>
      </w:tr>
      <w:tr w:rsidR="00A36179" w:rsidRPr="002E18F2" w14:paraId="271C9004" w14:textId="723A325A" w:rsidTr="00A36179">
        <w:trPr>
          <w:trHeight w:val="300"/>
        </w:trPr>
        <w:tc>
          <w:tcPr>
            <w:tcW w:w="646" w:type="dxa"/>
            <w:tcBorders>
              <w:top w:val="single" w:sz="4" w:space="0" w:color="auto"/>
              <w:left w:val="single" w:sz="4" w:space="0" w:color="auto"/>
              <w:bottom w:val="single" w:sz="4" w:space="0" w:color="auto"/>
              <w:right w:val="single" w:sz="4" w:space="0" w:color="auto"/>
            </w:tcBorders>
            <w:vAlign w:val="center"/>
          </w:tcPr>
          <w:p w14:paraId="47D43895" w14:textId="77777777" w:rsidR="00A36179" w:rsidRDefault="00A36179" w:rsidP="002E3EE3">
            <w:pPr>
              <w:spacing w:after="0" w:line="240" w:lineRule="auto"/>
              <w:ind w:firstLine="0"/>
              <w:contextualSpacing w:val="0"/>
              <w:jc w:val="center"/>
              <w:rPr>
                <w:rFonts w:eastAsia="Times New Roman"/>
                <w:sz w:val="16"/>
                <w:szCs w:val="20"/>
                <w:lang w:eastAsia="ru-RU"/>
              </w:rPr>
            </w:pPr>
            <w:r>
              <w:rPr>
                <w:rFonts w:eastAsia="Times New Roman"/>
                <w:sz w:val="16"/>
                <w:szCs w:val="20"/>
                <w:lang w:eastAsia="ru-RU"/>
              </w:rPr>
              <w:t>26</w:t>
            </w:r>
          </w:p>
        </w:tc>
        <w:tc>
          <w:tcPr>
            <w:tcW w:w="4600" w:type="dxa"/>
            <w:tcBorders>
              <w:top w:val="single" w:sz="4" w:space="0" w:color="auto"/>
              <w:left w:val="single" w:sz="4" w:space="0" w:color="auto"/>
              <w:bottom w:val="single" w:sz="4" w:space="0" w:color="auto"/>
              <w:right w:val="single" w:sz="4" w:space="0" w:color="auto"/>
            </w:tcBorders>
            <w:vAlign w:val="bottom"/>
          </w:tcPr>
          <w:p w14:paraId="338B7C14" w14:textId="0873A49C" w:rsidR="00A36179" w:rsidRPr="002E3EE3" w:rsidRDefault="00A36179" w:rsidP="002E3EE3">
            <w:pPr>
              <w:tabs>
                <w:tab w:val="left" w:pos="3721"/>
              </w:tabs>
              <w:spacing w:after="0" w:line="240" w:lineRule="auto"/>
              <w:ind w:hanging="27"/>
              <w:contextualSpacing w:val="0"/>
              <w:jc w:val="left"/>
              <w:rPr>
                <w:rFonts w:cs="Times New Roman"/>
                <w:sz w:val="16"/>
                <w:szCs w:val="18"/>
              </w:rPr>
            </w:pPr>
            <w:r w:rsidRPr="002E3EE3">
              <w:rPr>
                <w:rFonts w:cs="Times New Roman"/>
                <w:color w:val="000000"/>
                <w:sz w:val="16"/>
                <w:szCs w:val="18"/>
              </w:rPr>
              <w:t>капитальный ремонт, ремонт  ул. Новая, пер. Больничный, пер. Северный, Восточный въезд от а/д Краснодар-Крапоткин-граница Ставропольского края до ул.Железнодорожная.</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0923DDD7" w14:textId="577EBABB"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65654,55</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0023B06" w14:textId="3AC41CAC" w:rsidR="00A36179" w:rsidRPr="002E3EE3" w:rsidRDefault="00A36179" w:rsidP="002E3EE3">
            <w:pPr>
              <w:spacing w:after="0" w:line="240" w:lineRule="auto"/>
              <w:ind w:firstLine="0"/>
              <w:contextualSpacing w:val="0"/>
              <w:jc w:val="center"/>
              <w:rPr>
                <w:rFonts w:cs="Times New Roman"/>
                <w:sz w:val="16"/>
                <w:szCs w:val="18"/>
              </w:rPr>
            </w:pPr>
            <w:r w:rsidRPr="00B116EE">
              <w:rPr>
                <w:rFonts w:cs="Times New Roman"/>
                <w:color w:val="000000"/>
                <w:sz w:val="16"/>
              </w:rPr>
              <w:t>-</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309F3EAE" w14:textId="5631D063"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rPr>
              <w:t>-</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68346975" w14:textId="33CE6B68"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3DBE9BF3" w14:textId="10FB3599"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54718913" w14:textId="1043E6A2" w:rsidR="00A36179" w:rsidRPr="002E3EE3" w:rsidRDefault="00A36179" w:rsidP="002E3EE3">
            <w:pPr>
              <w:spacing w:after="0" w:line="240" w:lineRule="auto"/>
              <w:ind w:firstLine="0"/>
              <w:contextualSpacing w:val="0"/>
              <w:jc w:val="center"/>
              <w:rPr>
                <w:rFonts w:cs="Times New Roman"/>
                <w:sz w:val="16"/>
                <w:szCs w:val="18"/>
              </w:rPr>
            </w:pPr>
            <w:r w:rsidRPr="002E3EE3">
              <w:rPr>
                <w:rFonts w:cs="Times New Roman"/>
                <w:color w:val="000000"/>
                <w:sz w:val="16"/>
                <w:szCs w:val="18"/>
              </w:rPr>
              <w:t>21884,85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22A488E7" w14:textId="63E9F441" w:rsidR="00A36179" w:rsidRPr="002E3EE3" w:rsidRDefault="00A36179" w:rsidP="002E3EE3">
            <w:pPr>
              <w:spacing w:after="0" w:line="240" w:lineRule="auto"/>
              <w:ind w:firstLine="0"/>
              <w:contextualSpacing w:val="0"/>
              <w:jc w:val="center"/>
              <w:rPr>
                <w:rFonts w:cs="Times New Roman"/>
                <w:sz w:val="16"/>
                <w:szCs w:val="18"/>
              </w:rPr>
            </w:pPr>
            <w:r w:rsidRPr="00C80144">
              <w:rPr>
                <w:rFonts w:cs="Times New Roman"/>
                <w:color w:val="000000"/>
                <w:sz w:val="16"/>
              </w:rPr>
              <w:t>-</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1D24C815" w14:textId="214C4233" w:rsidR="00A36179" w:rsidRPr="002E3EE3" w:rsidRDefault="00A36179" w:rsidP="002E3EE3">
            <w:pPr>
              <w:spacing w:after="0" w:line="240" w:lineRule="auto"/>
              <w:ind w:firstLine="0"/>
              <w:contextualSpacing w:val="0"/>
              <w:jc w:val="center"/>
              <w:rPr>
                <w:rFonts w:cs="Times New Roman"/>
                <w:sz w:val="16"/>
                <w:szCs w:val="18"/>
              </w:rPr>
            </w:pPr>
            <w:r w:rsidRPr="00C80144">
              <w:rPr>
                <w:rFonts w:cs="Times New Roman"/>
                <w:color w:val="000000"/>
                <w:sz w:val="16"/>
              </w:rPr>
              <w:t>-</w:t>
            </w:r>
          </w:p>
        </w:tc>
        <w:tc>
          <w:tcPr>
            <w:tcW w:w="1866" w:type="dxa"/>
            <w:tcBorders>
              <w:top w:val="single" w:sz="4" w:space="0" w:color="auto"/>
              <w:left w:val="nil"/>
              <w:bottom w:val="single" w:sz="4" w:space="0" w:color="auto"/>
              <w:right w:val="single" w:sz="4" w:space="0" w:color="auto"/>
            </w:tcBorders>
          </w:tcPr>
          <w:p w14:paraId="3DAAADA5" w14:textId="2A97AEA0" w:rsidR="00A36179" w:rsidRPr="00C80144" w:rsidRDefault="00C4697F" w:rsidP="002E3EE3">
            <w:pPr>
              <w:spacing w:after="0" w:line="240" w:lineRule="auto"/>
              <w:ind w:firstLine="0"/>
              <w:contextualSpacing w:val="0"/>
              <w:jc w:val="center"/>
              <w:rPr>
                <w:rFonts w:cs="Times New Roman"/>
                <w:color w:val="000000"/>
                <w:sz w:val="16"/>
              </w:rPr>
            </w:pPr>
            <w:r>
              <w:rPr>
                <w:rFonts w:cs="Times New Roman"/>
                <w:color w:val="000000"/>
                <w:sz w:val="16"/>
              </w:rPr>
              <w:t xml:space="preserve">Местный </w:t>
            </w:r>
            <w:r w:rsidRPr="00C4697F">
              <w:rPr>
                <w:rFonts w:cs="Times New Roman"/>
                <w:color w:val="000000"/>
                <w:sz w:val="16"/>
              </w:rPr>
              <w:t>бюджет</w:t>
            </w:r>
          </w:p>
        </w:tc>
      </w:tr>
      <w:tr w:rsidR="00A36179" w:rsidRPr="002E18F2" w14:paraId="0D8B713A" w14:textId="08222B94" w:rsidTr="00A36179">
        <w:trPr>
          <w:trHeight w:val="300"/>
        </w:trPr>
        <w:tc>
          <w:tcPr>
            <w:tcW w:w="5246" w:type="dxa"/>
            <w:gridSpan w:val="2"/>
            <w:tcBorders>
              <w:top w:val="single" w:sz="4" w:space="0" w:color="auto"/>
              <w:left w:val="single" w:sz="4" w:space="0" w:color="auto"/>
              <w:bottom w:val="single" w:sz="4" w:space="0" w:color="auto"/>
              <w:right w:val="single" w:sz="4" w:space="0" w:color="auto"/>
            </w:tcBorders>
            <w:vAlign w:val="center"/>
          </w:tcPr>
          <w:p w14:paraId="2A499E63" w14:textId="6B78A750" w:rsidR="00A36179" w:rsidRPr="002E3EE3" w:rsidRDefault="00A36179" w:rsidP="002E3EE3">
            <w:pPr>
              <w:tabs>
                <w:tab w:val="left" w:pos="3721"/>
              </w:tabs>
              <w:spacing w:after="0" w:line="240" w:lineRule="auto"/>
              <w:ind w:hanging="27"/>
              <w:contextualSpacing w:val="0"/>
              <w:jc w:val="left"/>
              <w:rPr>
                <w:rFonts w:cs="Times New Roman"/>
                <w:color w:val="000000"/>
                <w:sz w:val="16"/>
                <w:szCs w:val="18"/>
              </w:rPr>
            </w:pPr>
            <w:r>
              <w:rPr>
                <w:rFonts w:cs="Times New Roman"/>
                <w:color w:val="000000"/>
                <w:sz w:val="16"/>
                <w:szCs w:val="18"/>
              </w:rPr>
              <w:t>ВСЕГО (по периодам):</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654E143A" w14:textId="2C4C35F2" w:rsidR="00A36179" w:rsidRPr="002E3EE3" w:rsidRDefault="00A36179" w:rsidP="002E3EE3">
            <w:pPr>
              <w:spacing w:after="0" w:line="240" w:lineRule="auto"/>
              <w:ind w:firstLine="0"/>
              <w:contextualSpacing w:val="0"/>
              <w:jc w:val="center"/>
              <w:rPr>
                <w:rFonts w:cs="Times New Roman"/>
                <w:color w:val="000000"/>
                <w:sz w:val="16"/>
                <w:szCs w:val="18"/>
              </w:rPr>
            </w:pPr>
            <w:r w:rsidRPr="002E3EE3">
              <w:rPr>
                <w:rFonts w:cs="Times New Roman"/>
                <w:color w:val="000000"/>
                <w:sz w:val="16"/>
              </w:rPr>
              <w:t>469385,6</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7F6AF438" w14:textId="02BE5F35" w:rsidR="00A36179" w:rsidRPr="002E3EE3" w:rsidRDefault="00A36179" w:rsidP="002E3EE3">
            <w:pPr>
              <w:spacing w:after="0" w:line="240" w:lineRule="auto"/>
              <w:ind w:firstLine="0"/>
              <w:contextualSpacing w:val="0"/>
              <w:jc w:val="center"/>
              <w:rPr>
                <w:rFonts w:cs="Times New Roman"/>
                <w:color w:val="000000"/>
                <w:sz w:val="16"/>
              </w:rPr>
            </w:pPr>
            <w:r w:rsidRPr="002E3EE3">
              <w:rPr>
                <w:rFonts w:cs="Times New Roman"/>
                <w:color w:val="000000"/>
                <w:sz w:val="16"/>
              </w:rPr>
              <w:t>107682,9</w:t>
            </w:r>
          </w:p>
        </w:tc>
        <w:tc>
          <w:tcPr>
            <w:tcW w:w="1084" w:type="dxa"/>
            <w:tcBorders>
              <w:top w:val="single" w:sz="4" w:space="0" w:color="auto"/>
              <w:left w:val="nil"/>
              <w:bottom w:val="single" w:sz="4" w:space="0" w:color="auto"/>
              <w:right w:val="single" w:sz="4" w:space="0" w:color="auto"/>
            </w:tcBorders>
            <w:shd w:val="clear" w:color="auto" w:fill="auto"/>
            <w:noWrap/>
            <w:vAlign w:val="center"/>
          </w:tcPr>
          <w:p w14:paraId="452811E9" w14:textId="5C572302" w:rsidR="00A36179" w:rsidRPr="002E3EE3" w:rsidRDefault="00A36179" w:rsidP="002E3EE3">
            <w:pPr>
              <w:spacing w:after="0" w:line="240" w:lineRule="auto"/>
              <w:ind w:firstLine="0"/>
              <w:contextualSpacing w:val="0"/>
              <w:jc w:val="center"/>
              <w:rPr>
                <w:rFonts w:cs="Times New Roman"/>
                <w:color w:val="000000"/>
                <w:sz w:val="16"/>
              </w:rPr>
            </w:pPr>
            <w:r w:rsidRPr="002E3EE3">
              <w:rPr>
                <w:rFonts w:cs="Times New Roman"/>
                <w:color w:val="000000"/>
                <w:sz w:val="16"/>
              </w:rPr>
              <w:t>98282,14</w:t>
            </w:r>
          </w:p>
        </w:tc>
        <w:tc>
          <w:tcPr>
            <w:tcW w:w="1118" w:type="dxa"/>
            <w:tcBorders>
              <w:top w:val="single" w:sz="4" w:space="0" w:color="auto"/>
              <w:left w:val="nil"/>
              <w:bottom w:val="single" w:sz="4" w:space="0" w:color="auto"/>
              <w:right w:val="single" w:sz="4" w:space="0" w:color="auto"/>
            </w:tcBorders>
            <w:shd w:val="clear" w:color="auto" w:fill="auto"/>
            <w:noWrap/>
            <w:vAlign w:val="center"/>
          </w:tcPr>
          <w:p w14:paraId="2D44045E" w14:textId="15E6EAC2" w:rsidR="00A36179" w:rsidRPr="002E3EE3" w:rsidRDefault="00A36179" w:rsidP="002E3EE3">
            <w:pPr>
              <w:spacing w:after="0" w:line="240" w:lineRule="auto"/>
              <w:ind w:firstLine="0"/>
              <w:contextualSpacing w:val="0"/>
              <w:jc w:val="center"/>
              <w:rPr>
                <w:rFonts w:cs="Times New Roman"/>
                <w:color w:val="000000"/>
                <w:sz w:val="16"/>
                <w:szCs w:val="18"/>
              </w:rPr>
            </w:pPr>
            <w:r w:rsidRPr="002E3EE3">
              <w:rPr>
                <w:rFonts w:cs="Times New Roman"/>
                <w:color w:val="000000"/>
                <w:sz w:val="16"/>
              </w:rPr>
              <w:t>71076,64</w:t>
            </w:r>
          </w:p>
        </w:tc>
        <w:tc>
          <w:tcPr>
            <w:tcW w:w="1130" w:type="dxa"/>
            <w:tcBorders>
              <w:top w:val="single" w:sz="4" w:space="0" w:color="auto"/>
              <w:left w:val="nil"/>
              <w:bottom w:val="single" w:sz="4" w:space="0" w:color="auto"/>
              <w:right w:val="single" w:sz="4" w:space="0" w:color="auto"/>
            </w:tcBorders>
            <w:shd w:val="clear" w:color="auto" w:fill="auto"/>
            <w:noWrap/>
            <w:vAlign w:val="center"/>
          </w:tcPr>
          <w:p w14:paraId="25685321" w14:textId="56C8D597" w:rsidR="00A36179" w:rsidRPr="002E3EE3" w:rsidRDefault="00A36179" w:rsidP="002E3EE3">
            <w:pPr>
              <w:spacing w:after="0" w:line="240" w:lineRule="auto"/>
              <w:ind w:firstLine="0"/>
              <w:contextualSpacing w:val="0"/>
              <w:jc w:val="center"/>
              <w:rPr>
                <w:rFonts w:cs="Times New Roman"/>
                <w:color w:val="000000"/>
                <w:sz w:val="16"/>
                <w:szCs w:val="18"/>
              </w:rPr>
            </w:pPr>
            <w:r w:rsidRPr="002E3EE3">
              <w:rPr>
                <w:rFonts w:cs="Times New Roman"/>
                <w:color w:val="000000"/>
                <w:sz w:val="16"/>
              </w:rPr>
              <w:t>77473,75</w:t>
            </w:r>
          </w:p>
        </w:tc>
        <w:tc>
          <w:tcPr>
            <w:tcW w:w="1129" w:type="dxa"/>
            <w:tcBorders>
              <w:top w:val="single" w:sz="4" w:space="0" w:color="auto"/>
              <w:left w:val="nil"/>
              <w:bottom w:val="single" w:sz="4" w:space="0" w:color="auto"/>
              <w:right w:val="single" w:sz="4" w:space="0" w:color="auto"/>
            </w:tcBorders>
            <w:shd w:val="clear" w:color="auto" w:fill="auto"/>
            <w:noWrap/>
            <w:vAlign w:val="center"/>
          </w:tcPr>
          <w:p w14:paraId="2E49EFAF" w14:textId="71B6D5C6" w:rsidR="00A36179" w:rsidRPr="002E3EE3" w:rsidRDefault="00A36179" w:rsidP="002E3EE3">
            <w:pPr>
              <w:spacing w:after="0" w:line="240" w:lineRule="auto"/>
              <w:ind w:firstLine="0"/>
              <w:contextualSpacing w:val="0"/>
              <w:jc w:val="center"/>
              <w:rPr>
                <w:rFonts w:cs="Times New Roman"/>
                <w:color w:val="000000"/>
                <w:sz w:val="16"/>
                <w:szCs w:val="18"/>
              </w:rPr>
            </w:pPr>
            <w:r w:rsidRPr="002E3EE3">
              <w:rPr>
                <w:rFonts w:cs="Times New Roman"/>
                <w:color w:val="000000"/>
                <w:sz w:val="16"/>
              </w:rPr>
              <w:t>52783,15</w:t>
            </w:r>
          </w:p>
        </w:tc>
        <w:tc>
          <w:tcPr>
            <w:tcW w:w="978" w:type="dxa"/>
            <w:tcBorders>
              <w:top w:val="single" w:sz="4" w:space="0" w:color="auto"/>
              <w:left w:val="nil"/>
              <w:bottom w:val="single" w:sz="4" w:space="0" w:color="auto"/>
              <w:right w:val="single" w:sz="4" w:space="0" w:color="auto"/>
            </w:tcBorders>
            <w:shd w:val="clear" w:color="auto" w:fill="auto"/>
            <w:noWrap/>
            <w:vAlign w:val="center"/>
          </w:tcPr>
          <w:p w14:paraId="657CC61E" w14:textId="0E33F78E" w:rsidR="00A36179" w:rsidRPr="002E3EE3" w:rsidRDefault="00A36179" w:rsidP="002E3EE3">
            <w:pPr>
              <w:spacing w:after="0" w:line="240" w:lineRule="auto"/>
              <w:ind w:firstLine="0"/>
              <w:contextualSpacing w:val="0"/>
              <w:jc w:val="center"/>
              <w:rPr>
                <w:rFonts w:cs="Times New Roman"/>
                <w:color w:val="000000"/>
                <w:sz w:val="16"/>
              </w:rPr>
            </w:pPr>
            <w:r w:rsidRPr="002E3EE3">
              <w:rPr>
                <w:rFonts w:cs="Times New Roman"/>
                <w:color w:val="000000"/>
                <w:sz w:val="16"/>
              </w:rPr>
              <w:t>31043,5</w:t>
            </w:r>
          </w:p>
        </w:tc>
        <w:tc>
          <w:tcPr>
            <w:tcW w:w="1158" w:type="dxa"/>
            <w:tcBorders>
              <w:top w:val="single" w:sz="4" w:space="0" w:color="auto"/>
              <w:left w:val="nil"/>
              <w:bottom w:val="single" w:sz="4" w:space="0" w:color="auto"/>
              <w:right w:val="single" w:sz="4" w:space="0" w:color="auto"/>
            </w:tcBorders>
            <w:shd w:val="clear" w:color="auto" w:fill="auto"/>
            <w:noWrap/>
            <w:vAlign w:val="center"/>
          </w:tcPr>
          <w:p w14:paraId="7EC959EA" w14:textId="7AACC857" w:rsidR="00A36179" w:rsidRPr="002E3EE3" w:rsidRDefault="00A36179" w:rsidP="002E3EE3">
            <w:pPr>
              <w:spacing w:after="0" w:line="240" w:lineRule="auto"/>
              <w:ind w:firstLine="0"/>
              <w:contextualSpacing w:val="0"/>
              <w:jc w:val="center"/>
              <w:rPr>
                <w:rFonts w:cs="Times New Roman"/>
                <w:color w:val="000000"/>
                <w:sz w:val="16"/>
              </w:rPr>
            </w:pPr>
            <w:r w:rsidRPr="002E3EE3">
              <w:rPr>
                <w:rFonts w:cs="Times New Roman"/>
                <w:color w:val="000000"/>
                <w:sz w:val="16"/>
              </w:rPr>
              <w:t>31043,5</w:t>
            </w:r>
          </w:p>
        </w:tc>
        <w:tc>
          <w:tcPr>
            <w:tcW w:w="1866" w:type="dxa"/>
            <w:tcBorders>
              <w:top w:val="single" w:sz="4" w:space="0" w:color="auto"/>
              <w:left w:val="nil"/>
              <w:bottom w:val="single" w:sz="4" w:space="0" w:color="auto"/>
              <w:right w:val="single" w:sz="4" w:space="0" w:color="auto"/>
            </w:tcBorders>
          </w:tcPr>
          <w:p w14:paraId="21EE7D65" w14:textId="505FC378" w:rsidR="00A36179" w:rsidRPr="002E3EE3" w:rsidRDefault="00A36179" w:rsidP="002E3EE3">
            <w:pPr>
              <w:spacing w:after="0" w:line="240" w:lineRule="auto"/>
              <w:ind w:firstLine="0"/>
              <w:contextualSpacing w:val="0"/>
              <w:jc w:val="center"/>
              <w:rPr>
                <w:rFonts w:cs="Times New Roman"/>
                <w:color w:val="000000"/>
                <w:sz w:val="16"/>
              </w:rPr>
            </w:pPr>
          </w:p>
        </w:tc>
      </w:tr>
    </w:tbl>
    <w:p w14:paraId="36027E7D" w14:textId="77777777" w:rsidR="00D950B7" w:rsidRDefault="00D950B7" w:rsidP="004D3D1C"/>
    <w:p w14:paraId="18BB5E79" w14:textId="77777777" w:rsidR="00B86AEA" w:rsidRDefault="00B86AEA" w:rsidP="004D3D1C"/>
    <w:p w14:paraId="6724125C" w14:textId="77777777" w:rsidR="00B86AEA" w:rsidRDefault="00B86AEA" w:rsidP="004D3D1C">
      <w:pPr>
        <w:sectPr w:rsidR="00B86AEA" w:rsidSect="00B86AEA">
          <w:pgSz w:w="16838" w:h="11906" w:orient="landscape"/>
          <w:pgMar w:top="1701" w:right="1134" w:bottom="850" w:left="1134" w:header="708" w:footer="708" w:gutter="0"/>
          <w:cols w:space="708"/>
          <w:docGrid w:linePitch="360"/>
        </w:sectPr>
      </w:pPr>
    </w:p>
    <w:p w14:paraId="6DE13B6B" w14:textId="77777777" w:rsidR="00070343" w:rsidRPr="0087241F" w:rsidRDefault="00070343" w:rsidP="002F342D">
      <w:pPr>
        <w:pStyle w:val="1"/>
        <w:pageBreakBefore/>
        <w:spacing w:before="0" w:after="0"/>
        <w:ind w:left="284" w:firstLine="0"/>
        <w:jc w:val="left"/>
        <w:rPr>
          <w:sz w:val="22"/>
          <w:u w:val="single"/>
        </w:rPr>
      </w:pPr>
      <w:bookmarkStart w:id="67" w:name="_Toc66700794"/>
      <w:bookmarkStart w:id="68" w:name="_Toc123951149"/>
      <w:r w:rsidRPr="002F342D">
        <w:rPr>
          <w:rFonts w:cs="Times New Roman"/>
          <w:sz w:val="22"/>
          <w:szCs w:val="22"/>
          <w:u w:val="single"/>
        </w:rPr>
        <w:lastRenderedPageBreak/>
        <w:t>Приложение 1</w:t>
      </w:r>
      <w:bookmarkEnd w:id="67"/>
      <w:r w:rsidR="002F342D" w:rsidRPr="002F342D">
        <w:rPr>
          <w:rFonts w:cs="Times New Roman"/>
          <w:sz w:val="22"/>
          <w:szCs w:val="22"/>
          <w:u w:val="single"/>
        </w:rPr>
        <w:t xml:space="preserve"> </w:t>
      </w:r>
      <w:r w:rsidRPr="002F342D">
        <w:rPr>
          <w:sz w:val="22"/>
          <w:u w:val="single"/>
        </w:rPr>
        <w:t>Перечень</w:t>
      </w:r>
      <w:r w:rsidRPr="0087241F">
        <w:rPr>
          <w:sz w:val="22"/>
          <w:u w:val="single"/>
        </w:rPr>
        <w:t xml:space="preserve"> автомобильных дорог общего пользования местного значения</w:t>
      </w:r>
      <w:bookmarkEnd w:id="68"/>
      <w:r w:rsidRPr="0087241F">
        <w:rPr>
          <w:sz w:val="22"/>
          <w:u w:val="single"/>
        </w:rPr>
        <w:t xml:space="preserve"> </w:t>
      </w:r>
    </w:p>
    <w:p w14:paraId="551BE05F" w14:textId="07C95B53" w:rsidR="002E3EE3" w:rsidRDefault="002E3EE3" w:rsidP="002E3EE3">
      <w:pPr>
        <w:spacing w:line="240" w:lineRule="auto"/>
        <w:jc w:val="center"/>
        <w:rPr>
          <w:szCs w:val="24"/>
          <w:u w:val="single"/>
          <w:lang w:eastAsia="ru-RU"/>
        </w:rPr>
      </w:pPr>
      <w:r w:rsidRPr="00E967DF">
        <w:rPr>
          <w:szCs w:val="24"/>
          <w:u w:val="single"/>
          <w:lang w:eastAsia="ru-RU"/>
        </w:rPr>
        <w:t>Васюринского сельского поселения</w:t>
      </w:r>
    </w:p>
    <w:tbl>
      <w:tblPr>
        <w:tblW w:w="1062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22"/>
        <w:gridCol w:w="4110"/>
        <w:gridCol w:w="1418"/>
        <w:gridCol w:w="1843"/>
        <w:gridCol w:w="1134"/>
      </w:tblGrid>
      <w:tr w:rsidR="002F120F" w:rsidRPr="00E967DF" w14:paraId="3E4E8139" w14:textId="77777777" w:rsidTr="00A36179">
        <w:trPr>
          <w:tblHeader/>
          <w:jc w:val="center"/>
        </w:trPr>
        <w:tc>
          <w:tcPr>
            <w:tcW w:w="2122" w:type="dxa"/>
            <w:vMerge w:val="restart"/>
            <w:tcBorders>
              <w:top w:val="single" w:sz="4" w:space="0" w:color="auto"/>
              <w:left w:val="single" w:sz="4" w:space="0" w:color="auto"/>
              <w:right w:val="single" w:sz="4" w:space="0" w:color="auto"/>
            </w:tcBorders>
            <w:vAlign w:val="center"/>
            <w:hideMark/>
          </w:tcPr>
          <w:p w14:paraId="0E859262" w14:textId="77777777" w:rsidR="002F120F" w:rsidRPr="00E967DF" w:rsidRDefault="002F120F" w:rsidP="00A36179">
            <w:pPr>
              <w:pStyle w:val="ac"/>
              <w:rPr>
                <w:b/>
                <w:sz w:val="24"/>
                <w:szCs w:val="24"/>
              </w:rPr>
            </w:pPr>
            <w:r w:rsidRPr="00E967DF">
              <w:rPr>
                <w:b/>
                <w:sz w:val="24"/>
                <w:szCs w:val="24"/>
              </w:rPr>
              <w:t>Наименование дорог/улиц</w:t>
            </w:r>
          </w:p>
        </w:tc>
        <w:tc>
          <w:tcPr>
            <w:tcW w:w="4110" w:type="dxa"/>
            <w:vMerge w:val="restart"/>
            <w:tcBorders>
              <w:top w:val="single" w:sz="4" w:space="0" w:color="auto"/>
              <w:left w:val="single" w:sz="4" w:space="0" w:color="auto"/>
              <w:right w:val="single" w:sz="4" w:space="0" w:color="auto"/>
            </w:tcBorders>
            <w:vAlign w:val="center"/>
          </w:tcPr>
          <w:p w14:paraId="354D7578" w14:textId="77777777" w:rsidR="002F120F" w:rsidRPr="00E967DF" w:rsidRDefault="002F120F" w:rsidP="00A36179">
            <w:pPr>
              <w:pStyle w:val="ac"/>
              <w:rPr>
                <w:b/>
                <w:sz w:val="24"/>
                <w:szCs w:val="24"/>
              </w:rPr>
            </w:pPr>
            <w:r w:rsidRPr="00E967DF">
              <w:rPr>
                <w:b/>
                <w:sz w:val="24"/>
                <w:szCs w:val="24"/>
              </w:rPr>
              <w:t>Расположение</w:t>
            </w:r>
          </w:p>
        </w:tc>
        <w:tc>
          <w:tcPr>
            <w:tcW w:w="1418" w:type="dxa"/>
            <w:vMerge w:val="restart"/>
            <w:tcBorders>
              <w:top w:val="single" w:sz="4" w:space="0" w:color="auto"/>
              <w:left w:val="single" w:sz="4" w:space="0" w:color="auto"/>
              <w:right w:val="single" w:sz="4" w:space="0" w:color="auto"/>
            </w:tcBorders>
            <w:vAlign w:val="center"/>
            <w:hideMark/>
          </w:tcPr>
          <w:p w14:paraId="77A05B73" w14:textId="77777777" w:rsidR="002F120F" w:rsidRPr="00E967DF" w:rsidRDefault="002F120F" w:rsidP="00A36179">
            <w:pPr>
              <w:pStyle w:val="ac"/>
              <w:rPr>
                <w:b/>
                <w:sz w:val="24"/>
                <w:szCs w:val="24"/>
              </w:rPr>
            </w:pPr>
            <w:r w:rsidRPr="00E967DF">
              <w:rPr>
                <w:b/>
                <w:sz w:val="24"/>
                <w:szCs w:val="24"/>
              </w:rPr>
              <w:t xml:space="preserve">Тип покрытия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E14954" w14:textId="77777777" w:rsidR="002F120F" w:rsidRPr="00E967DF" w:rsidRDefault="002F120F" w:rsidP="00A36179">
            <w:pPr>
              <w:pStyle w:val="ac"/>
              <w:rPr>
                <w:b/>
                <w:sz w:val="24"/>
                <w:szCs w:val="24"/>
              </w:rPr>
            </w:pPr>
            <w:r w:rsidRPr="00E967DF">
              <w:rPr>
                <w:b/>
                <w:sz w:val="24"/>
                <w:szCs w:val="24"/>
              </w:rPr>
              <w:t>Протяженность дорог, км /значение</w:t>
            </w:r>
          </w:p>
        </w:tc>
        <w:tc>
          <w:tcPr>
            <w:tcW w:w="1134" w:type="dxa"/>
            <w:vMerge w:val="restart"/>
            <w:tcBorders>
              <w:top w:val="single" w:sz="4" w:space="0" w:color="auto"/>
              <w:left w:val="single" w:sz="4" w:space="0" w:color="auto"/>
              <w:right w:val="single" w:sz="4" w:space="0" w:color="auto"/>
            </w:tcBorders>
            <w:vAlign w:val="center"/>
          </w:tcPr>
          <w:p w14:paraId="26C713C7" w14:textId="77777777" w:rsidR="002F120F" w:rsidRPr="00E967DF" w:rsidRDefault="002F120F" w:rsidP="00A36179">
            <w:pPr>
              <w:pStyle w:val="ac"/>
              <w:rPr>
                <w:b/>
                <w:sz w:val="24"/>
                <w:szCs w:val="24"/>
              </w:rPr>
            </w:pPr>
            <w:r w:rsidRPr="00E967DF">
              <w:rPr>
                <w:b/>
                <w:sz w:val="24"/>
                <w:szCs w:val="24"/>
              </w:rPr>
              <w:t>Категория дороги</w:t>
            </w:r>
          </w:p>
        </w:tc>
      </w:tr>
      <w:tr w:rsidR="002F120F" w:rsidRPr="00E967DF" w14:paraId="3955A1A7" w14:textId="77777777" w:rsidTr="00A36179">
        <w:trPr>
          <w:trHeight w:val="169"/>
          <w:tblHeader/>
          <w:jc w:val="center"/>
        </w:trPr>
        <w:tc>
          <w:tcPr>
            <w:tcW w:w="2122" w:type="dxa"/>
            <w:vMerge/>
            <w:tcBorders>
              <w:left w:val="single" w:sz="4" w:space="0" w:color="auto"/>
              <w:bottom w:val="single" w:sz="4" w:space="0" w:color="auto"/>
              <w:right w:val="single" w:sz="4" w:space="0" w:color="auto"/>
            </w:tcBorders>
            <w:vAlign w:val="center"/>
          </w:tcPr>
          <w:p w14:paraId="64C04FEE" w14:textId="77777777" w:rsidR="002F120F" w:rsidRPr="00E967DF" w:rsidRDefault="002F120F" w:rsidP="00A36179">
            <w:pPr>
              <w:pStyle w:val="ac"/>
              <w:rPr>
                <w:sz w:val="24"/>
                <w:szCs w:val="24"/>
              </w:rPr>
            </w:pPr>
          </w:p>
        </w:tc>
        <w:tc>
          <w:tcPr>
            <w:tcW w:w="4110" w:type="dxa"/>
            <w:vMerge/>
            <w:tcBorders>
              <w:left w:val="single" w:sz="4" w:space="0" w:color="auto"/>
              <w:bottom w:val="single" w:sz="4" w:space="0" w:color="auto"/>
              <w:right w:val="single" w:sz="4" w:space="0" w:color="auto"/>
            </w:tcBorders>
            <w:vAlign w:val="center"/>
          </w:tcPr>
          <w:p w14:paraId="40C750B3" w14:textId="77777777" w:rsidR="002F120F" w:rsidRPr="00E967DF" w:rsidRDefault="002F120F" w:rsidP="00A36179">
            <w:pPr>
              <w:pStyle w:val="ac"/>
              <w:rPr>
                <w:sz w:val="24"/>
                <w:szCs w:val="24"/>
              </w:rPr>
            </w:pPr>
          </w:p>
        </w:tc>
        <w:tc>
          <w:tcPr>
            <w:tcW w:w="1418" w:type="dxa"/>
            <w:vMerge/>
            <w:tcBorders>
              <w:left w:val="single" w:sz="4" w:space="0" w:color="auto"/>
              <w:bottom w:val="single" w:sz="4" w:space="0" w:color="auto"/>
              <w:right w:val="single" w:sz="4" w:space="0" w:color="auto"/>
            </w:tcBorders>
            <w:vAlign w:val="center"/>
          </w:tcPr>
          <w:p w14:paraId="396FCACE" w14:textId="77777777" w:rsidR="002F120F" w:rsidRPr="00E967DF" w:rsidRDefault="002F120F" w:rsidP="00A36179">
            <w:pPr>
              <w:pStyle w:val="ac"/>
              <w:rPr>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tcPr>
          <w:p w14:paraId="10C40A45" w14:textId="77777777" w:rsidR="002F120F" w:rsidRPr="00E967DF" w:rsidRDefault="002F120F" w:rsidP="00A36179">
            <w:pPr>
              <w:pStyle w:val="ac"/>
              <w:rPr>
                <w:b/>
                <w:sz w:val="24"/>
                <w:szCs w:val="24"/>
              </w:rPr>
            </w:pPr>
            <w:r w:rsidRPr="00E967DF">
              <w:rPr>
                <w:b/>
                <w:sz w:val="24"/>
                <w:szCs w:val="24"/>
              </w:rPr>
              <w:t xml:space="preserve">местного </w:t>
            </w:r>
          </w:p>
        </w:tc>
        <w:tc>
          <w:tcPr>
            <w:tcW w:w="1134" w:type="dxa"/>
            <w:vMerge/>
            <w:tcBorders>
              <w:left w:val="single" w:sz="4" w:space="0" w:color="auto"/>
              <w:bottom w:val="single" w:sz="4" w:space="0" w:color="auto"/>
              <w:right w:val="single" w:sz="4" w:space="0" w:color="auto"/>
            </w:tcBorders>
            <w:vAlign w:val="center"/>
          </w:tcPr>
          <w:p w14:paraId="4BCAACD7" w14:textId="77777777" w:rsidR="002F120F" w:rsidRPr="00E967DF" w:rsidRDefault="002F120F" w:rsidP="00A36179">
            <w:pPr>
              <w:pStyle w:val="ac"/>
              <w:rPr>
                <w:sz w:val="24"/>
                <w:szCs w:val="24"/>
              </w:rPr>
            </w:pPr>
          </w:p>
        </w:tc>
      </w:tr>
      <w:tr w:rsidR="002F120F" w:rsidRPr="00E967DF" w14:paraId="3FD4576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5274C93" w14:textId="77777777" w:rsidR="002F120F" w:rsidRPr="00E967DF" w:rsidRDefault="002F120F" w:rsidP="00A36179">
            <w:pPr>
              <w:pStyle w:val="ac"/>
              <w:jc w:val="left"/>
              <w:rPr>
                <w:sz w:val="24"/>
                <w:szCs w:val="24"/>
              </w:rPr>
            </w:pPr>
            <w:r w:rsidRPr="00E967DF">
              <w:rPr>
                <w:b/>
                <w:sz w:val="24"/>
                <w:szCs w:val="24"/>
              </w:rPr>
              <w:t xml:space="preserve">ул. Луначарского </w:t>
            </w:r>
          </w:p>
        </w:tc>
        <w:tc>
          <w:tcPr>
            <w:tcW w:w="4110" w:type="dxa"/>
            <w:tcBorders>
              <w:top w:val="single" w:sz="4" w:space="0" w:color="auto"/>
              <w:left w:val="single" w:sz="4" w:space="0" w:color="auto"/>
              <w:bottom w:val="single" w:sz="4" w:space="0" w:color="auto"/>
              <w:right w:val="single" w:sz="4" w:space="0" w:color="auto"/>
            </w:tcBorders>
            <w:vAlign w:val="center"/>
          </w:tcPr>
          <w:p w14:paraId="6FB17320"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Жилинского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9A76A8"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1C6D164" w14:textId="77777777" w:rsidR="002F120F" w:rsidRPr="00E967DF" w:rsidRDefault="002F120F" w:rsidP="00A36179">
            <w:pPr>
              <w:pStyle w:val="ac"/>
              <w:rPr>
                <w:sz w:val="24"/>
                <w:szCs w:val="24"/>
              </w:rPr>
            </w:pPr>
            <w:r w:rsidRPr="00E967DF">
              <w:rPr>
                <w:sz w:val="24"/>
                <w:szCs w:val="24"/>
              </w:rPr>
              <w:t xml:space="preserve">4,43 </w:t>
            </w:r>
          </w:p>
        </w:tc>
        <w:tc>
          <w:tcPr>
            <w:tcW w:w="1134" w:type="dxa"/>
            <w:tcBorders>
              <w:top w:val="single" w:sz="4" w:space="0" w:color="auto"/>
              <w:left w:val="single" w:sz="4" w:space="0" w:color="auto"/>
              <w:bottom w:val="single" w:sz="4" w:space="0" w:color="auto"/>
              <w:right w:val="single" w:sz="4" w:space="0" w:color="auto"/>
            </w:tcBorders>
            <w:vAlign w:val="center"/>
          </w:tcPr>
          <w:p w14:paraId="135BB250"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16A793C"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5029773C" w14:textId="77777777" w:rsidR="002F120F" w:rsidRPr="00E967DF" w:rsidRDefault="002F120F" w:rsidP="00A36179">
            <w:pPr>
              <w:pStyle w:val="ac"/>
              <w:jc w:val="left"/>
              <w:rPr>
                <w:sz w:val="24"/>
                <w:szCs w:val="24"/>
              </w:rPr>
            </w:pPr>
            <w:r w:rsidRPr="00E967DF">
              <w:rPr>
                <w:b/>
                <w:sz w:val="24"/>
                <w:szCs w:val="24"/>
              </w:rPr>
              <w:t xml:space="preserve">ул. Северная </w:t>
            </w:r>
          </w:p>
        </w:tc>
        <w:tc>
          <w:tcPr>
            <w:tcW w:w="4110" w:type="dxa"/>
            <w:tcBorders>
              <w:top w:val="single" w:sz="4" w:space="0" w:color="auto"/>
              <w:left w:val="single" w:sz="4" w:space="0" w:color="auto"/>
              <w:bottom w:val="single" w:sz="4" w:space="0" w:color="auto"/>
              <w:right w:val="single" w:sz="4" w:space="0" w:color="auto"/>
            </w:tcBorders>
            <w:vAlign w:val="center"/>
          </w:tcPr>
          <w:p w14:paraId="61D025D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Комсомольская до ул. Ивко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947A7C8"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FC69DE" w14:textId="77777777" w:rsidR="002F120F" w:rsidRPr="00E967DF" w:rsidRDefault="002F120F" w:rsidP="00A36179">
            <w:pPr>
              <w:pStyle w:val="ac"/>
              <w:rPr>
                <w:sz w:val="24"/>
                <w:szCs w:val="24"/>
              </w:rPr>
            </w:pPr>
            <w:r w:rsidRPr="00E967DF">
              <w:rPr>
                <w:sz w:val="24"/>
                <w:szCs w:val="24"/>
              </w:rPr>
              <w:t xml:space="preserve">1,17 </w:t>
            </w:r>
          </w:p>
        </w:tc>
        <w:tc>
          <w:tcPr>
            <w:tcW w:w="1134" w:type="dxa"/>
            <w:vMerge w:val="restart"/>
            <w:tcBorders>
              <w:top w:val="single" w:sz="4" w:space="0" w:color="auto"/>
              <w:left w:val="single" w:sz="4" w:space="0" w:color="auto"/>
              <w:right w:val="single" w:sz="4" w:space="0" w:color="auto"/>
            </w:tcBorders>
            <w:vAlign w:val="center"/>
          </w:tcPr>
          <w:p w14:paraId="1A7624B2"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5CCAA44" w14:textId="77777777" w:rsidTr="00A36179">
        <w:trPr>
          <w:jc w:val="center"/>
        </w:trPr>
        <w:tc>
          <w:tcPr>
            <w:tcW w:w="2122" w:type="dxa"/>
            <w:vMerge/>
            <w:tcBorders>
              <w:left w:val="single" w:sz="4" w:space="0" w:color="auto"/>
              <w:right w:val="single" w:sz="4" w:space="0" w:color="auto"/>
            </w:tcBorders>
            <w:vAlign w:val="center"/>
          </w:tcPr>
          <w:p w14:paraId="2CB9D1F5"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FB871B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Комсомольская</w:t>
            </w:r>
          </w:p>
        </w:tc>
        <w:tc>
          <w:tcPr>
            <w:tcW w:w="1418" w:type="dxa"/>
            <w:tcBorders>
              <w:top w:val="single" w:sz="4" w:space="0" w:color="auto"/>
              <w:left w:val="single" w:sz="4" w:space="0" w:color="auto"/>
              <w:bottom w:val="single" w:sz="4" w:space="0" w:color="auto"/>
              <w:right w:val="single" w:sz="4" w:space="0" w:color="auto"/>
            </w:tcBorders>
            <w:vAlign w:val="center"/>
          </w:tcPr>
          <w:p w14:paraId="11EEEE18"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1630D12F" w14:textId="77777777" w:rsidR="002F120F" w:rsidRPr="00E967DF" w:rsidRDefault="002F120F" w:rsidP="00A36179">
            <w:pPr>
              <w:pStyle w:val="ac"/>
              <w:rPr>
                <w:sz w:val="24"/>
                <w:szCs w:val="24"/>
              </w:rPr>
            </w:pPr>
            <w:r>
              <w:rPr>
                <w:sz w:val="24"/>
                <w:szCs w:val="24"/>
              </w:rPr>
              <w:t>1,33</w:t>
            </w:r>
            <w:r w:rsidRPr="00E967DF">
              <w:rPr>
                <w:sz w:val="24"/>
                <w:szCs w:val="24"/>
              </w:rPr>
              <w:t xml:space="preserve"> </w:t>
            </w:r>
          </w:p>
        </w:tc>
        <w:tc>
          <w:tcPr>
            <w:tcW w:w="1134" w:type="dxa"/>
            <w:vMerge/>
            <w:tcBorders>
              <w:left w:val="single" w:sz="4" w:space="0" w:color="auto"/>
              <w:right w:val="single" w:sz="4" w:space="0" w:color="auto"/>
            </w:tcBorders>
            <w:vAlign w:val="center"/>
          </w:tcPr>
          <w:p w14:paraId="69D5AFF8" w14:textId="77777777" w:rsidR="002F120F" w:rsidRPr="00E967DF" w:rsidRDefault="002F120F" w:rsidP="00A36179">
            <w:pPr>
              <w:pStyle w:val="ac"/>
              <w:rPr>
                <w:sz w:val="24"/>
                <w:szCs w:val="24"/>
              </w:rPr>
            </w:pPr>
          </w:p>
        </w:tc>
      </w:tr>
      <w:tr w:rsidR="002F120F" w:rsidRPr="00E967DF" w14:paraId="20877D4F"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57ACBF21"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192D3952"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Ивко до ул. Жилинского</w:t>
            </w:r>
          </w:p>
        </w:tc>
        <w:tc>
          <w:tcPr>
            <w:tcW w:w="1418" w:type="dxa"/>
            <w:tcBorders>
              <w:top w:val="single" w:sz="4" w:space="0" w:color="auto"/>
              <w:left w:val="single" w:sz="4" w:space="0" w:color="auto"/>
              <w:bottom w:val="single" w:sz="4" w:space="0" w:color="auto"/>
              <w:right w:val="single" w:sz="4" w:space="0" w:color="auto"/>
            </w:tcBorders>
            <w:vAlign w:val="center"/>
          </w:tcPr>
          <w:p w14:paraId="76FCBA94"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588EBE05" w14:textId="77777777" w:rsidR="002F120F" w:rsidRPr="00E967DF" w:rsidRDefault="002F120F" w:rsidP="00A36179">
            <w:pPr>
              <w:pStyle w:val="ac"/>
              <w:rPr>
                <w:sz w:val="24"/>
                <w:szCs w:val="24"/>
              </w:rPr>
            </w:pPr>
            <w:r w:rsidRPr="00E967DF">
              <w:rPr>
                <w:sz w:val="24"/>
                <w:szCs w:val="24"/>
              </w:rPr>
              <w:t xml:space="preserve">1,94 </w:t>
            </w:r>
          </w:p>
        </w:tc>
        <w:tc>
          <w:tcPr>
            <w:tcW w:w="1134" w:type="dxa"/>
            <w:vMerge/>
            <w:tcBorders>
              <w:left w:val="single" w:sz="4" w:space="0" w:color="auto"/>
              <w:bottom w:val="single" w:sz="4" w:space="0" w:color="auto"/>
              <w:right w:val="single" w:sz="4" w:space="0" w:color="auto"/>
            </w:tcBorders>
            <w:vAlign w:val="center"/>
          </w:tcPr>
          <w:p w14:paraId="771CA233" w14:textId="77777777" w:rsidR="002F120F" w:rsidRPr="00E967DF" w:rsidRDefault="002F120F" w:rsidP="00A36179">
            <w:pPr>
              <w:pStyle w:val="ac"/>
              <w:rPr>
                <w:sz w:val="24"/>
                <w:szCs w:val="24"/>
              </w:rPr>
            </w:pPr>
          </w:p>
        </w:tc>
      </w:tr>
      <w:tr w:rsidR="002F120F" w:rsidRPr="00E967DF" w14:paraId="16E97F77"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08DF0011" w14:textId="77777777" w:rsidR="002F120F" w:rsidRPr="00E967DF" w:rsidRDefault="002F120F" w:rsidP="00A36179">
            <w:pPr>
              <w:pStyle w:val="ac"/>
              <w:jc w:val="left"/>
              <w:rPr>
                <w:sz w:val="24"/>
                <w:szCs w:val="24"/>
              </w:rPr>
            </w:pPr>
            <w:r w:rsidRPr="00E967DF">
              <w:rPr>
                <w:b/>
                <w:sz w:val="24"/>
                <w:szCs w:val="24"/>
              </w:rPr>
              <w:t>ул. Ленина</w:t>
            </w:r>
          </w:p>
        </w:tc>
        <w:tc>
          <w:tcPr>
            <w:tcW w:w="4110" w:type="dxa"/>
            <w:tcBorders>
              <w:top w:val="single" w:sz="4" w:space="0" w:color="auto"/>
              <w:left w:val="single" w:sz="4" w:space="0" w:color="auto"/>
              <w:bottom w:val="single" w:sz="4" w:space="0" w:color="auto"/>
              <w:right w:val="single" w:sz="4" w:space="0" w:color="auto"/>
            </w:tcBorders>
            <w:vAlign w:val="center"/>
          </w:tcPr>
          <w:p w14:paraId="6E1240C6"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Р. Люксембург до ул. Выгонной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D4BD966"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1E0066D" w14:textId="77777777" w:rsidR="002F120F" w:rsidRPr="00E967DF" w:rsidRDefault="002F120F" w:rsidP="00A36179">
            <w:pPr>
              <w:pStyle w:val="ac"/>
              <w:rPr>
                <w:sz w:val="24"/>
                <w:szCs w:val="24"/>
                <w:highlight w:val="yellow"/>
              </w:rPr>
            </w:pPr>
            <w:r w:rsidRPr="00E967DF">
              <w:rPr>
                <w:sz w:val="24"/>
                <w:szCs w:val="24"/>
              </w:rPr>
              <w:t xml:space="preserve">2,83 </w:t>
            </w:r>
          </w:p>
        </w:tc>
        <w:tc>
          <w:tcPr>
            <w:tcW w:w="1134" w:type="dxa"/>
            <w:vMerge w:val="restart"/>
            <w:tcBorders>
              <w:top w:val="single" w:sz="4" w:space="0" w:color="auto"/>
              <w:left w:val="single" w:sz="4" w:space="0" w:color="auto"/>
              <w:right w:val="single" w:sz="4" w:space="0" w:color="auto"/>
            </w:tcBorders>
            <w:vAlign w:val="center"/>
          </w:tcPr>
          <w:p w14:paraId="3A6384C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5120838" w14:textId="77777777" w:rsidTr="00A36179">
        <w:trPr>
          <w:jc w:val="center"/>
        </w:trPr>
        <w:tc>
          <w:tcPr>
            <w:tcW w:w="2122" w:type="dxa"/>
            <w:vMerge/>
            <w:tcBorders>
              <w:left w:val="single" w:sz="4" w:space="0" w:color="auto"/>
              <w:right w:val="single" w:sz="4" w:space="0" w:color="auto"/>
            </w:tcBorders>
            <w:vAlign w:val="center"/>
          </w:tcPr>
          <w:p w14:paraId="16CBC26A"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1EE093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Р.Люксембург</w:t>
            </w:r>
          </w:p>
        </w:tc>
        <w:tc>
          <w:tcPr>
            <w:tcW w:w="1418" w:type="dxa"/>
            <w:tcBorders>
              <w:top w:val="single" w:sz="4" w:space="0" w:color="auto"/>
              <w:left w:val="single" w:sz="4" w:space="0" w:color="auto"/>
              <w:bottom w:val="single" w:sz="4" w:space="0" w:color="auto"/>
              <w:right w:val="single" w:sz="4" w:space="0" w:color="auto"/>
            </w:tcBorders>
            <w:vAlign w:val="center"/>
          </w:tcPr>
          <w:p w14:paraId="43E553DC"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4FCEEB93" w14:textId="77777777" w:rsidR="002F120F" w:rsidRPr="00E967DF" w:rsidRDefault="002F120F" w:rsidP="00A36179">
            <w:pPr>
              <w:pStyle w:val="ac"/>
              <w:rPr>
                <w:sz w:val="24"/>
                <w:szCs w:val="24"/>
              </w:rPr>
            </w:pPr>
            <w:r w:rsidRPr="00E967DF">
              <w:rPr>
                <w:sz w:val="24"/>
                <w:szCs w:val="24"/>
              </w:rPr>
              <w:t>1,08</w:t>
            </w:r>
          </w:p>
        </w:tc>
        <w:tc>
          <w:tcPr>
            <w:tcW w:w="1134" w:type="dxa"/>
            <w:vMerge/>
            <w:tcBorders>
              <w:left w:val="single" w:sz="4" w:space="0" w:color="auto"/>
              <w:right w:val="single" w:sz="4" w:space="0" w:color="auto"/>
            </w:tcBorders>
            <w:vAlign w:val="center"/>
          </w:tcPr>
          <w:p w14:paraId="50303946" w14:textId="77777777" w:rsidR="002F120F" w:rsidRPr="00E967DF" w:rsidRDefault="002F120F" w:rsidP="00A36179">
            <w:pPr>
              <w:pStyle w:val="ac"/>
              <w:rPr>
                <w:sz w:val="24"/>
                <w:szCs w:val="24"/>
              </w:rPr>
            </w:pPr>
          </w:p>
        </w:tc>
      </w:tr>
      <w:tr w:rsidR="002F120F" w:rsidRPr="00E967DF" w14:paraId="1D5312D9" w14:textId="77777777" w:rsidTr="00A36179">
        <w:trPr>
          <w:trHeight w:val="567"/>
          <w:jc w:val="center"/>
        </w:trPr>
        <w:tc>
          <w:tcPr>
            <w:tcW w:w="2122" w:type="dxa"/>
            <w:vMerge/>
            <w:tcBorders>
              <w:left w:val="single" w:sz="4" w:space="0" w:color="auto"/>
              <w:right w:val="single" w:sz="4" w:space="0" w:color="auto"/>
            </w:tcBorders>
            <w:vAlign w:val="center"/>
          </w:tcPr>
          <w:p w14:paraId="7FD24BB8"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right w:val="single" w:sz="4" w:space="0" w:color="auto"/>
            </w:tcBorders>
            <w:vAlign w:val="center"/>
          </w:tcPr>
          <w:p w14:paraId="41AFC9F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50 Лет Победы до ул. Жилинского</w:t>
            </w:r>
          </w:p>
        </w:tc>
        <w:tc>
          <w:tcPr>
            <w:tcW w:w="1418" w:type="dxa"/>
            <w:tcBorders>
              <w:top w:val="single" w:sz="4" w:space="0" w:color="auto"/>
              <w:left w:val="single" w:sz="4" w:space="0" w:color="auto"/>
              <w:right w:val="single" w:sz="4" w:space="0" w:color="auto"/>
            </w:tcBorders>
            <w:vAlign w:val="center"/>
          </w:tcPr>
          <w:p w14:paraId="0FE37614"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right w:val="single" w:sz="4" w:space="0" w:color="auto"/>
            </w:tcBorders>
            <w:vAlign w:val="center"/>
          </w:tcPr>
          <w:p w14:paraId="243587FA" w14:textId="77777777" w:rsidR="002F120F" w:rsidRPr="00E967DF" w:rsidRDefault="002F120F" w:rsidP="00A36179">
            <w:pPr>
              <w:pStyle w:val="ac"/>
              <w:rPr>
                <w:sz w:val="24"/>
                <w:szCs w:val="24"/>
              </w:rPr>
            </w:pPr>
            <w:r w:rsidRPr="00E967DF">
              <w:rPr>
                <w:sz w:val="24"/>
                <w:szCs w:val="24"/>
              </w:rPr>
              <w:t>0,25</w:t>
            </w:r>
          </w:p>
        </w:tc>
        <w:tc>
          <w:tcPr>
            <w:tcW w:w="1134" w:type="dxa"/>
            <w:vMerge/>
            <w:tcBorders>
              <w:left w:val="single" w:sz="4" w:space="0" w:color="auto"/>
              <w:right w:val="single" w:sz="4" w:space="0" w:color="auto"/>
            </w:tcBorders>
            <w:vAlign w:val="center"/>
          </w:tcPr>
          <w:p w14:paraId="34AE49D4" w14:textId="77777777" w:rsidR="002F120F" w:rsidRPr="00E967DF" w:rsidRDefault="002F120F" w:rsidP="00A36179">
            <w:pPr>
              <w:pStyle w:val="ac"/>
              <w:rPr>
                <w:sz w:val="24"/>
                <w:szCs w:val="24"/>
              </w:rPr>
            </w:pPr>
          </w:p>
        </w:tc>
      </w:tr>
      <w:tr w:rsidR="002F120F" w:rsidRPr="00E967DF" w14:paraId="05BA7F77"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706D797" w14:textId="77777777" w:rsidR="002F120F" w:rsidRPr="00E967DF" w:rsidRDefault="002F120F" w:rsidP="00A36179">
            <w:pPr>
              <w:pStyle w:val="ac"/>
              <w:jc w:val="left"/>
              <w:rPr>
                <w:b/>
                <w:sz w:val="24"/>
                <w:szCs w:val="24"/>
              </w:rPr>
            </w:pPr>
            <w:r w:rsidRPr="00E967DF">
              <w:rPr>
                <w:b/>
                <w:sz w:val="24"/>
                <w:szCs w:val="24"/>
              </w:rPr>
              <w:t xml:space="preserve">пер. Северный </w:t>
            </w:r>
          </w:p>
        </w:tc>
        <w:tc>
          <w:tcPr>
            <w:tcW w:w="4110" w:type="dxa"/>
            <w:tcBorders>
              <w:top w:val="single" w:sz="4" w:space="0" w:color="auto"/>
              <w:left w:val="single" w:sz="4" w:space="0" w:color="auto"/>
              <w:bottom w:val="single" w:sz="4" w:space="0" w:color="auto"/>
              <w:right w:val="single" w:sz="4" w:space="0" w:color="auto"/>
            </w:tcBorders>
            <w:vAlign w:val="center"/>
          </w:tcPr>
          <w:p w14:paraId="7C897DA4"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1A5E8DA"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4E2B8CF" w14:textId="77777777" w:rsidR="002F120F" w:rsidRPr="00E967DF" w:rsidRDefault="002F120F" w:rsidP="00A36179">
            <w:pPr>
              <w:pStyle w:val="ac"/>
              <w:rPr>
                <w:sz w:val="24"/>
                <w:szCs w:val="24"/>
                <w:highlight w:val="yellow"/>
              </w:rPr>
            </w:pPr>
            <w:r w:rsidRPr="00E967DF">
              <w:rPr>
                <w:sz w:val="24"/>
                <w:szCs w:val="24"/>
              </w:rPr>
              <w:t xml:space="preserve">0,32 </w:t>
            </w:r>
          </w:p>
        </w:tc>
        <w:tc>
          <w:tcPr>
            <w:tcW w:w="1134" w:type="dxa"/>
            <w:tcBorders>
              <w:top w:val="single" w:sz="4" w:space="0" w:color="auto"/>
              <w:left w:val="single" w:sz="4" w:space="0" w:color="auto"/>
              <w:bottom w:val="single" w:sz="4" w:space="0" w:color="auto"/>
              <w:right w:val="single" w:sz="4" w:space="0" w:color="auto"/>
            </w:tcBorders>
            <w:vAlign w:val="center"/>
          </w:tcPr>
          <w:p w14:paraId="58D886D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FEB21B5"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5EB8AE07" w14:textId="77777777" w:rsidR="002F120F" w:rsidRPr="00E967DF" w:rsidRDefault="002F120F" w:rsidP="00A36179">
            <w:pPr>
              <w:pStyle w:val="ac"/>
              <w:jc w:val="left"/>
              <w:rPr>
                <w:sz w:val="24"/>
                <w:szCs w:val="24"/>
              </w:rPr>
            </w:pPr>
            <w:r w:rsidRPr="00E967DF">
              <w:rPr>
                <w:b/>
                <w:sz w:val="24"/>
                <w:szCs w:val="24"/>
              </w:rPr>
              <w:t xml:space="preserve">ул. Ивко </w:t>
            </w:r>
          </w:p>
        </w:tc>
        <w:tc>
          <w:tcPr>
            <w:tcW w:w="4110" w:type="dxa"/>
            <w:tcBorders>
              <w:top w:val="single" w:sz="4" w:space="0" w:color="auto"/>
              <w:left w:val="single" w:sz="4" w:space="0" w:color="auto"/>
              <w:bottom w:val="single" w:sz="4" w:space="0" w:color="auto"/>
              <w:right w:val="single" w:sz="4" w:space="0" w:color="auto"/>
            </w:tcBorders>
            <w:vAlign w:val="center"/>
          </w:tcPr>
          <w:p w14:paraId="6DF92C6A" w14:textId="77777777" w:rsidR="002F120F" w:rsidRPr="00E967DF" w:rsidRDefault="002F120F" w:rsidP="00A36179">
            <w:pPr>
              <w:pStyle w:val="ac"/>
              <w:jc w:val="left"/>
              <w:rPr>
                <w:sz w:val="24"/>
                <w:szCs w:val="24"/>
              </w:rPr>
            </w:pPr>
            <w:r w:rsidRPr="00E967DF">
              <w:rPr>
                <w:sz w:val="24"/>
                <w:szCs w:val="24"/>
              </w:rPr>
              <w:t>от ул. Северной до ул. Ленина</w:t>
            </w:r>
          </w:p>
          <w:p w14:paraId="0B29D19A"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E5AB46B"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8C864E8" w14:textId="77777777" w:rsidR="002F120F" w:rsidRPr="00E967DF" w:rsidRDefault="002F120F" w:rsidP="00A36179">
            <w:pPr>
              <w:pStyle w:val="ac"/>
              <w:rPr>
                <w:sz w:val="24"/>
                <w:szCs w:val="24"/>
                <w:highlight w:val="yellow"/>
              </w:rPr>
            </w:pPr>
            <w:r w:rsidRPr="00E967DF">
              <w:rPr>
                <w:sz w:val="24"/>
                <w:szCs w:val="24"/>
              </w:rPr>
              <w:t xml:space="preserve">0,45 </w:t>
            </w:r>
          </w:p>
        </w:tc>
        <w:tc>
          <w:tcPr>
            <w:tcW w:w="1134" w:type="dxa"/>
            <w:vMerge w:val="restart"/>
            <w:tcBorders>
              <w:top w:val="single" w:sz="4" w:space="0" w:color="auto"/>
              <w:left w:val="single" w:sz="4" w:space="0" w:color="auto"/>
              <w:right w:val="single" w:sz="4" w:space="0" w:color="auto"/>
            </w:tcBorders>
            <w:vAlign w:val="center"/>
          </w:tcPr>
          <w:p w14:paraId="1AD3F1A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92C8D69" w14:textId="77777777" w:rsidTr="00A36179">
        <w:trPr>
          <w:jc w:val="center"/>
        </w:trPr>
        <w:tc>
          <w:tcPr>
            <w:tcW w:w="2122" w:type="dxa"/>
            <w:vMerge/>
            <w:tcBorders>
              <w:left w:val="single" w:sz="4" w:space="0" w:color="auto"/>
              <w:right w:val="single" w:sz="4" w:space="0" w:color="auto"/>
            </w:tcBorders>
            <w:vAlign w:val="center"/>
          </w:tcPr>
          <w:p w14:paraId="0A790EE0"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13C4CF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Северная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6266CA"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70E4E45" w14:textId="77777777" w:rsidR="002F120F" w:rsidRPr="00E967DF" w:rsidRDefault="002F120F" w:rsidP="00A36179">
            <w:pPr>
              <w:pStyle w:val="ac"/>
              <w:rPr>
                <w:sz w:val="24"/>
                <w:szCs w:val="24"/>
                <w:highlight w:val="yellow"/>
              </w:rPr>
            </w:pPr>
            <w:r w:rsidRPr="00E967DF">
              <w:rPr>
                <w:sz w:val="24"/>
                <w:szCs w:val="24"/>
              </w:rPr>
              <w:t xml:space="preserve">0,34 </w:t>
            </w:r>
          </w:p>
        </w:tc>
        <w:tc>
          <w:tcPr>
            <w:tcW w:w="1134" w:type="dxa"/>
            <w:vMerge/>
            <w:tcBorders>
              <w:left w:val="single" w:sz="4" w:space="0" w:color="auto"/>
              <w:right w:val="single" w:sz="4" w:space="0" w:color="auto"/>
            </w:tcBorders>
            <w:vAlign w:val="center"/>
          </w:tcPr>
          <w:p w14:paraId="1ADD5C59" w14:textId="77777777" w:rsidR="002F120F" w:rsidRPr="00E967DF" w:rsidRDefault="002F120F" w:rsidP="00A36179">
            <w:pPr>
              <w:pStyle w:val="ac"/>
              <w:rPr>
                <w:sz w:val="24"/>
                <w:szCs w:val="24"/>
              </w:rPr>
            </w:pPr>
          </w:p>
        </w:tc>
      </w:tr>
      <w:tr w:rsidR="002F120F" w:rsidRPr="00E967DF" w14:paraId="7BF62A1C"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7D39CF21"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DCC2AF6"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Ленина до ул. Кубанская</w:t>
            </w:r>
          </w:p>
        </w:tc>
        <w:tc>
          <w:tcPr>
            <w:tcW w:w="1418" w:type="dxa"/>
            <w:tcBorders>
              <w:top w:val="single" w:sz="4" w:space="0" w:color="auto"/>
              <w:left w:val="single" w:sz="4" w:space="0" w:color="auto"/>
              <w:bottom w:val="single" w:sz="4" w:space="0" w:color="auto"/>
              <w:right w:val="single" w:sz="4" w:space="0" w:color="auto"/>
            </w:tcBorders>
            <w:vAlign w:val="center"/>
          </w:tcPr>
          <w:p w14:paraId="0C98F085" w14:textId="77777777" w:rsidR="002F120F" w:rsidRPr="00E967DF" w:rsidRDefault="002F120F" w:rsidP="00A36179">
            <w:pPr>
              <w:pStyle w:val="ac"/>
              <w:rPr>
                <w:sz w:val="24"/>
                <w:szCs w:val="24"/>
              </w:rPr>
            </w:pPr>
            <w:r w:rsidRPr="00E967DF">
              <w:rPr>
                <w:sz w:val="24"/>
                <w:szCs w:val="24"/>
              </w:rPr>
              <w:t>асфальт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624FC6ED" w14:textId="77777777" w:rsidR="002F120F" w:rsidRPr="00E967DF" w:rsidRDefault="002F120F" w:rsidP="00A36179">
            <w:pPr>
              <w:pStyle w:val="ac"/>
              <w:rPr>
                <w:sz w:val="24"/>
                <w:szCs w:val="24"/>
              </w:rPr>
            </w:pPr>
            <w:r w:rsidRPr="00E967DF">
              <w:rPr>
                <w:sz w:val="24"/>
                <w:szCs w:val="24"/>
              </w:rPr>
              <w:t>1,57</w:t>
            </w:r>
          </w:p>
        </w:tc>
        <w:tc>
          <w:tcPr>
            <w:tcW w:w="1134" w:type="dxa"/>
            <w:vMerge/>
            <w:tcBorders>
              <w:left w:val="single" w:sz="4" w:space="0" w:color="auto"/>
              <w:bottom w:val="single" w:sz="4" w:space="0" w:color="auto"/>
              <w:right w:val="single" w:sz="4" w:space="0" w:color="auto"/>
            </w:tcBorders>
            <w:vAlign w:val="center"/>
          </w:tcPr>
          <w:p w14:paraId="298F5D2C" w14:textId="77777777" w:rsidR="002F120F" w:rsidRPr="00E967DF" w:rsidRDefault="002F120F" w:rsidP="00A36179">
            <w:pPr>
              <w:pStyle w:val="ac"/>
              <w:rPr>
                <w:sz w:val="24"/>
                <w:szCs w:val="24"/>
              </w:rPr>
            </w:pPr>
          </w:p>
        </w:tc>
      </w:tr>
      <w:tr w:rsidR="002F120F" w:rsidRPr="00E967DF" w14:paraId="59D6ABC6"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2DBA7F2A" w14:textId="77777777" w:rsidR="002F120F" w:rsidRPr="00E967DF" w:rsidRDefault="002F120F" w:rsidP="00A36179">
            <w:pPr>
              <w:pStyle w:val="ac"/>
              <w:jc w:val="left"/>
              <w:rPr>
                <w:sz w:val="24"/>
                <w:szCs w:val="24"/>
              </w:rPr>
            </w:pPr>
            <w:r w:rsidRPr="00E967DF">
              <w:rPr>
                <w:b/>
                <w:sz w:val="24"/>
                <w:szCs w:val="24"/>
              </w:rPr>
              <w:t>ул. Ставского</w:t>
            </w:r>
          </w:p>
        </w:tc>
        <w:tc>
          <w:tcPr>
            <w:tcW w:w="4110" w:type="dxa"/>
            <w:tcBorders>
              <w:top w:val="single" w:sz="4" w:space="0" w:color="auto"/>
              <w:left w:val="single" w:sz="4" w:space="0" w:color="auto"/>
              <w:bottom w:val="single" w:sz="4" w:space="0" w:color="auto"/>
              <w:right w:val="single" w:sz="4" w:space="0" w:color="auto"/>
            </w:tcBorders>
            <w:vAlign w:val="center"/>
          </w:tcPr>
          <w:p w14:paraId="66AD45F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Ставского 75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0633C61"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A100891" w14:textId="77777777" w:rsidR="002F120F" w:rsidRPr="00E967DF" w:rsidRDefault="002F120F" w:rsidP="00A36179">
            <w:pPr>
              <w:pStyle w:val="ac"/>
              <w:rPr>
                <w:sz w:val="24"/>
                <w:szCs w:val="24"/>
                <w:highlight w:val="yellow"/>
              </w:rPr>
            </w:pPr>
            <w:r w:rsidRPr="00E967DF">
              <w:rPr>
                <w:sz w:val="24"/>
                <w:szCs w:val="24"/>
              </w:rPr>
              <w:t xml:space="preserve">1,37 </w:t>
            </w:r>
          </w:p>
        </w:tc>
        <w:tc>
          <w:tcPr>
            <w:tcW w:w="1134" w:type="dxa"/>
            <w:vMerge w:val="restart"/>
            <w:tcBorders>
              <w:top w:val="single" w:sz="4" w:space="0" w:color="auto"/>
              <w:left w:val="single" w:sz="4" w:space="0" w:color="auto"/>
              <w:right w:val="single" w:sz="4" w:space="0" w:color="auto"/>
            </w:tcBorders>
            <w:vAlign w:val="center"/>
          </w:tcPr>
          <w:p w14:paraId="74256668"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21C61ED4" w14:textId="77777777" w:rsidTr="00A36179">
        <w:trPr>
          <w:jc w:val="center"/>
        </w:trPr>
        <w:tc>
          <w:tcPr>
            <w:tcW w:w="2122" w:type="dxa"/>
            <w:vMerge/>
            <w:tcBorders>
              <w:left w:val="single" w:sz="4" w:space="0" w:color="auto"/>
              <w:bottom w:val="single" w:sz="4" w:space="0" w:color="auto"/>
              <w:right w:val="single" w:sz="4" w:space="0" w:color="auto"/>
            </w:tcBorders>
            <w:vAlign w:val="center"/>
            <w:hideMark/>
          </w:tcPr>
          <w:p w14:paraId="1B88BED9"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80E3E3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Калинина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764E81"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AE6203" w14:textId="77777777" w:rsidR="002F120F" w:rsidRPr="00E967DF" w:rsidRDefault="002F120F" w:rsidP="00A36179">
            <w:pPr>
              <w:pStyle w:val="ac"/>
              <w:rPr>
                <w:sz w:val="24"/>
                <w:szCs w:val="24"/>
                <w:highlight w:val="yellow"/>
              </w:rPr>
            </w:pPr>
            <w:r w:rsidRPr="00E967DF">
              <w:rPr>
                <w:sz w:val="24"/>
                <w:szCs w:val="24"/>
              </w:rPr>
              <w:t xml:space="preserve">0,22 </w:t>
            </w:r>
          </w:p>
        </w:tc>
        <w:tc>
          <w:tcPr>
            <w:tcW w:w="1134" w:type="dxa"/>
            <w:vMerge/>
            <w:tcBorders>
              <w:left w:val="single" w:sz="4" w:space="0" w:color="auto"/>
              <w:bottom w:val="single" w:sz="4" w:space="0" w:color="auto"/>
              <w:right w:val="single" w:sz="4" w:space="0" w:color="auto"/>
            </w:tcBorders>
            <w:vAlign w:val="center"/>
          </w:tcPr>
          <w:p w14:paraId="0AF2DAF2" w14:textId="77777777" w:rsidR="002F120F" w:rsidRPr="00E967DF" w:rsidRDefault="002F120F" w:rsidP="00A36179">
            <w:pPr>
              <w:pStyle w:val="ac"/>
              <w:rPr>
                <w:sz w:val="24"/>
                <w:szCs w:val="24"/>
              </w:rPr>
            </w:pPr>
          </w:p>
        </w:tc>
      </w:tr>
      <w:tr w:rsidR="002F120F" w:rsidRPr="00E967DF" w14:paraId="60547D3B"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4899653C" w14:textId="77777777" w:rsidR="002F120F" w:rsidRPr="00E967DF" w:rsidRDefault="002F120F" w:rsidP="00A36179">
            <w:pPr>
              <w:pStyle w:val="ac"/>
              <w:jc w:val="left"/>
              <w:rPr>
                <w:sz w:val="24"/>
                <w:szCs w:val="24"/>
              </w:rPr>
            </w:pPr>
            <w:r w:rsidRPr="00E967DF">
              <w:rPr>
                <w:b/>
                <w:sz w:val="24"/>
                <w:szCs w:val="24"/>
              </w:rPr>
              <w:t>ул. Матвеевская</w:t>
            </w:r>
          </w:p>
        </w:tc>
        <w:tc>
          <w:tcPr>
            <w:tcW w:w="4110" w:type="dxa"/>
            <w:tcBorders>
              <w:top w:val="single" w:sz="4" w:space="0" w:color="auto"/>
              <w:left w:val="single" w:sz="4" w:space="0" w:color="auto"/>
              <w:bottom w:val="single" w:sz="4" w:space="0" w:color="auto"/>
              <w:right w:val="single" w:sz="4" w:space="0" w:color="auto"/>
            </w:tcBorders>
            <w:vAlign w:val="center"/>
          </w:tcPr>
          <w:p w14:paraId="3FCD8DC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Железнодорожной до ул. Суворова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BC5FDF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ACB650" w14:textId="77777777" w:rsidR="002F120F" w:rsidRPr="00E967DF" w:rsidRDefault="002F120F" w:rsidP="00A36179">
            <w:pPr>
              <w:pStyle w:val="ac"/>
              <w:rPr>
                <w:sz w:val="24"/>
                <w:szCs w:val="24"/>
              </w:rPr>
            </w:pPr>
            <w:r w:rsidRPr="00E967DF">
              <w:rPr>
                <w:sz w:val="24"/>
                <w:szCs w:val="24"/>
              </w:rPr>
              <w:t xml:space="preserve">0,58 </w:t>
            </w:r>
          </w:p>
        </w:tc>
        <w:tc>
          <w:tcPr>
            <w:tcW w:w="1134" w:type="dxa"/>
            <w:vMerge w:val="restart"/>
            <w:tcBorders>
              <w:top w:val="single" w:sz="4" w:space="0" w:color="auto"/>
              <w:left w:val="single" w:sz="4" w:space="0" w:color="auto"/>
              <w:right w:val="single" w:sz="4" w:space="0" w:color="auto"/>
            </w:tcBorders>
            <w:vAlign w:val="center"/>
          </w:tcPr>
          <w:p w14:paraId="4DDADCC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5887602"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24553074"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3309AD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Суворова до ул. Калинина</w:t>
            </w:r>
          </w:p>
        </w:tc>
        <w:tc>
          <w:tcPr>
            <w:tcW w:w="1418" w:type="dxa"/>
            <w:tcBorders>
              <w:top w:val="single" w:sz="4" w:space="0" w:color="auto"/>
              <w:left w:val="single" w:sz="4" w:space="0" w:color="auto"/>
              <w:bottom w:val="single" w:sz="4" w:space="0" w:color="auto"/>
              <w:right w:val="single" w:sz="4" w:space="0" w:color="auto"/>
            </w:tcBorders>
            <w:vAlign w:val="center"/>
          </w:tcPr>
          <w:p w14:paraId="2AB04B79" w14:textId="77777777" w:rsidR="002F120F" w:rsidRPr="00E967DF" w:rsidRDefault="002F120F" w:rsidP="00A36179">
            <w:pPr>
              <w:pStyle w:val="ac"/>
              <w:rPr>
                <w:sz w:val="24"/>
                <w:szCs w:val="24"/>
              </w:rPr>
            </w:pPr>
            <w:r w:rsidRPr="00E967DF">
              <w:rPr>
                <w:sz w:val="24"/>
                <w:szCs w:val="24"/>
              </w:rPr>
              <w:t>асфальт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484C2B10" w14:textId="77777777" w:rsidR="002F120F" w:rsidRPr="00E967DF" w:rsidRDefault="002F120F" w:rsidP="00A36179">
            <w:pPr>
              <w:pStyle w:val="ac"/>
              <w:rPr>
                <w:sz w:val="24"/>
                <w:szCs w:val="24"/>
              </w:rPr>
            </w:pPr>
            <w:r w:rsidRPr="00E967DF">
              <w:rPr>
                <w:sz w:val="24"/>
                <w:szCs w:val="24"/>
              </w:rPr>
              <w:t>0,64</w:t>
            </w:r>
          </w:p>
        </w:tc>
        <w:tc>
          <w:tcPr>
            <w:tcW w:w="1134" w:type="dxa"/>
            <w:vMerge/>
            <w:tcBorders>
              <w:left w:val="single" w:sz="4" w:space="0" w:color="auto"/>
              <w:bottom w:val="single" w:sz="4" w:space="0" w:color="auto"/>
              <w:right w:val="single" w:sz="4" w:space="0" w:color="auto"/>
            </w:tcBorders>
            <w:vAlign w:val="center"/>
          </w:tcPr>
          <w:p w14:paraId="2D1CD0F1" w14:textId="77777777" w:rsidR="002F120F" w:rsidRPr="00E967DF" w:rsidRDefault="002F120F" w:rsidP="00A36179">
            <w:pPr>
              <w:pStyle w:val="ac"/>
              <w:rPr>
                <w:sz w:val="24"/>
                <w:szCs w:val="24"/>
              </w:rPr>
            </w:pPr>
          </w:p>
        </w:tc>
      </w:tr>
      <w:tr w:rsidR="002F120F" w:rsidRPr="00E967DF" w14:paraId="604F5D2D"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1F23F702" w14:textId="77777777" w:rsidR="002F120F" w:rsidRPr="00E967DF" w:rsidRDefault="002F120F" w:rsidP="00A36179">
            <w:pPr>
              <w:pStyle w:val="ac"/>
              <w:jc w:val="left"/>
              <w:rPr>
                <w:sz w:val="24"/>
                <w:szCs w:val="24"/>
              </w:rPr>
            </w:pPr>
            <w:r w:rsidRPr="00E967DF">
              <w:rPr>
                <w:b/>
                <w:sz w:val="24"/>
                <w:szCs w:val="24"/>
              </w:rPr>
              <w:t xml:space="preserve">ул. Интернациональная </w:t>
            </w:r>
          </w:p>
        </w:tc>
        <w:tc>
          <w:tcPr>
            <w:tcW w:w="4110" w:type="dxa"/>
            <w:tcBorders>
              <w:top w:val="single" w:sz="4" w:space="0" w:color="auto"/>
              <w:left w:val="single" w:sz="4" w:space="0" w:color="auto"/>
              <w:bottom w:val="single" w:sz="4" w:space="0" w:color="auto"/>
              <w:right w:val="single" w:sz="4" w:space="0" w:color="auto"/>
            </w:tcBorders>
            <w:vAlign w:val="center"/>
          </w:tcPr>
          <w:p w14:paraId="41C7B7C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Пионерская до ул. Ивко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5E15183"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000E5BB" w14:textId="77777777" w:rsidR="002F120F" w:rsidRPr="00E967DF" w:rsidRDefault="002F120F" w:rsidP="00A36179">
            <w:pPr>
              <w:pStyle w:val="ac"/>
              <w:rPr>
                <w:sz w:val="24"/>
                <w:szCs w:val="24"/>
              </w:rPr>
            </w:pPr>
            <w:r w:rsidRPr="00E967DF">
              <w:rPr>
                <w:sz w:val="24"/>
                <w:szCs w:val="24"/>
              </w:rPr>
              <w:t xml:space="preserve">0,5 </w:t>
            </w:r>
          </w:p>
        </w:tc>
        <w:tc>
          <w:tcPr>
            <w:tcW w:w="1134" w:type="dxa"/>
            <w:vMerge w:val="restart"/>
            <w:tcBorders>
              <w:top w:val="single" w:sz="4" w:space="0" w:color="auto"/>
              <w:left w:val="single" w:sz="4" w:space="0" w:color="auto"/>
              <w:right w:val="single" w:sz="4" w:space="0" w:color="auto"/>
            </w:tcBorders>
            <w:vAlign w:val="center"/>
          </w:tcPr>
          <w:p w14:paraId="4D7A1A4A"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27444AB" w14:textId="77777777" w:rsidTr="00A36179">
        <w:trPr>
          <w:jc w:val="center"/>
        </w:trPr>
        <w:tc>
          <w:tcPr>
            <w:tcW w:w="2122" w:type="dxa"/>
            <w:vMerge/>
            <w:tcBorders>
              <w:left w:val="single" w:sz="4" w:space="0" w:color="auto"/>
              <w:right w:val="single" w:sz="4" w:space="0" w:color="auto"/>
            </w:tcBorders>
            <w:vAlign w:val="center"/>
          </w:tcPr>
          <w:p w14:paraId="5FB66E7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4B80937"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53468235"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52FE1594" w14:textId="77777777" w:rsidR="002F120F" w:rsidRPr="00E967DF" w:rsidRDefault="002F120F" w:rsidP="00A36179">
            <w:pPr>
              <w:pStyle w:val="ac"/>
              <w:rPr>
                <w:sz w:val="24"/>
                <w:szCs w:val="24"/>
              </w:rPr>
            </w:pPr>
            <w:r w:rsidRPr="00E967DF">
              <w:rPr>
                <w:sz w:val="24"/>
                <w:szCs w:val="24"/>
              </w:rPr>
              <w:t>1,19</w:t>
            </w:r>
          </w:p>
        </w:tc>
        <w:tc>
          <w:tcPr>
            <w:tcW w:w="1134" w:type="dxa"/>
            <w:vMerge/>
            <w:tcBorders>
              <w:left w:val="single" w:sz="4" w:space="0" w:color="auto"/>
              <w:right w:val="single" w:sz="4" w:space="0" w:color="auto"/>
            </w:tcBorders>
            <w:vAlign w:val="center"/>
          </w:tcPr>
          <w:p w14:paraId="788E9EF0" w14:textId="77777777" w:rsidR="002F120F" w:rsidRPr="00E967DF" w:rsidRDefault="002F120F" w:rsidP="00A36179">
            <w:pPr>
              <w:pStyle w:val="ac"/>
              <w:rPr>
                <w:sz w:val="24"/>
                <w:szCs w:val="24"/>
              </w:rPr>
            </w:pPr>
          </w:p>
        </w:tc>
      </w:tr>
      <w:tr w:rsidR="002F120F" w:rsidRPr="00E967DF" w14:paraId="59B1B6B0" w14:textId="77777777" w:rsidTr="00A36179">
        <w:trPr>
          <w:jc w:val="center"/>
        </w:trPr>
        <w:tc>
          <w:tcPr>
            <w:tcW w:w="2122" w:type="dxa"/>
            <w:vMerge/>
            <w:tcBorders>
              <w:left w:val="single" w:sz="4" w:space="0" w:color="auto"/>
              <w:right w:val="single" w:sz="4" w:space="0" w:color="auto"/>
            </w:tcBorders>
            <w:vAlign w:val="center"/>
          </w:tcPr>
          <w:p w14:paraId="117B01C1"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36FF1458"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Набережная до ул. Пионерская</w:t>
            </w:r>
          </w:p>
        </w:tc>
        <w:tc>
          <w:tcPr>
            <w:tcW w:w="1418" w:type="dxa"/>
            <w:tcBorders>
              <w:top w:val="single" w:sz="4" w:space="0" w:color="auto"/>
              <w:left w:val="single" w:sz="4" w:space="0" w:color="auto"/>
              <w:bottom w:val="single" w:sz="4" w:space="0" w:color="auto"/>
              <w:right w:val="single" w:sz="4" w:space="0" w:color="auto"/>
            </w:tcBorders>
            <w:vAlign w:val="center"/>
          </w:tcPr>
          <w:p w14:paraId="72BC3587"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95E79C6" w14:textId="77777777" w:rsidR="002F120F" w:rsidRPr="00E967DF" w:rsidRDefault="002F120F" w:rsidP="00A36179">
            <w:pPr>
              <w:pStyle w:val="ac"/>
              <w:rPr>
                <w:sz w:val="24"/>
                <w:szCs w:val="24"/>
              </w:rPr>
            </w:pPr>
            <w:r w:rsidRPr="00E967DF">
              <w:rPr>
                <w:sz w:val="24"/>
                <w:szCs w:val="24"/>
              </w:rPr>
              <w:t>0,12</w:t>
            </w:r>
          </w:p>
        </w:tc>
        <w:tc>
          <w:tcPr>
            <w:tcW w:w="1134" w:type="dxa"/>
            <w:vMerge/>
            <w:tcBorders>
              <w:left w:val="single" w:sz="4" w:space="0" w:color="auto"/>
              <w:right w:val="single" w:sz="4" w:space="0" w:color="auto"/>
            </w:tcBorders>
            <w:vAlign w:val="center"/>
          </w:tcPr>
          <w:p w14:paraId="787272F9" w14:textId="77777777" w:rsidR="002F120F" w:rsidRPr="00E967DF" w:rsidRDefault="002F120F" w:rsidP="00A36179">
            <w:pPr>
              <w:pStyle w:val="ac"/>
              <w:rPr>
                <w:sz w:val="24"/>
                <w:szCs w:val="24"/>
              </w:rPr>
            </w:pPr>
          </w:p>
        </w:tc>
      </w:tr>
      <w:tr w:rsidR="002F120F" w:rsidRPr="00E967DF" w14:paraId="11255061"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11BA5E1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35B7B41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Ивко до ул. Выганной</w:t>
            </w:r>
          </w:p>
        </w:tc>
        <w:tc>
          <w:tcPr>
            <w:tcW w:w="1418" w:type="dxa"/>
            <w:tcBorders>
              <w:top w:val="single" w:sz="4" w:space="0" w:color="auto"/>
              <w:left w:val="single" w:sz="4" w:space="0" w:color="auto"/>
              <w:bottom w:val="single" w:sz="4" w:space="0" w:color="auto"/>
              <w:right w:val="single" w:sz="4" w:space="0" w:color="auto"/>
            </w:tcBorders>
            <w:vAlign w:val="center"/>
          </w:tcPr>
          <w:p w14:paraId="638521EF"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0573BB86" w14:textId="77777777" w:rsidR="002F120F" w:rsidRPr="00E967DF" w:rsidRDefault="002F120F" w:rsidP="00A36179">
            <w:pPr>
              <w:pStyle w:val="ac"/>
              <w:rPr>
                <w:sz w:val="24"/>
                <w:szCs w:val="24"/>
              </w:rPr>
            </w:pPr>
            <w:r w:rsidRPr="00E967DF">
              <w:rPr>
                <w:sz w:val="24"/>
                <w:szCs w:val="24"/>
              </w:rPr>
              <w:t>1,06</w:t>
            </w:r>
          </w:p>
        </w:tc>
        <w:tc>
          <w:tcPr>
            <w:tcW w:w="1134" w:type="dxa"/>
            <w:vMerge/>
            <w:tcBorders>
              <w:left w:val="single" w:sz="4" w:space="0" w:color="auto"/>
              <w:bottom w:val="single" w:sz="4" w:space="0" w:color="auto"/>
              <w:right w:val="single" w:sz="4" w:space="0" w:color="auto"/>
            </w:tcBorders>
            <w:vAlign w:val="center"/>
          </w:tcPr>
          <w:p w14:paraId="43EDB429" w14:textId="77777777" w:rsidR="002F120F" w:rsidRPr="00E967DF" w:rsidRDefault="002F120F" w:rsidP="00A36179">
            <w:pPr>
              <w:pStyle w:val="ac"/>
              <w:rPr>
                <w:sz w:val="24"/>
                <w:szCs w:val="24"/>
              </w:rPr>
            </w:pPr>
          </w:p>
        </w:tc>
      </w:tr>
      <w:tr w:rsidR="002F120F" w:rsidRPr="00E967DF" w14:paraId="098286C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F8957A7" w14:textId="77777777" w:rsidR="002F120F" w:rsidRPr="00E967DF" w:rsidRDefault="002F120F" w:rsidP="00A36179">
            <w:pPr>
              <w:pStyle w:val="ac"/>
              <w:jc w:val="left"/>
              <w:rPr>
                <w:sz w:val="24"/>
                <w:szCs w:val="24"/>
              </w:rPr>
            </w:pPr>
            <w:r w:rsidRPr="00E967DF">
              <w:rPr>
                <w:b/>
                <w:sz w:val="24"/>
                <w:szCs w:val="24"/>
              </w:rPr>
              <w:t xml:space="preserve">ул. Калинина </w:t>
            </w:r>
          </w:p>
        </w:tc>
        <w:tc>
          <w:tcPr>
            <w:tcW w:w="4110" w:type="dxa"/>
            <w:tcBorders>
              <w:top w:val="single" w:sz="4" w:space="0" w:color="auto"/>
              <w:left w:val="single" w:sz="4" w:space="0" w:color="auto"/>
              <w:bottom w:val="single" w:sz="4" w:space="0" w:color="auto"/>
              <w:right w:val="single" w:sz="4" w:space="0" w:color="auto"/>
            </w:tcBorders>
            <w:vAlign w:val="center"/>
          </w:tcPr>
          <w:p w14:paraId="32F48746"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Выгонная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F64798"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82570C8" w14:textId="77777777" w:rsidR="002F120F" w:rsidRPr="00E967DF" w:rsidRDefault="002F120F" w:rsidP="00A36179">
            <w:pPr>
              <w:pStyle w:val="ac"/>
              <w:rPr>
                <w:sz w:val="24"/>
                <w:szCs w:val="24"/>
                <w:highlight w:val="yellow"/>
              </w:rPr>
            </w:pPr>
            <w:r w:rsidRPr="00E967DF">
              <w:rPr>
                <w:sz w:val="24"/>
                <w:szCs w:val="24"/>
              </w:rPr>
              <w:t xml:space="preserve">3,81 </w:t>
            </w:r>
          </w:p>
        </w:tc>
        <w:tc>
          <w:tcPr>
            <w:tcW w:w="1134" w:type="dxa"/>
            <w:tcBorders>
              <w:top w:val="single" w:sz="4" w:space="0" w:color="auto"/>
              <w:left w:val="single" w:sz="4" w:space="0" w:color="auto"/>
              <w:bottom w:val="single" w:sz="4" w:space="0" w:color="auto"/>
              <w:right w:val="single" w:sz="4" w:space="0" w:color="auto"/>
            </w:tcBorders>
            <w:vAlign w:val="center"/>
          </w:tcPr>
          <w:p w14:paraId="3F6464F9" w14:textId="77777777" w:rsidR="002F120F" w:rsidRPr="00E967DF" w:rsidRDefault="002F120F" w:rsidP="00A36179">
            <w:pPr>
              <w:pStyle w:val="ac"/>
              <w:rPr>
                <w:sz w:val="24"/>
                <w:szCs w:val="24"/>
              </w:rPr>
            </w:pPr>
          </w:p>
        </w:tc>
      </w:tr>
      <w:tr w:rsidR="002F120F" w:rsidRPr="00E967DF" w14:paraId="286C8F87"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6F78CCAA" w14:textId="77777777" w:rsidR="002F120F" w:rsidRPr="00E967DF" w:rsidRDefault="002F120F" w:rsidP="00A36179">
            <w:pPr>
              <w:pStyle w:val="ac"/>
              <w:jc w:val="left"/>
              <w:rPr>
                <w:sz w:val="24"/>
                <w:szCs w:val="24"/>
              </w:rPr>
            </w:pPr>
            <w:r w:rsidRPr="00E967DF">
              <w:rPr>
                <w:b/>
                <w:sz w:val="24"/>
                <w:szCs w:val="24"/>
              </w:rPr>
              <w:t>ул. Пионерская</w:t>
            </w:r>
          </w:p>
        </w:tc>
        <w:tc>
          <w:tcPr>
            <w:tcW w:w="4110" w:type="dxa"/>
            <w:tcBorders>
              <w:top w:val="single" w:sz="4" w:space="0" w:color="auto"/>
              <w:left w:val="single" w:sz="4" w:space="0" w:color="auto"/>
              <w:bottom w:val="single" w:sz="4" w:space="0" w:color="auto"/>
              <w:right w:val="single" w:sz="4" w:space="0" w:color="auto"/>
            </w:tcBorders>
            <w:vAlign w:val="center"/>
          </w:tcPr>
          <w:p w14:paraId="08509032"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Ленина до ул. Интернациональная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5B87A26"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132CF2E" w14:textId="77777777" w:rsidR="002F120F" w:rsidRPr="00E967DF" w:rsidRDefault="002F120F" w:rsidP="00A36179">
            <w:pPr>
              <w:pStyle w:val="ac"/>
              <w:rPr>
                <w:sz w:val="24"/>
                <w:szCs w:val="24"/>
                <w:highlight w:val="yellow"/>
              </w:rPr>
            </w:pPr>
            <w:r w:rsidRPr="00E967DF">
              <w:rPr>
                <w:sz w:val="24"/>
                <w:szCs w:val="24"/>
              </w:rPr>
              <w:t xml:space="preserve">0,64 </w:t>
            </w:r>
          </w:p>
        </w:tc>
        <w:tc>
          <w:tcPr>
            <w:tcW w:w="1134" w:type="dxa"/>
            <w:vMerge w:val="restart"/>
            <w:tcBorders>
              <w:top w:val="single" w:sz="4" w:space="0" w:color="auto"/>
              <w:left w:val="single" w:sz="4" w:space="0" w:color="auto"/>
              <w:right w:val="single" w:sz="4" w:space="0" w:color="auto"/>
            </w:tcBorders>
            <w:vAlign w:val="center"/>
          </w:tcPr>
          <w:p w14:paraId="75430D92"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3A58C1B"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67CB00B0"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1E64730"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Суворова до ул. Ленина</w:t>
            </w:r>
          </w:p>
        </w:tc>
        <w:tc>
          <w:tcPr>
            <w:tcW w:w="1418" w:type="dxa"/>
            <w:tcBorders>
              <w:top w:val="single" w:sz="4" w:space="0" w:color="auto"/>
              <w:left w:val="single" w:sz="4" w:space="0" w:color="auto"/>
              <w:bottom w:val="single" w:sz="4" w:space="0" w:color="auto"/>
              <w:right w:val="single" w:sz="4" w:space="0" w:color="auto"/>
            </w:tcBorders>
            <w:vAlign w:val="center"/>
          </w:tcPr>
          <w:p w14:paraId="2A45E1D1"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55F4DF9F" w14:textId="77777777" w:rsidR="002F120F" w:rsidRPr="00E967DF" w:rsidRDefault="002F120F" w:rsidP="00A36179">
            <w:pPr>
              <w:pStyle w:val="ac"/>
              <w:rPr>
                <w:sz w:val="24"/>
                <w:szCs w:val="24"/>
              </w:rPr>
            </w:pPr>
            <w:r w:rsidRPr="00E967DF">
              <w:rPr>
                <w:sz w:val="24"/>
                <w:szCs w:val="24"/>
              </w:rPr>
              <w:t>0,22</w:t>
            </w:r>
          </w:p>
        </w:tc>
        <w:tc>
          <w:tcPr>
            <w:tcW w:w="1134" w:type="dxa"/>
            <w:vMerge/>
            <w:tcBorders>
              <w:left w:val="single" w:sz="4" w:space="0" w:color="auto"/>
              <w:bottom w:val="single" w:sz="4" w:space="0" w:color="auto"/>
              <w:right w:val="single" w:sz="4" w:space="0" w:color="auto"/>
            </w:tcBorders>
            <w:vAlign w:val="center"/>
          </w:tcPr>
          <w:p w14:paraId="2E33C8A7" w14:textId="77777777" w:rsidR="002F120F" w:rsidRPr="00E967DF" w:rsidRDefault="002F120F" w:rsidP="00A36179">
            <w:pPr>
              <w:pStyle w:val="ac"/>
              <w:rPr>
                <w:sz w:val="24"/>
                <w:szCs w:val="24"/>
              </w:rPr>
            </w:pPr>
          </w:p>
        </w:tc>
      </w:tr>
      <w:tr w:rsidR="002F120F" w:rsidRPr="00E967DF" w14:paraId="2D55045B"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0FCAEB1" w14:textId="77777777" w:rsidR="002F120F" w:rsidRPr="00E967DF" w:rsidRDefault="002F120F" w:rsidP="00A36179">
            <w:pPr>
              <w:pStyle w:val="ac"/>
              <w:jc w:val="left"/>
              <w:rPr>
                <w:b/>
                <w:sz w:val="24"/>
                <w:szCs w:val="24"/>
              </w:rPr>
            </w:pPr>
            <w:r w:rsidRPr="00E967DF">
              <w:rPr>
                <w:b/>
                <w:sz w:val="24"/>
                <w:szCs w:val="24"/>
              </w:rPr>
              <w:t>пер. 40 лет Победы</w:t>
            </w:r>
          </w:p>
        </w:tc>
        <w:tc>
          <w:tcPr>
            <w:tcW w:w="4110" w:type="dxa"/>
            <w:tcBorders>
              <w:top w:val="single" w:sz="4" w:space="0" w:color="auto"/>
              <w:left w:val="single" w:sz="4" w:space="0" w:color="auto"/>
              <w:bottom w:val="single" w:sz="4" w:space="0" w:color="auto"/>
              <w:right w:val="single" w:sz="4" w:space="0" w:color="auto"/>
            </w:tcBorders>
            <w:vAlign w:val="center"/>
          </w:tcPr>
          <w:p w14:paraId="08C68FB3"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4837FDF"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3CD708C" w14:textId="77777777" w:rsidR="002F120F" w:rsidRPr="00E967DF" w:rsidRDefault="002F120F" w:rsidP="00A36179">
            <w:pPr>
              <w:pStyle w:val="ac"/>
              <w:rPr>
                <w:sz w:val="24"/>
                <w:szCs w:val="24"/>
                <w:highlight w:val="yellow"/>
              </w:rPr>
            </w:pPr>
            <w:r w:rsidRPr="00E967DF">
              <w:rPr>
                <w:sz w:val="24"/>
                <w:szCs w:val="24"/>
              </w:rPr>
              <w:t>0,32</w:t>
            </w:r>
          </w:p>
        </w:tc>
        <w:tc>
          <w:tcPr>
            <w:tcW w:w="1134" w:type="dxa"/>
            <w:tcBorders>
              <w:top w:val="single" w:sz="4" w:space="0" w:color="auto"/>
              <w:left w:val="single" w:sz="4" w:space="0" w:color="auto"/>
              <w:bottom w:val="single" w:sz="4" w:space="0" w:color="auto"/>
              <w:right w:val="single" w:sz="4" w:space="0" w:color="auto"/>
            </w:tcBorders>
            <w:vAlign w:val="center"/>
          </w:tcPr>
          <w:p w14:paraId="7B6358DD"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52167FA"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3194EA74" w14:textId="77777777" w:rsidR="002F120F" w:rsidRPr="00E967DF" w:rsidRDefault="002F120F" w:rsidP="00A36179">
            <w:pPr>
              <w:pStyle w:val="ac"/>
              <w:jc w:val="left"/>
              <w:rPr>
                <w:sz w:val="24"/>
                <w:szCs w:val="24"/>
              </w:rPr>
            </w:pPr>
            <w:r w:rsidRPr="00E967DF">
              <w:rPr>
                <w:b/>
                <w:sz w:val="24"/>
                <w:szCs w:val="24"/>
              </w:rPr>
              <w:t>ул. Новая</w:t>
            </w:r>
          </w:p>
        </w:tc>
        <w:tc>
          <w:tcPr>
            <w:tcW w:w="4110" w:type="dxa"/>
            <w:tcBorders>
              <w:top w:val="single" w:sz="4" w:space="0" w:color="auto"/>
              <w:left w:val="single" w:sz="4" w:space="0" w:color="auto"/>
              <w:bottom w:val="single" w:sz="4" w:space="0" w:color="auto"/>
              <w:right w:val="single" w:sz="4" w:space="0" w:color="auto"/>
            </w:tcBorders>
            <w:vAlign w:val="center"/>
          </w:tcPr>
          <w:p w14:paraId="38F34459" w14:textId="77777777" w:rsidR="002F120F" w:rsidRPr="00E967DF" w:rsidRDefault="002F120F" w:rsidP="00A36179">
            <w:pPr>
              <w:pStyle w:val="ac"/>
              <w:jc w:val="left"/>
              <w:rPr>
                <w:rFonts w:ascii="TimesNewRomanPSMT" w:hAnsi="TimesNewRomanPSMT"/>
                <w:sz w:val="24"/>
                <w:szCs w:val="24"/>
              </w:rPr>
            </w:pPr>
            <w:r w:rsidRPr="00E967DF">
              <w:rPr>
                <w:sz w:val="24"/>
                <w:szCs w:val="24"/>
              </w:rPr>
              <w:t>от пер. Северный до ул. Жилинского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791ECDC"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438AEA7" w14:textId="77777777" w:rsidR="002F120F" w:rsidRPr="00E967DF" w:rsidRDefault="002F120F" w:rsidP="00A36179">
            <w:pPr>
              <w:pStyle w:val="ac"/>
              <w:rPr>
                <w:sz w:val="24"/>
                <w:szCs w:val="24"/>
                <w:highlight w:val="yellow"/>
              </w:rPr>
            </w:pPr>
            <w:r w:rsidRPr="00E967DF">
              <w:rPr>
                <w:sz w:val="24"/>
                <w:szCs w:val="24"/>
              </w:rPr>
              <w:t xml:space="preserve">2,15 </w:t>
            </w:r>
          </w:p>
        </w:tc>
        <w:tc>
          <w:tcPr>
            <w:tcW w:w="1134" w:type="dxa"/>
            <w:vMerge w:val="restart"/>
            <w:tcBorders>
              <w:top w:val="single" w:sz="4" w:space="0" w:color="auto"/>
              <w:left w:val="single" w:sz="4" w:space="0" w:color="auto"/>
              <w:right w:val="single" w:sz="4" w:space="0" w:color="auto"/>
            </w:tcBorders>
            <w:vAlign w:val="center"/>
          </w:tcPr>
          <w:p w14:paraId="6D912AB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D7F309C" w14:textId="77777777" w:rsidTr="00A36179">
        <w:trPr>
          <w:jc w:val="center"/>
        </w:trPr>
        <w:tc>
          <w:tcPr>
            <w:tcW w:w="2122" w:type="dxa"/>
            <w:vMerge/>
            <w:tcBorders>
              <w:left w:val="single" w:sz="4" w:space="0" w:color="auto"/>
              <w:right w:val="single" w:sz="4" w:space="0" w:color="auto"/>
            </w:tcBorders>
            <w:vAlign w:val="center"/>
          </w:tcPr>
          <w:p w14:paraId="1D9EE16D"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33AD2F5"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Ставского до ул. Ставского 38А</w:t>
            </w:r>
          </w:p>
        </w:tc>
        <w:tc>
          <w:tcPr>
            <w:tcW w:w="1418" w:type="dxa"/>
            <w:tcBorders>
              <w:top w:val="single" w:sz="4" w:space="0" w:color="auto"/>
              <w:left w:val="single" w:sz="4" w:space="0" w:color="auto"/>
              <w:bottom w:val="single" w:sz="4" w:space="0" w:color="auto"/>
              <w:right w:val="single" w:sz="4" w:space="0" w:color="auto"/>
            </w:tcBorders>
            <w:vAlign w:val="center"/>
          </w:tcPr>
          <w:p w14:paraId="32BC0255" w14:textId="77777777" w:rsidR="002F120F" w:rsidRPr="00E967DF" w:rsidRDefault="002F120F" w:rsidP="00A36179">
            <w:pPr>
              <w:pStyle w:val="ac"/>
              <w:rPr>
                <w:sz w:val="24"/>
                <w:szCs w:val="24"/>
              </w:rPr>
            </w:pPr>
            <w:r w:rsidRPr="00E967DF">
              <w:rPr>
                <w:sz w:val="24"/>
                <w:szCs w:val="24"/>
              </w:rPr>
              <w:t>асфальт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71B23E22" w14:textId="77777777" w:rsidR="002F120F" w:rsidRPr="00E967DF" w:rsidRDefault="002F120F" w:rsidP="00A36179">
            <w:pPr>
              <w:pStyle w:val="ac"/>
              <w:rPr>
                <w:sz w:val="24"/>
                <w:szCs w:val="24"/>
              </w:rPr>
            </w:pPr>
            <w:r w:rsidRPr="00E967DF">
              <w:rPr>
                <w:sz w:val="24"/>
                <w:szCs w:val="24"/>
              </w:rPr>
              <w:t>0,11</w:t>
            </w:r>
          </w:p>
        </w:tc>
        <w:tc>
          <w:tcPr>
            <w:tcW w:w="1134" w:type="dxa"/>
            <w:vMerge/>
            <w:tcBorders>
              <w:left w:val="single" w:sz="4" w:space="0" w:color="auto"/>
              <w:right w:val="single" w:sz="4" w:space="0" w:color="auto"/>
            </w:tcBorders>
            <w:vAlign w:val="center"/>
          </w:tcPr>
          <w:p w14:paraId="5E069496" w14:textId="77777777" w:rsidR="002F120F" w:rsidRPr="00E967DF" w:rsidRDefault="002F120F" w:rsidP="00A36179">
            <w:pPr>
              <w:pStyle w:val="ac"/>
              <w:rPr>
                <w:sz w:val="24"/>
                <w:szCs w:val="24"/>
              </w:rPr>
            </w:pPr>
          </w:p>
        </w:tc>
      </w:tr>
      <w:tr w:rsidR="002F120F" w:rsidRPr="00E967DF" w14:paraId="176DAA98" w14:textId="77777777" w:rsidTr="00A36179">
        <w:trPr>
          <w:jc w:val="center"/>
        </w:trPr>
        <w:tc>
          <w:tcPr>
            <w:tcW w:w="2122" w:type="dxa"/>
            <w:vMerge/>
            <w:tcBorders>
              <w:left w:val="single" w:sz="4" w:space="0" w:color="auto"/>
              <w:right w:val="single" w:sz="4" w:space="0" w:color="auto"/>
            </w:tcBorders>
            <w:vAlign w:val="center"/>
          </w:tcPr>
          <w:p w14:paraId="53789CA6"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551E6D30"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Матвеевская до пер. Северный</w:t>
            </w:r>
          </w:p>
        </w:tc>
        <w:tc>
          <w:tcPr>
            <w:tcW w:w="1418" w:type="dxa"/>
            <w:tcBorders>
              <w:top w:val="single" w:sz="4" w:space="0" w:color="auto"/>
              <w:left w:val="single" w:sz="4" w:space="0" w:color="auto"/>
              <w:bottom w:val="single" w:sz="4" w:space="0" w:color="auto"/>
              <w:right w:val="single" w:sz="4" w:space="0" w:color="auto"/>
            </w:tcBorders>
            <w:vAlign w:val="center"/>
          </w:tcPr>
          <w:p w14:paraId="0B4F9EF6"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0891F2A7" w14:textId="77777777" w:rsidR="002F120F" w:rsidRPr="00E967DF" w:rsidRDefault="002F120F" w:rsidP="00A36179">
            <w:pPr>
              <w:pStyle w:val="ac"/>
              <w:rPr>
                <w:sz w:val="24"/>
                <w:szCs w:val="24"/>
              </w:rPr>
            </w:pPr>
            <w:r w:rsidRPr="00E967DF">
              <w:rPr>
                <w:sz w:val="24"/>
                <w:szCs w:val="24"/>
              </w:rPr>
              <w:t>0,41</w:t>
            </w:r>
          </w:p>
        </w:tc>
        <w:tc>
          <w:tcPr>
            <w:tcW w:w="1134" w:type="dxa"/>
            <w:vMerge/>
            <w:tcBorders>
              <w:left w:val="single" w:sz="4" w:space="0" w:color="auto"/>
              <w:right w:val="single" w:sz="4" w:space="0" w:color="auto"/>
            </w:tcBorders>
            <w:vAlign w:val="center"/>
          </w:tcPr>
          <w:p w14:paraId="62169562" w14:textId="77777777" w:rsidR="002F120F" w:rsidRPr="00E967DF" w:rsidRDefault="002F120F" w:rsidP="00A36179">
            <w:pPr>
              <w:pStyle w:val="ac"/>
              <w:rPr>
                <w:sz w:val="24"/>
                <w:szCs w:val="24"/>
              </w:rPr>
            </w:pPr>
          </w:p>
        </w:tc>
      </w:tr>
      <w:tr w:rsidR="002F120F" w:rsidRPr="00E967DF" w14:paraId="7B6FD15E"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65364276"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DA0A060"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Комсомольская</w:t>
            </w:r>
          </w:p>
        </w:tc>
        <w:tc>
          <w:tcPr>
            <w:tcW w:w="1418" w:type="dxa"/>
            <w:tcBorders>
              <w:top w:val="single" w:sz="4" w:space="0" w:color="auto"/>
              <w:left w:val="single" w:sz="4" w:space="0" w:color="auto"/>
              <w:bottom w:val="single" w:sz="4" w:space="0" w:color="auto"/>
              <w:right w:val="single" w:sz="4" w:space="0" w:color="auto"/>
            </w:tcBorders>
            <w:vAlign w:val="center"/>
          </w:tcPr>
          <w:p w14:paraId="4635783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0C519AD8" w14:textId="77777777" w:rsidR="002F120F" w:rsidRPr="00E967DF" w:rsidRDefault="002F120F" w:rsidP="00A36179">
            <w:pPr>
              <w:pStyle w:val="ac"/>
              <w:rPr>
                <w:sz w:val="24"/>
                <w:szCs w:val="24"/>
                <w:highlight w:val="yellow"/>
              </w:rPr>
            </w:pPr>
            <w:r w:rsidRPr="00E967DF">
              <w:rPr>
                <w:sz w:val="24"/>
                <w:szCs w:val="24"/>
              </w:rPr>
              <w:t xml:space="preserve">1,33 </w:t>
            </w:r>
          </w:p>
        </w:tc>
        <w:tc>
          <w:tcPr>
            <w:tcW w:w="1134" w:type="dxa"/>
            <w:vMerge/>
            <w:tcBorders>
              <w:left w:val="single" w:sz="4" w:space="0" w:color="auto"/>
              <w:bottom w:val="single" w:sz="4" w:space="0" w:color="auto"/>
              <w:right w:val="single" w:sz="4" w:space="0" w:color="auto"/>
            </w:tcBorders>
            <w:vAlign w:val="center"/>
          </w:tcPr>
          <w:p w14:paraId="31AE012C" w14:textId="77777777" w:rsidR="002F120F" w:rsidRPr="00E967DF" w:rsidRDefault="002F120F" w:rsidP="00A36179">
            <w:pPr>
              <w:pStyle w:val="ac"/>
              <w:rPr>
                <w:sz w:val="24"/>
                <w:szCs w:val="24"/>
              </w:rPr>
            </w:pPr>
          </w:p>
        </w:tc>
      </w:tr>
      <w:tr w:rsidR="002F120F" w:rsidRPr="00E967DF" w14:paraId="022A301B"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0BC001EE" w14:textId="77777777" w:rsidR="002F120F" w:rsidRPr="00E967DF" w:rsidRDefault="002F120F" w:rsidP="00A36179">
            <w:pPr>
              <w:pStyle w:val="ac"/>
              <w:jc w:val="left"/>
              <w:rPr>
                <w:sz w:val="24"/>
                <w:szCs w:val="24"/>
              </w:rPr>
            </w:pPr>
            <w:r w:rsidRPr="00E967DF">
              <w:rPr>
                <w:b/>
                <w:sz w:val="24"/>
                <w:szCs w:val="24"/>
              </w:rPr>
              <w:t xml:space="preserve">ул. Редутская </w:t>
            </w:r>
          </w:p>
        </w:tc>
        <w:tc>
          <w:tcPr>
            <w:tcW w:w="4110" w:type="dxa"/>
            <w:tcBorders>
              <w:top w:val="single" w:sz="4" w:space="0" w:color="auto"/>
              <w:left w:val="single" w:sz="4" w:space="0" w:color="auto"/>
              <w:bottom w:val="single" w:sz="4" w:space="0" w:color="auto"/>
              <w:right w:val="single" w:sz="4" w:space="0" w:color="auto"/>
            </w:tcBorders>
            <w:vAlign w:val="center"/>
          </w:tcPr>
          <w:p w14:paraId="6016C7D3"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Набережная до ул. Выганной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4FCC49D"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00FA881" w14:textId="77777777" w:rsidR="002F120F" w:rsidRPr="00E967DF" w:rsidRDefault="002F120F" w:rsidP="00A36179">
            <w:pPr>
              <w:pStyle w:val="ac"/>
              <w:rPr>
                <w:sz w:val="24"/>
                <w:szCs w:val="24"/>
                <w:highlight w:val="yellow"/>
              </w:rPr>
            </w:pPr>
            <w:r w:rsidRPr="00E967DF">
              <w:rPr>
                <w:sz w:val="24"/>
                <w:szCs w:val="24"/>
              </w:rPr>
              <w:t xml:space="preserve">1,41 </w:t>
            </w:r>
          </w:p>
        </w:tc>
        <w:tc>
          <w:tcPr>
            <w:tcW w:w="1134" w:type="dxa"/>
            <w:vMerge w:val="restart"/>
            <w:tcBorders>
              <w:top w:val="single" w:sz="4" w:space="0" w:color="auto"/>
              <w:left w:val="single" w:sz="4" w:space="0" w:color="auto"/>
              <w:right w:val="single" w:sz="4" w:space="0" w:color="auto"/>
            </w:tcBorders>
            <w:vAlign w:val="center"/>
          </w:tcPr>
          <w:p w14:paraId="03C0452B"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2EBC2A8"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2784391A"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168F644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1605D8DF"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tcPr>
          <w:p w14:paraId="795DB2E2" w14:textId="77777777" w:rsidR="002F120F" w:rsidRPr="00E967DF" w:rsidRDefault="002F120F" w:rsidP="00A36179">
            <w:pPr>
              <w:pStyle w:val="ac"/>
              <w:rPr>
                <w:sz w:val="24"/>
                <w:szCs w:val="24"/>
                <w:highlight w:val="yellow"/>
              </w:rPr>
            </w:pPr>
            <w:r w:rsidRPr="00E967DF">
              <w:rPr>
                <w:sz w:val="24"/>
                <w:szCs w:val="24"/>
              </w:rPr>
              <w:t xml:space="preserve">1,05 </w:t>
            </w:r>
          </w:p>
        </w:tc>
        <w:tc>
          <w:tcPr>
            <w:tcW w:w="1134" w:type="dxa"/>
            <w:vMerge/>
            <w:tcBorders>
              <w:left w:val="single" w:sz="4" w:space="0" w:color="auto"/>
              <w:bottom w:val="single" w:sz="4" w:space="0" w:color="auto"/>
              <w:right w:val="single" w:sz="4" w:space="0" w:color="auto"/>
            </w:tcBorders>
            <w:vAlign w:val="center"/>
          </w:tcPr>
          <w:p w14:paraId="1AA47A12" w14:textId="77777777" w:rsidR="002F120F" w:rsidRPr="00E967DF" w:rsidRDefault="002F120F" w:rsidP="00A36179">
            <w:pPr>
              <w:pStyle w:val="ac"/>
              <w:rPr>
                <w:sz w:val="24"/>
                <w:szCs w:val="24"/>
              </w:rPr>
            </w:pPr>
          </w:p>
        </w:tc>
      </w:tr>
      <w:tr w:rsidR="002F120F" w:rsidRPr="00E967DF" w14:paraId="39F1D692"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99770C3" w14:textId="77777777" w:rsidR="002F120F" w:rsidRPr="00E967DF" w:rsidRDefault="002F120F" w:rsidP="00A36179">
            <w:pPr>
              <w:pStyle w:val="ac"/>
              <w:jc w:val="left"/>
              <w:rPr>
                <w:sz w:val="24"/>
                <w:szCs w:val="24"/>
              </w:rPr>
            </w:pPr>
            <w:r w:rsidRPr="00E967DF">
              <w:rPr>
                <w:b/>
                <w:sz w:val="24"/>
                <w:szCs w:val="24"/>
              </w:rPr>
              <w:t>ул. К.Маркса</w:t>
            </w:r>
          </w:p>
        </w:tc>
        <w:tc>
          <w:tcPr>
            <w:tcW w:w="4110" w:type="dxa"/>
            <w:tcBorders>
              <w:top w:val="single" w:sz="4" w:space="0" w:color="auto"/>
              <w:left w:val="single" w:sz="4" w:space="0" w:color="auto"/>
              <w:bottom w:val="single" w:sz="4" w:space="0" w:color="auto"/>
              <w:right w:val="single" w:sz="4" w:space="0" w:color="auto"/>
            </w:tcBorders>
            <w:vAlign w:val="center"/>
          </w:tcPr>
          <w:p w14:paraId="61CDB87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C2B7079"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9869C5D" w14:textId="77777777" w:rsidR="002F120F" w:rsidRPr="00E967DF" w:rsidRDefault="002F120F" w:rsidP="00A36179">
            <w:pPr>
              <w:pStyle w:val="ac"/>
              <w:rPr>
                <w:sz w:val="24"/>
                <w:szCs w:val="24"/>
                <w:highlight w:val="yellow"/>
              </w:rPr>
            </w:pPr>
            <w:r w:rsidRPr="00E967DF">
              <w:rPr>
                <w:sz w:val="24"/>
                <w:szCs w:val="24"/>
              </w:rPr>
              <w:t xml:space="preserve">2,08 </w:t>
            </w:r>
          </w:p>
        </w:tc>
        <w:tc>
          <w:tcPr>
            <w:tcW w:w="1134" w:type="dxa"/>
            <w:tcBorders>
              <w:top w:val="single" w:sz="4" w:space="0" w:color="auto"/>
              <w:left w:val="single" w:sz="4" w:space="0" w:color="auto"/>
              <w:bottom w:val="single" w:sz="4" w:space="0" w:color="auto"/>
              <w:right w:val="single" w:sz="4" w:space="0" w:color="auto"/>
            </w:tcBorders>
            <w:vAlign w:val="center"/>
          </w:tcPr>
          <w:p w14:paraId="5C295D6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FDC055E"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0DC16CD1" w14:textId="77777777" w:rsidR="002F120F" w:rsidRPr="00E967DF" w:rsidRDefault="002F120F" w:rsidP="00A36179">
            <w:pPr>
              <w:pStyle w:val="ac"/>
              <w:jc w:val="left"/>
              <w:rPr>
                <w:sz w:val="24"/>
                <w:szCs w:val="24"/>
              </w:rPr>
            </w:pPr>
            <w:r w:rsidRPr="00E967DF">
              <w:rPr>
                <w:b/>
                <w:sz w:val="24"/>
                <w:szCs w:val="24"/>
              </w:rPr>
              <w:t>ул. Спартаковская</w:t>
            </w:r>
          </w:p>
        </w:tc>
        <w:tc>
          <w:tcPr>
            <w:tcW w:w="4110" w:type="dxa"/>
            <w:tcBorders>
              <w:top w:val="single" w:sz="4" w:space="0" w:color="auto"/>
              <w:left w:val="single" w:sz="4" w:space="0" w:color="auto"/>
              <w:bottom w:val="single" w:sz="4" w:space="0" w:color="auto"/>
              <w:right w:val="single" w:sz="4" w:space="0" w:color="auto"/>
            </w:tcBorders>
            <w:vAlign w:val="center"/>
          </w:tcPr>
          <w:p w14:paraId="5078563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Западная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390FA23"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D8EF59" w14:textId="77777777" w:rsidR="002F120F" w:rsidRPr="00E967DF" w:rsidRDefault="002F120F" w:rsidP="00A36179">
            <w:pPr>
              <w:pStyle w:val="ac"/>
              <w:rPr>
                <w:sz w:val="24"/>
                <w:szCs w:val="24"/>
                <w:highlight w:val="yellow"/>
              </w:rPr>
            </w:pPr>
            <w:r w:rsidRPr="00E967DF">
              <w:rPr>
                <w:sz w:val="24"/>
                <w:szCs w:val="24"/>
              </w:rPr>
              <w:t xml:space="preserve">0,48 </w:t>
            </w:r>
          </w:p>
        </w:tc>
        <w:tc>
          <w:tcPr>
            <w:tcW w:w="1134" w:type="dxa"/>
            <w:vMerge w:val="restart"/>
            <w:tcBorders>
              <w:top w:val="single" w:sz="4" w:space="0" w:color="auto"/>
              <w:left w:val="single" w:sz="4" w:space="0" w:color="auto"/>
              <w:right w:val="single" w:sz="4" w:space="0" w:color="auto"/>
            </w:tcBorders>
            <w:vAlign w:val="center"/>
          </w:tcPr>
          <w:p w14:paraId="2C6312F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8825E92" w14:textId="77777777" w:rsidTr="00A36179">
        <w:trPr>
          <w:jc w:val="center"/>
        </w:trPr>
        <w:tc>
          <w:tcPr>
            <w:tcW w:w="2122" w:type="dxa"/>
            <w:vMerge/>
            <w:tcBorders>
              <w:left w:val="single" w:sz="4" w:space="0" w:color="auto"/>
              <w:right w:val="single" w:sz="4" w:space="0" w:color="auto"/>
            </w:tcBorders>
            <w:vAlign w:val="center"/>
          </w:tcPr>
          <w:p w14:paraId="66C6CD59"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3C0C63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Западная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45821C7A"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2B8B5A26" w14:textId="77777777" w:rsidR="002F120F" w:rsidRPr="00E967DF" w:rsidRDefault="002F120F" w:rsidP="00A36179">
            <w:pPr>
              <w:pStyle w:val="ac"/>
              <w:rPr>
                <w:sz w:val="24"/>
                <w:szCs w:val="24"/>
              </w:rPr>
            </w:pPr>
            <w:r w:rsidRPr="00E967DF">
              <w:rPr>
                <w:sz w:val="24"/>
                <w:szCs w:val="24"/>
              </w:rPr>
              <w:t>0,57</w:t>
            </w:r>
          </w:p>
        </w:tc>
        <w:tc>
          <w:tcPr>
            <w:tcW w:w="1134" w:type="dxa"/>
            <w:vMerge/>
            <w:tcBorders>
              <w:left w:val="single" w:sz="4" w:space="0" w:color="auto"/>
              <w:right w:val="single" w:sz="4" w:space="0" w:color="auto"/>
            </w:tcBorders>
            <w:vAlign w:val="center"/>
          </w:tcPr>
          <w:p w14:paraId="1C0E37E0" w14:textId="77777777" w:rsidR="002F120F" w:rsidRPr="00E967DF" w:rsidRDefault="002F120F" w:rsidP="00A36179">
            <w:pPr>
              <w:pStyle w:val="ac"/>
              <w:rPr>
                <w:sz w:val="24"/>
                <w:szCs w:val="24"/>
              </w:rPr>
            </w:pPr>
          </w:p>
        </w:tc>
      </w:tr>
      <w:tr w:rsidR="002F120F" w:rsidRPr="00E967DF" w14:paraId="3B367411"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6C72EAD7"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0FA83837"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Набережная до ул. Крапоткина</w:t>
            </w:r>
          </w:p>
        </w:tc>
        <w:tc>
          <w:tcPr>
            <w:tcW w:w="1418" w:type="dxa"/>
            <w:tcBorders>
              <w:top w:val="single" w:sz="4" w:space="0" w:color="auto"/>
              <w:left w:val="single" w:sz="4" w:space="0" w:color="auto"/>
              <w:bottom w:val="single" w:sz="4" w:space="0" w:color="auto"/>
              <w:right w:val="single" w:sz="4" w:space="0" w:color="auto"/>
            </w:tcBorders>
            <w:vAlign w:val="center"/>
          </w:tcPr>
          <w:p w14:paraId="43813E11"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5036F2D5" w14:textId="77777777" w:rsidR="002F120F" w:rsidRPr="00E967DF" w:rsidRDefault="002F120F" w:rsidP="00A36179">
            <w:pPr>
              <w:pStyle w:val="ac"/>
              <w:rPr>
                <w:sz w:val="24"/>
                <w:szCs w:val="24"/>
              </w:rPr>
            </w:pPr>
            <w:r w:rsidRPr="00E967DF">
              <w:rPr>
                <w:sz w:val="24"/>
                <w:szCs w:val="24"/>
              </w:rPr>
              <w:t>1,28</w:t>
            </w:r>
          </w:p>
        </w:tc>
        <w:tc>
          <w:tcPr>
            <w:tcW w:w="1134" w:type="dxa"/>
            <w:vMerge/>
            <w:tcBorders>
              <w:left w:val="single" w:sz="4" w:space="0" w:color="auto"/>
              <w:bottom w:val="single" w:sz="4" w:space="0" w:color="auto"/>
              <w:right w:val="single" w:sz="4" w:space="0" w:color="auto"/>
            </w:tcBorders>
            <w:vAlign w:val="center"/>
          </w:tcPr>
          <w:p w14:paraId="670EBB5B" w14:textId="77777777" w:rsidR="002F120F" w:rsidRPr="00E967DF" w:rsidRDefault="002F120F" w:rsidP="00A36179">
            <w:pPr>
              <w:pStyle w:val="ac"/>
              <w:rPr>
                <w:sz w:val="24"/>
                <w:szCs w:val="24"/>
              </w:rPr>
            </w:pPr>
          </w:p>
        </w:tc>
      </w:tr>
      <w:tr w:rsidR="002F120F" w:rsidRPr="00E967DF" w14:paraId="5868AC6F"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330F7A22" w14:textId="77777777" w:rsidR="002F120F" w:rsidRPr="00E967DF" w:rsidRDefault="002F120F" w:rsidP="00A36179">
            <w:pPr>
              <w:pStyle w:val="ac"/>
              <w:jc w:val="left"/>
              <w:rPr>
                <w:sz w:val="24"/>
                <w:szCs w:val="24"/>
              </w:rPr>
            </w:pPr>
            <w:r w:rsidRPr="00E967DF">
              <w:rPr>
                <w:b/>
                <w:sz w:val="24"/>
                <w:szCs w:val="24"/>
              </w:rPr>
              <w:t xml:space="preserve">ул. Западная </w:t>
            </w:r>
          </w:p>
        </w:tc>
        <w:tc>
          <w:tcPr>
            <w:tcW w:w="4110" w:type="dxa"/>
            <w:tcBorders>
              <w:top w:val="single" w:sz="4" w:space="0" w:color="auto"/>
              <w:left w:val="single" w:sz="4" w:space="0" w:color="auto"/>
              <w:bottom w:val="single" w:sz="4" w:space="0" w:color="auto"/>
              <w:right w:val="single" w:sz="4" w:space="0" w:color="auto"/>
            </w:tcBorders>
            <w:vAlign w:val="center"/>
          </w:tcPr>
          <w:p w14:paraId="73CD288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0992D32"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67A2C5" w14:textId="77777777" w:rsidR="002F120F" w:rsidRPr="00E967DF" w:rsidRDefault="002F120F" w:rsidP="00A36179">
            <w:pPr>
              <w:pStyle w:val="ac"/>
              <w:rPr>
                <w:sz w:val="24"/>
                <w:szCs w:val="24"/>
                <w:highlight w:val="yellow"/>
              </w:rPr>
            </w:pPr>
            <w:r w:rsidRPr="00E967DF">
              <w:rPr>
                <w:sz w:val="24"/>
                <w:szCs w:val="24"/>
              </w:rPr>
              <w:t xml:space="preserve">0,95 </w:t>
            </w:r>
          </w:p>
        </w:tc>
        <w:tc>
          <w:tcPr>
            <w:tcW w:w="1134" w:type="dxa"/>
            <w:vMerge w:val="restart"/>
            <w:tcBorders>
              <w:top w:val="single" w:sz="4" w:space="0" w:color="auto"/>
              <w:left w:val="single" w:sz="4" w:space="0" w:color="auto"/>
              <w:right w:val="single" w:sz="4" w:space="0" w:color="auto"/>
            </w:tcBorders>
            <w:vAlign w:val="center"/>
          </w:tcPr>
          <w:p w14:paraId="35DC1D9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F00609D" w14:textId="77777777" w:rsidTr="00A36179">
        <w:trPr>
          <w:jc w:val="center"/>
        </w:trPr>
        <w:tc>
          <w:tcPr>
            <w:tcW w:w="2122" w:type="dxa"/>
            <w:vMerge/>
            <w:tcBorders>
              <w:left w:val="single" w:sz="4" w:space="0" w:color="auto"/>
              <w:right w:val="single" w:sz="4" w:space="0" w:color="auto"/>
            </w:tcBorders>
            <w:vAlign w:val="center"/>
          </w:tcPr>
          <w:p w14:paraId="42ABF218"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59735F67"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Западная 37</w:t>
            </w:r>
          </w:p>
        </w:tc>
        <w:tc>
          <w:tcPr>
            <w:tcW w:w="1418" w:type="dxa"/>
            <w:tcBorders>
              <w:top w:val="single" w:sz="4" w:space="0" w:color="auto"/>
              <w:left w:val="single" w:sz="4" w:space="0" w:color="auto"/>
              <w:bottom w:val="single" w:sz="4" w:space="0" w:color="auto"/>
              <w:right w:val="single" w:sz="4" w:space="0" w:color="auto"/>
            </w:tcBorders>
            <w:vAlign w:val="center"/>
          </w:tcPr>
          <w:p w14:paraId="3A1FE6B5" w14:textId="77777777" w:rsidR="002F120F" w:rsidRPr="00E967DF" w:rsidRDefault="002F120F" w:rsidP="00A36179">
            <w:pPr>
              <w:pStyle w:val="ac"/>
              <w:rPr>
                <w:sz w:val="24"/>
                <w:szCs w:val="24"/>
              </w:rPr>
            </w:pPr>
            <w:r w:rsidRPr="00E967DF">
              <w:rPr>
                <w:rFonts w:hint="cs"/>
                <w:sz w:val="24"/>
                <w:szCs w:val="24"/>
              </w:rPr>
              <w:t>а</w:t>
            </w:r>
            <w:r w:rsidRPr="00E967DF">
              <w:rPr>
                <w:sz w:val="24"/>
                <w:szCs w:val="24"/>
              </w:rPr>
              <w:t>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74E283FE" w14:textId="77777777" w:rsidR="002F120F" w:rsidRPr="00E967DF" w:rsidRDefault="002F120F" w:rsidP="00A36179">
            <w:pPr>
              <w:pStyle w:val="ac"/>
              <w:rPr>
                <w:sz w:val="24"/>
                <w:szCs w:val="24"/>
              </w:rPr>
            </w:pPr>
            <w:r w:rsidRPr="00E967DF">
              <w:rPr>
                <w:sz w:val="24"/>
                <w:szCs w:val="24"/>
              </w:rPr>
              <w:t>0,49</w:t>
            </w:r>
          </w:p>
        </w:tc>
        <w:tc>
          <w:tcPr>
            <w:tcW w:w="1134" w:type="dxa"/>
            <w:vMerge/>
            <w:tcBorders>
              <w:left w:val="single" w:sz="4" w:space="0" w:color="auto"/>
              <w:right w:val="single" w:sz="4" w:space="0" w:color="auto"/>
            </w:tcBorders>
            <w:vAlign w:val="center"/>
          </w:tcPr>
          <w:p w14:paraId="30EEAA19" w14:textId="77777777" w:rsidR="002F120F" w:rsidRPr="00E967DF" w:rsidRDefault="002F120F" w:rsidP="00A36179">
            <w:pPr>
              <w:pStyle w:val="ac"/>
              <w:rPr>
                <w:sz w:val="24"/>
                <w:szCs w:val="24"/>
              </w:rPr>
            </w:pPr>
          </w:p>
        </w:tc>
      </w:tr>
      <w:tr w:rsidR="002F120F" w:rsidRPr="00E967DF" w14:paraId="0380B509"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5C87579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4F379BDC"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Западная 37 до ул. Кубанская</w:t>
            </w:r>
          </w:p>
        </w:tc>
        <w:tc>
          <w:tcPr>
            <w:tcW w:w="1418" w:type="dxa"/>
            <w:tcBorders>
              <w:top w:val="single" w:sz="4" w:space="0" w:color="auto"/>
              <w:left w:val="single" w:sz="4" w:space="0" w:color="auto"/>
              <w:bottom w:val="single" w:sz="4" w:space="0" w:color="auto"/>
              <w:right w:val="single" w:sz="4" w:space="0" w:color="auto"/>
            </w:tcBorders>
            <w:vAlign w:val="center"/>
          </w:tcPr>
          <w:p w14:paraId="2363319F"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2F736D6A" w14:textId="77777777" w:rsidR="002F120F" w:rsidRPr="00E967DF" w:rsidRDefault="002F120F" w:rsidP="00A36179">
            <w:pPr>
              <w:pStyle w:val="ac"/>
              <w:rPr>
                <w:sz w:val="24"/>
                <w:szCs w:val="24"/>
              </w:rPr>
            </w:pPr>
            <w:r w:rsidRPr="00E967DF">
              <w:rPr>
                <w:sz w:val="24"/>
                <w:szCs w:val="24"/>
              </w:rPr>
              <w:t>0,63</w:t>
            </w:r>
          </w:p>
        </w:tc>
        <w:tc>
          <w:tcPr>
            <w:tcW w:w="1134" w:type="dxa"/>
            <w:vMerge/>
            <w:tcBorders>
              <w:left w:val="single" w:sz="4" w:space="0" w:color="auto"/>
              <w:bottom w:val="single" w:sz="4" w:space="0" w:color="auto"/>
              <w:right w:val="single" w:sz="4" w:space="0" w:color="auto"/>
            </w:tcBorders>
            <w:vAlign w:val="center"/>
          </w:tcPr>
          <w:p w14:paraId="7A394E60" w14:textId="77777777" w:rsidR="002F120F" w:rsidRPr="00E967DF" w:rsidRDefault="002F120F" w:rsidP="00A36179">
            <w:pPr>
              <w:pStyle w:val="ac"/>
              <w:rPr>
                <w:sz w:val="24"/>
                <w:szCs w:val="24"/>
              </w:rPr>
            </w:pPr>
          </w:p>
        </w:tc>
      </w:tr>
      <w:tr w:rsidR="002F120F" w:rsidRPr="00E967DF" w14:paraId="032F15D8"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BADCCFE" w14:textId="77777777" w:rsidR="002F120F" w:rsidRPr="00E967DF" w:rsidRDefault="002F120F" w:rsidP="00A36179">
            <w:pPr>
              <w:pStyle w:val="ac"/>
              <w:jc w:val="left"/>
              <w:rPr>
                <w:sz w:val="24"/>
                <w:szCs w:val="24"/>
              </w:rPr>
            </w:pPr>
            <w:r w:rsidRPr="00E967DF">
              <w:rPr>
                <w:b/>
                <w:sz w:val="24"/>
                <w:szCs w:val="24"/>
              </w:rPr>
              <w:t xml:space="preserve">ул. Чапаева </w:t>
            </w:r>
          </w:p>
        </w:tc>
        <w:tc>
          <w:tcPr>
            <w:tcW w:w="4110" w:type="dxa"/>
            <w:tcBorders>
              <w:top w:val="single" w:sz="4" w:space="0" w:color="auto"/>
              <w:left w:val="single" w:sz="4" w:space="0" w:color="auto"/>
              <w:bottom w:val="single" w:sz="4" w:space="0" w:color="auto"/>
              <w:right w:val="single" w:sz="4" w:space="0" w:color="auto"/>
            </w:tcBorders>
            <w:vAlign w:val="center"/>
          </w:tcPr>
          <w:p w14:paraId="559E2B5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FF1F7EF"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C1564D" w14:textId="77777777" w:rsidR="002F120F" w:rsidRPr="00E967DF" w:rsidRDefault="002F120F" w:rsidP="00A36179">
            <w:pPr>
              <w:pStyle w:val="ac"/>
              <w:rPr>
                <w:sz w:val="24"/>
                <w:szCs w:val="24"/>
                <w:highlight w:val="yellow"/>
              </w:rPr>
            </w:pPr>
            <w:r w:rsidRPr="00E967DF">
              <w:rPr>
                <w:sz w:val="24"/>
                <w:szCs w:val="24"/>
              </w:rPr>
              <w:t xml:space="preserve">1,91 </w:t>
            </w:r>
          </w:p>
        </w:tc>
        <w:tc>
          <w:tcPr>
            <w:tcW w:w="1134" w:type="dxa"/>
            <w:tcBorders>
              <w:top w:val="single" w:sz="4" w:space="0" w:color="auto"/>
              <w:left w:val="single" w:sz="4" w:space="0" w:color="auto"/>
              <w:bottom w:val="single" w:sz="4" w:space="0" w:color="auto"/>
              <w:right w:val="single" w:sz="4" w:space="0" w:color="auto"/>
            </w:tcBorders>
            <w:vAlign w:val="center"/>
          </w:tcPr>
          <w:p w14:paraId="4418B6F1"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0C20E2F"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065AE39" w14:textId="77777777" w:rsidR="002F120F" w:rsidRPr="00E967DF" w:rsidRDefault="002F120F" w:rsidP="00A36179">
            <w:pPr>
              <w:pStyle w:val="ac"/>
              <w:jc w:val="left"/>
              <w:rPr>
                <w:sz w:val="24"/>
                <w:szCs w:val="24"/>
              </w:rPr>
            </w:pPr>
            <w:r w:rsidRPr="00E967DF">
              <w:rPr>
                <w:b/>
                <w:sz w:val="24"/>
                <w:szCs w:val="24"/>
              </w:rPr>
              <w:t xml:space="preserve">ул. Степная </w:t>
            </w:r>
          </w:p>
        </w:tc>
        <w:tc>
          <w:tcPr>
            <w:tcW w:w="4110" w:type="dxa"/>
            <w:tcBorders>
              <w:top w:val="single" w:sz="4" w:space="0" w:color="auto"/>
              <w:left w:val="single" w:sz="4" w:space="0" w:color="auto"/>
              <w:bottom w:val="single" w:sz="4" w:space="0" w:color="auto"/>
              <w:right w:val="single" w:sz="4" w:space="0" w:color="auto"/>
            </w:tcBorders>
            <w:vAlign w:val="center"/>
          </w:tcPr>
          <w:p w14:paraId="17D9A7B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404BEC7"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51785DA" w14:textId="77777777" w:rsidR="002F120F" w:rsidRPr="00E967DF" w:rsidRDefault="002F120F" w:rsidP="00A36179">
            <w:pPr>
              <w:pStyle w:val="ac"/>
              <w:rPr>
                <w:sz w:val="24"/>
                <w:szCs w:val="24"/>
                <w:highlight w:val="yellow"/>
              </w:rPr>
            </w:pPr>
            <w:r w:rsidRPr="00E967DF">
              <w:rPr>
                <w:sz w:val="24"/>
                <w:szCs w:val="24"/>
              </w:rPr>
              <w:t xml:space="preserve">1,95 </w:t>
            </w:r>
          </w:p>
        </w:tc>
        <w:tc>
          <w:tcPr>
            <w:tcW w:w="1134" w:type="dxa"/>
            <w:tcBorders>
              <w:top w:val="single" w:sz="4" w:space="0" w:color="auto"/>
              <w:left w:val="single" w:sz="4" w:space="0" w:color="auto"/>
              <w:bottom w:val="single" w:sz="4" w:space="0" w:color="auto"/>
              <w:right w:val="single" w:sz="4" w:space="0" w:color="auto"/>
            </w:tcBorders>
            <w:vAlign w:val="center"/>
          </w:tcPr>
          <w:p w14:paraId="4276C07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D99F95D"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FA71E6F" w14:textId="77777777" w:rsidR="002F120F" w:rsidRPr="00E967DF" w:rsidRDefault="002F120F" w:rsidP="00A36179">
            <w:pPr>
              <w:pStyle w:val="ac"/>
              <w:jc w:val="left"/>
              <w:rPr>
                <w:sz w:val="24"/>
                <w:szCs w:val="24"/>
              </w:rPr>
            </w:pPr>
            <w:r w:rsidRPr="00E967DF">
              <w:rPr>
                <w:b/>
                <w:sz w:val="24"/>
                <w:szCs w:val="24"/>
              </w:rPr>
              <w:t xml:space="preserve">ул. Московская </w:t>
            </w:r>
          </w:p>
        </w:tc>
        <w:tc>
          <w:tcPr>
            <w:tcW w:w="4110" w:type="dxa"/>
            <w:tcBorders>
              <w:top w:val="single" w:sz="4" w:space="0" w:color="auto"/>
              <w:left w:val="single" w:sz="4" w:space="0" w:color="auto"/>
              <w:bottom w:val="single" w:sz="4" w:space="0" w:color="auto"/>
              <w:right w:val="single" w:sz="4" w:space="0" w:color="auto"/>
            </w:tcBorders>
            <w:vAlign w:val="center"/>
          </w:tcPr>
          <w:p w14:paraId="19473762"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Ленина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C2460C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AA17247" w14:textId="77777777" w:rsidR="002F120F" w:rsidRPr="00E967DF" w:rsidRDefault="002F120F" w:rsidP="00A36179">
            <w:pPr>
              <w:pStyle w:val="ac"/>
              <w:rPr>
                <w:sz w:val="24"/>
                <w:szCs w:val="24"/>
                <w:highlight w:val="yellow"/>
              </w:rPr>
            </w:pPr>
            <w:r>
              <w:rPr>
                <w:sz w:val="24"/>
                <w:szCs w:val="24"/>
              </w:rPr>
              <w:t>2,07</w:t>
            </w:r>
            <w:r w:rsidRPr="00E967DF">
              <w:rPr>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1EAA12A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5B081E15"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1700522F" w14:textId="77777777" w:rsidR="002F120F" w:rsidRPr="00E967DF" w:rsidRDefault="002F120F" w:rsidP="00A36179">
            <w:pPr>
              <w:pStyle w:val="ac"/>
              <w:jc w:val="left"/>
              <w:rPr>
                <w:sz w:val="24"/>
                <w:szCs w:val="24"/>
              </w:rPr>
            </w:pPr>
            <w:r w:rsidRPr="00E967DF">
              <w:rPr>
                <w:b/>
                <w:sz w:val="24"/>
                <w:szCs w:val="24"/>
              </w:rPr>
              <w:t xml:space="preserve">ул. Красноармейская </w:t>
            </w:r>
          </w:p>
        </w:tc>
        <w:tc>
          <w:tcPr>
            <w:tcW w:w="4110" w:type="dxa"/>
            <w:tcBorders>
              <w:top w:val="single" w:sz="4" w:space="0" w:color="auto"/>
              <w:left w:val="single" w:sz="4" w:space="0" w:color="auto"/>
              <w:bottom w:val="single" w:sz="4" w:space="0" w:color="auto"/>
              <w:right w:val="single" w:sz="4" w:space="0" w:color="auto"/>
            </w:tcBorders>
            <w:vAlign w:val="center"/>
          </w:tcPr>
          <w:p w14:paraId="025D900C"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6BCDF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C939A6" w14:textId="77777777" w:rsidR="002F120F" w:rsidRPr="00E967DF" w:rsidRDefault="002F120F" w:rsidP="00A36179">
            <w:pPr>
              <w:pStyle w:val="ac"/>
              <w:rPr>
                <w:sz w:val="24"/>
                <w:szCs w:val="24"/>
              </w:rPr>
            </w:pPr>
            <w:r w:rsidRPr="00E967DF">
              <w:rPr>
                <w:sz w:val="24"/>
                <w:szCs w:val="24"/>
              </w:rPr>
              <w:t xml:space="preserve">0,97 </w:t>
            </w:r>
          </w:p>
        </w:tc>
        <w:tc>
          <w:tcPr>
            <w:tcW w:w="1134" w:type="dxa"/>
            <w:vMerge w:val="restart"/>
            <w:tcBorders>
              <w:top w:val="single" w:sz="4" w:space="0" w:color="auto"/>
              <w:left w:val="single" w:sz="4" w:space="0" w:color="auto"/>
              <w:right w:val="single" w:sz="4" w:space="0" w:color="auto"/>
            </w:tcBorders>
            <w:vAlign w:val="center"/>
          </w:tcPr>
          <w:p w14:paraId="66B579A2"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B4607D4"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6176EA7D"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A0E959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Кубанская</w:t>
            </w:r>
          </w:p>
        </w:tc>
        <w:tc>
          <w:tcPr>
            <w:tcW w:w="1418" w:type="dxa"/>
            <w:tcBorders>
              <w:top w:val="single" w:sz="4" w:space="0" w:color="auto"/>
              <w:left w:val="single" w:sz="4" w:space="0" w:color="auto"/>
              <w:bottom w:val="single" w:sz="4" w:space="0" w:color="auto"/>
              <w:right w:val="single" w:sz="4" w:space="0" w:color="auto"/>
            </w:tcBorders>
            <w:vAlign w:val="center"/>
          </w:tcPr>
          <w:p w14:paraId="0C8E06C5"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FA67488" w14:textId="77777777" w:rsidR="002F120F" w:rsidRPr="00E967DF" w:rsidRDefault="002F120F" w:rsidP="00A36179">
            <w:pPr>
              <w:pStyle w:val="ac"/>
              <w:rPr>
                <w:sz w:val="24"/>
                <w:szCs w:val="24"/>
              </w:rPr>
            </w:pPr>
            <w:r w:rsidRPr="00E967DF">
              <w:rPr>
                <w:sz w:val="24"/>
                <w:szCs w:val="24"/>
              </w:rPr>
              <w:t>1,08</w:t>
            </w:r>
          </w:p>
        </w:tc>
        <w:tc>
          <w:tcPr>
            <w:tcW w:w="1134" w:type="dxa"/>
            <w:vMerge/>
            <w:tcBorders>
              <w:left w:val="single" w:sz="4" w:space="0" w:color="auto"/>
              <w:bottom w:val="single" w:sz="4" w:space="0" w:color="auto"/>
              <w:right w:val="single" w:sz="4" w:space="0" w:color="auto"/>
            </w:tcBorders>
            <w:vAlign w:val="center"/>
          </w:tcPr>
          <w:p w14:paraId="6FD14B63" w14:textId="77777777" w:rsidR="002F120F" w:rsidRPr="00E967DF" w:rsidRDefault="002F120F" w:rsidP="00A36179">
            <w:pPr>
              <w:pStyle w:val="ac"/>
              <w:rPr>
                <w:sz w:val="24"/>
                <w:szCs w:val="24"/>
              </w:rPr>
            </w:pPr>
          </w:p>
        </w:tc>
      </w:tr>
      <w:tr w:rsidR="002F120F" w:rsidRPr="00E967DF" w14:paraId="6E2DB0EE"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8A73B63" w14:textId="77777777" w:rsidR="002F120F" w:rsidRPr="00E967DF" w:rsidRDefault="002F120F" w:rsidP="00A36179">
            <w:pPr>
              <w:pStyle w:val="ac"/>
              <w:jc w:val="left"/>
              <w:rPr>
                <w:sz w:val="24"/>
                <w:szCs w:val="24"/>
              </w:rPr>
            </w:pPr>
            <w:r w:rsidRPr="00E967DF">
              <w:rPr>
                <w:b/>
                <w:sz w:val="24"/>
                <w:szCs w:val="24"/>
              </w:rPr>
              <w:t xml:space="preserve">ул. Р. Люксембур </w:t>
            </w:r>
          </w:p>
        </w:tc>
        <w:tc>
          <w:tcPr>
            <w:tcW w:w="4110" w:type="dxa"/>
            <w:tcBorders>
              <w:top w:val="single" w:sz="4" w:space="0" w:color="auto"/>
              <w:left w:val="single" w:sz="4" w:space="0" w:color="auto"/>
              <w:bottom w:val="single" w:sz="4" w:space="0" w:color="auto"/>
              <w:right w:val="single" w:sz="4" w:space="0" w:color="auto"/>
            </w:tcBorders>
            <w:vAlign w:val="center"/>
          </w:tcPr>
          <w:p w14:paraId="229E29F8"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Интернациональная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BCE33D"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1667452" w14:textId="77777777" w:rsidR="002F120F" w:rsidRPr="00E967DF" w:rsidRDefault="002F120F" w:rsidP="00A36179">
            <w:pPr>
              <w:pStyle w:val="ac"/>
              <w:rPr>
                <w:sz w:val="24"/>
                <w:szCs w:val="24"/>
                <w:highlight w:val="yellow"/>
              </w:rPr>
            </w:pPr>
            <w:r w:rsidRPr="00E967DF">
              <w:rPr>
                <w:sz w:val="24"/>
                <w:szCs w:val="24"/>
              </w:rPr>
              <w:t xml:space="preserve">1,38 </w:t>
            </w:r>
          </w:p>
        </w:tc>
        <w:tc>
          <w:tcPr>
            <w:tcW w:w="1134" w:type="dxa"/>
            <w:tcBorders>
              <w:top w:val="single" w:sz="4" w:space="0" w:color="auto"/>
              <w:left w:val="single" w:sz="4" w:space="0" w:color="auto"/>
              <w:bottom w:val="single" w:sz="4" w:space="0" w:color="auto"/>
              <w:right w:val="single" w:sz="4" w:space="0" w:color="auto"/>
            </w:tcBorders>
            <w:vAlign w:val="center"/>
          </w:tcPr>
          <w:p w14:paraId="028973D7"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886230C"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69E992A5" w14:textId="77777777" w:rsidR="002F120F" w:rsidRPr="00E967DF" w:rsidRDefault="002F120F" w:rsidP="00A36179">
            <w:pPr>
              <w:pStyle w:val="ac"/>
              <w:jc w:val="left"/>
              <w:rPr>
                <w:sz w:val="24"/>
                <w:szCs w:val="24"/>
              </w:rPr>
            </w:pPr>
            <w:r w:rsidRPr="00E967DF">
              <w:rPr>
                <w:b/>
                <w:sz w:val="24"/>
                <w:szCs w:val="24"/>
              </w:rPr>
              <w:t xml:space="preserve">ул. Комсомольская </w:t>
            </w:r>
          </w:p>
        </w:tc>
        <w:tc>
          <w:tcPr>
            <w:tcW w:w="4110" w:type="dxa"/>
            <w:tcBorders>
              <w:top w:val="single" w:sz="4" w:space="0" w:color="auto"/>
              <w:left w:val="single" w:sz="4" w:space="0" w:color="auto"/>
              <w:bottom w:val="single" w:sz="4" w:space="0" w:color="auto"/>
              <w:right w:val="single" w:sz="4" w:space="0" w:color="auto"/>
            </w:tcBorders>
            <w:vAlign w:val="center"/>
          </w:tcPr>
          <w:p w14:paraId="40ABC259"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39 (ГРП) до ул.Калинина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84B9438"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81F18D" w14:textId="77777777" w:rsidR="002F120F" w:rsidRPr="00E967DF" w:rsidRDefault="002F120F" w:rsidP="00A36179">
            <w:pPr>
              <w:pStyle w:val="ac"/>
              <w:rPr>
                <w:sz w:val="24"/>
                <w:szCs w:val="24"/>
                <w:highlight w:val="yellow"/>
              </w:rPr>
            </w:pPr>
            <w:r w:rsidRPr="00E967DF">
              <w:rPr>
                <w:sz w:val="24"/>
                <w:szCs w:val="24"/>
              </w:rPr>
              <w:t xml:space="preserve">1,25 </w:t>
            </w:r>
          </w:p>
        </w:tc>
        <w:tc>
          <w:tcPr>
            <w:tcW w:w="1134" w:type="dxa"/>
            <w:vMerge w:val="restart"/>
            <w:tcBorders>
              <w:top w:val="single" w:sz="4" w:space="0" w:color="auto"/>
              <w:left w:val="single" w:sz="4" w:space="0" w:color="auto"/>
              <w:right w:val="single" w:sz="4" w:space="0" w:color="auto"/>
            </w:tcBorders>
            <w:vAlign w:val="center"/>
          </w:tcPr>
          <w:p w14:paraId="621C7374"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7AF339B"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4CFB7181"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53E3C4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Комсомольская 72 до ул. Железнодорожная 39 (ГРП)</w:t>
            </w:r>
          </w:p>
        </w:tc>
        <w:tc>
          <w:tcPr>
            <w:tcW w:w="1418" w:type="dxa"/>
            <w:tcBorders>
              <w:top w:val="single" w:sz="4" w:space="0" w:color="auto"/>
              <w:left w:val="single" w:sz="4" w:space="0" w:color="auto"/>
              <w:bottom w:val="single" w:sz="4" w:space="0" w:color="auto"/>
              <w:right w:val="single" w:sz="4" w:space="0" w:color="auto"/>
            </w:tcBorders>
            <w:vAlign w:val="center"/>
          </w:tcPr>
          <w:p w14:paraId="1F9C3908" w14:textId="77777777" w:rsidR="002F120F" w:rsidRPr="00E967DF" w:rsidRDefault="002F120F" w:rsidP="00A36179">
            <w:pPr>
              <w:pStyle w:val="ac"/>
              <w:rPr>
                <w:sz w:val="24"/>
                <w:szCs w:val="24"/>
              </w:rPr>
            </w:pPr>
            <w:r w:rsidRPr="00E967DF">
              <w:rPr>
                <w:sz w:val="24"/>
                <w:szCs w:val="24"/>
              </w:rPr>
              <w:t>грунт</w:t>
            </w:r>
          </w:p>
        </w:tc>
        <w:tc>
          <w:tcPr>
            <w:tcW w:w="1843" w:type="dxa"/>
            <w:tcBorders>
              <w:top w:val="single" w:sz="4" w:space="0" w:color="auto"/>
              <w:left w:val="single" w:sz="4" w:space="0" w:color="auto"/>
              <w:bottom w:val="single" w:sz="4" w:space="0" w:color="auto"/>
              <w:right w:val="single" w:sz="4" w:space="0" w:color="auto"/>
            </w:tcBorders>
            <w:vAlign w:val="center"/>
          </w:tcPr>
          <w:p w14:paraId="4744A054" w14:textId="77777777" w:rsidR="002F120F" w:rsidRPr="00E967DF" w:rsidRDefault="002F120F" w:rsidP="00A36179">
            <w:pPr>
              <w:pStyle w:val="ac"/>
              <w:rPr>
                <w:sz w:val="24"/>
                <w:szCs w:val="24"/>
              </w:rPr>
            </w:pPr>
            <w:r w:rsidRPr="00E967DF">
              <w:rPr>
                <w:sz w:val="24"/>
                <w:szCs w:val="24"/>
              </w:rPr>
              <w:t>0,31</w:t>
            </w:r>
          </w:p>
        </w:tc>
        <w:tc>
          <w:tcPr>
            <w:tcW w:w="1134" w:type="dxa"/>
            <w:vMerge/>
            <w:tcBorders>
              <w:left w:val="single" w:sz="4" w:space="0" w:color="auto"/>
              <w:bottom w:val="single" w:sz="4" w:space="0" w:color="auto"/>
              <w:right w:val="single" w:sz="4" w:space="0" w:color="auto"/>
            </w:tcBorders>
            <w:vAlign w:val="center"/>
          </w:tcPr>
          <w:p w14:paraId="2EC787BD" w14:textId="77777777" w:rsidR="002F120F" w:rsidRPr="00E967DF" w:rsidRDefault="002F120F" w:rsidP="00A36179">
            <w:pPr>
              <w:pStyle w:val="ac"/>
              <w:rPr>
                <w:sz w:val="24"/>
                <w:szCs w:val="24"/>
              </w:rPr>
            </w:pPr>
          </w:p>
        </w:tc>
      </w:tr>
      <w:tr w:rsidR="002F120F" w:rsidRPr="00E967DF" w14:paraId="4E506BDD"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575B81E5" w14:textId="77777777" w:rsidR="002F120F" w:rsidRPr="00E967DF" w:rsidRDefault="002F120F" w:rsidP="00A36179">
            <w:pPr>
              <w:pStyle w:val="ac"/>
              <w:jc w:val="left"/>
              <w:rPr>
                <w:sz w:val="24"/>
                <w:szCs w:val="24"/>
              </w:rPr>
            </w:pPr>
            <w:r w:rsidRPr="00E967DF">
              <w:rPr>
                <w:b/>
                <w:sz w:val="24"/>
                <w:szCs w:val="24"/>
              </w:rPr>
              <w:t xml:space="preserve">ул. Октябрьская </w:t>
            </w:r>
          </w:p>
        </w:tc>
        <w:tc>
          <w:tcPr>
            <w:tcW w:w="4110" w:type="dxa"/>
            <w:tcBorders>
              <w:top w:val="single" w:sz="4" w:space="0" w:color="auto"/>
              <w:left w:val="single" w:sz="4" w:space="0" w:color="auto"/>
              <w:bottom w:val="single" w:sz="4" w:space="0" w:color="auto"/>
              <w:right w:val="single" w:sz="4" w:space="0" w:color="auto"/>
            </w:tcBorders>
            <w:vAlign w:val="center"/>
          </w:tcPr>
          <w:p w14:paraId="6C931E0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Октябрьская 62а/1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2F5068E"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095F02" w14:textId="77777777" w:rsidR="002F120F" w:rsidRPr="00E967DF" w:rsidRDefault="002F120F" w:rsidP="00A36179">
            <w:pPr>
              <w:pStyle w:val="ac"/>
              <w:rPr>
                <w:sz w:val="24"/>
                <w:szCs w:val="24"/>
                <w:highlight w:val="yellow"/>
              </w:rPr>
            </w:pPr>
            <w:r w:rsidRPr="00E967DF">
              <w:rPr>
                <w:sz w:val="24"/>
                <w:szCs w:val="24"/>
              </w:rPr>
              <w:t xml:space="preserve">0,28 </w:t>
            </w:r>
          </w:p>
        </w:tc>
        <w:tc>
          <w:tcPr>
            <w:tcW w:w="1134" w:type="dxa"/>
            <w:vMerge w:val="restart"/>
            <w:tcBorders>
              <w:top w:val="single" w:sz="4" w:space="0" w:color="auto"/>
              <w:left w:val="single" w:sz="4" w:space="0" w:color="auto"/>
              <w:right w:val="single" w:sz="4" w:space="0" w:color="auto"/>
            </w:tcBorders>
            <w:vAlign w:val="center"/>
          </w:tcPr>
          <w:p w14:paraId="1B8EBF5F"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5F05A053" w14:textId="77777777" w:rsidTr="00A36179">
        <w:trPr>
          <w:jc w:val="center"/>
        </w:trPr>
        <w:tc>
          <w:tcPr>
            <w:tcW w:w="2122" w:type="dxa"/>
            <w:vMerge/>
            <w:tcBorders>
              <w:left w:val="single" w:sz="4" w:space="0" w:color="auto"/>
              <w:right w:val="single" w:sz="4" w:space="0" w:color="auto"/>
            </w:tcBorders>
            <w:vAlign w:val="center"/>
          </w:tcPr>
          <w:p w14:paraId="7E46DAA4"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F3ED237"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Октябрьская 62а/1до ул. Суворова</w:t>
            </w:r>
          </w:p>
        </w:tc>
        <w:tc>
          <w:tcPr>
            <w:tcW w:w="1418" w:type="dxa"/>
            <w:tcBorders>
              <w:top w:val="single" w:sz="4" w:space="0" w:color="auto"/>
              <w:left w:val="single" w:sz="4" w:space="0" w:color="auto"/>
              <w:bottom w:val="single" w:sz="4" w:space="0" w:color="auto"/>
              <w:right w:val="single" w:sz="4" w:space="0" w:color="auto"/>
            </w:tcBorders>
            <w:vAlign w:val="center"/>
          </w:tcPr>
          <w:p w14:paraId="281385F0" w14:textId="77777777" w:rsidR="002F120F" w:rsidRPr="00E967DF" w:rsidRDefault="002F120F" w:rsidP="00A36179">
            <w:pPr>
              <w:pStyle w:val="ac"/>
              <w:rPr>
                <w:sz w:val="24"/>
                <w:szCs w:val="24"/>
              </w:rPr>
            </w:pPr>
            <w:r w:rsidRPr="00E967DF">
              <w:rPr>
                <w:rFonts w:hint="cs"/>
                <w:sz w:val="24"/>
                <w:szCs w:val="24"/>
              </w:rPr>
              <w:t>а</w:t>
            </w:r>
            <w:r w:rsidRPr="00E967DF">
              <w:rPr>
                <w:sz w:val="24"/>
                <w:szCs w:val="24"/>
              </w:rPr>
              <w:t>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100608B4" w14:textId="77777777" w:rsidR="002F120F" w:rsidRPr="00E967DF" w:rsidRDefault="002F120F" w:rsidP="00A36179">
            <w:pPr>
              <w:pStyle w:val="ac"/>
              <w:rPr>
                <w:sz w:val="24"/>
                <w:szCs w:val="24"/>
              </w:rPr>
            </w:pPr>
            <w:r w:rsidRPr="00E967DF">
              <w:rPr>
                <w:sz w:val="24"/>
                <w:szCs w:val="24"/>
              </w:rPr>
              <w:t>0,29</w:t>
            </w:r>
          </w:p>
        </w:tc>
        <w:tc>
          <w:tcPr>
            <w:tcW w:w="1134" w:type="dxa"/>
            <w:vMerge/>
            <w:tcBorders>
              <w:left w:val="single" w:sz="4" w:space="0" w:color="auto"/>
              <w:right w:val="single" w:sz="4" w:space="0" w:color="auto"/>
            </w:tcBorders>
            <w:vAlign w:val="center"/>
          </w:tcPr>
          <w:p w14:paraId="5288A3ED" w14:textId="77777777" w:rsidR="002F120F" w:rsidRPr="00E967DF" w:rsidRDefault="002F120F" w:rsidP="00A36179">
            <w:pPr>
              <w:pStyle w:val="ac"/>
              <w:rPr>
                <w:sz w:val="24"/>
                <w:szCs w:val="24"/>
              </w:rPr>
            </w:pPr>
          </w:p>
        </w:tc>
      </w:tr>
      <w:tr w:rsidR="002F120F" w:rsidRPr="00E967DF" w14:paraId="34AFFB70"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75E4793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590A8CB1"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Суворова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04C44330"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78523697" w14:textId="77777777" w:rsidR="002F120F" w:rsidRPr="00E967DF" w:rsidRDefault="002F120F" w:rsidP="00A36179">
            <w:pPr>
              <w:pStyle w:val="ac"/>
              <w:rPr>
                <w:sz w:val="24"/>
                <w:szCs w:val="24"/>
              </w:rPr>
            </w:pPr>
            <w:r w:rsidRPr="00E967DF">
              <w:rPr>
                <w:sz w:val="24"/>
                <w:szCs w:val="24"/>
              </w:rPr>
              <w:t>0,79</w:t>
            </w:r>
          </w:p>
        </w:tc>
        <w:tc>
          <w:tcPr>
            <w:tcW w:w="1134" w:type="dxa"/>
            <w:vMerge/>
            <w:tcBorders>
              <w:left w:val="single" w:sz="4" w:space="0" w:color="auto"/>
              <w:bottom w:val="single" w:sz="4" w:space="0" w:color="auto"/>
              <w:right w:val="single" w:sz="4" w:space="0" w:color="auto"/>
            </w:tcBorders>
            <w:vAlign w:val="center"/>
          </w:tcPr>
          <w:p w14:paraId="05053ADE" w14:textId="77777777" w:rsidR="002F120F" w:rsidRPr="00E967DF" w:rsidRDefault="002F120F" w:rsidP="00A36179">
            <w:pPr>
              <w:pStyle w:val="ac"/>
              <w:rPr>
                <w:sz w:val="24"/>
                <w:szCs w:val="24"/>
              </w:rPr>
            </w:pPr>
          </w:p>
        </w:tc>
      </w:tr>
      <w:tr w:rsidR="002F120F" w:rsidRPr="00E967DF" w14:paraId="5FFAE718"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E4DD8A5" w14:textId="77777777" w:rsidR="002F120F" w:rsidRPr="00E967DF" w:rsidRDefault="002F120F" w:rsidP="00A36179">
            <w:pPr>
              <w:pStyle w:val="ac"/>
              <w:jc w:val="left"/>
              <w:rPr>
                <w:sz w:val="24"/>
                <w:szCs w:val="24"/>
              </w:rPr>
            </w:pPr>
            <w:r w:rsidRPr="00E967DF">
              <w:rPr>
                <w:b/>
                <w:sz w:val="24"/>
                <w:szCs w:val="24"/>
              </w:rPr>
              <w:t xml:space="preserve">ул. Восточная </w:t>
            </w:r>
          </w:p>
        </w:tc>
        <w:tc>
          <w:tcPr>
            <w:tcW w:w="4110" w:type="dxa"/>
            <w:tcBorders>
              <w:top w:val="single" w:sz="4" w:space="0" w:color="auto"/>
              <w:left w:val="single" w:sz="4" w:space="0" w:color="auto"/>
              <w:bottom w:val="single" w:sz="4" w:space="0" w:color="auto"/>
              <w:right w:val="single" w:sz="4" w:space="0" w:color="auto"/>
            </w:tcBorders>
            <w:vAlign w:val="center"/>
          </w:tcPr>
          <w:p w14:paraId="6B7D0D6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79067C"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8FA8E80" w14:textId="77777777" w:rsidR="002F120F" w:rsidRPr="00E967DF" w:rsidRDefault="002F120F" w:rsidP="00A36179">
            <w:pPr>
              <w:pStyle w:val="ac"/>
              <w:rPr>
                <w:sz w:val="24"/>
                <w:szCs w:val="24"/>
                <w:highlight w:val="yellow"/>
              </w:rPr>
            </w:pPr>
            <w:r w:rsidRPr="00E967DF">
              <w:rPr>
                <w:sz w:val="24"/>
                <w:szCs w:val="24"/>
              </w:rPr>
              <w:t xml:space="preserve">2,15 </w:t>
            </w:r>
          </w:p>
        </w:tc>
        <w:tc>
          <w:tcPr>
            <w:tcW w:w="1134" w:type="dxa"/>
            <w:tcBorders>
              <w:top w:val="single" w:sz="4" w:space="0" w:color="auto"/>
              <w:left w:val="single" w:sz="4" w:space="0" w:color="auto"/>
              <w:bottom w:val="single" w:sz="4" w:space="0" w:color="auto"/>
              <w:right w:val="single" w:sz="4" w:space="0" w:color="auto"/>
            </w:tcBorders>
            <w:vAlign w:val="center"/>
          </w:tcPr>
          <w:p w14:paraId="7F399AF7"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2ABE0FC"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7807D2E" w14:textId="77777777" w:rsidR="002F120F" w:rsidRPr="00E967DF" w:rsidRDefault="002F120F" w:rsidP="00A36179">
            <w:pPr>
              <w:pStyle w:val="ac"/>
              <w:jc w:val="left"/>
              <w:rPr>
                <w:sz w:val="24"/>
                <w:szCs w:val="24"/>
              </w:rPr>
            </w:pPr>
            <w:r w:rsidRPr="00E967DF">
              <w:rPr>
                <w:b/>
                <w:sz w:val="24"/>
                <w:szCs w:val="24"/>
              </w:rPr>
              <w:t xml:space="preserve">ул. Запорожская </w:t>
            </w:r>
          </w:p>
        </w:tc>
        <w:tc>
          <w:tcPr>
            <w:tcW w:w="4110" w:type="dxa"/>
            <w:tcBorders>
              <w:top w:val="single" w:sz="4" w:space="0" w:color="auto"/>
              <w:left w:val="single" w:sz="4" w:space="0" w:color="auto"/>
              <w:bottom w:val="single" w:sz="4" w:space="0" w:color="auto"/>
              <w:right w:val="single" w:sz="4" w:space="0" w:color="auto"/>
            </w:tcBorders>
            <w:vAlign w:val="center"/>
          </w:tcPr>
          <w:p w14:paraId="574F120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Редутская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742304"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6FFCF5" w14:textId="77777777" w:rsidR="002F120F" w:rsidRPr="00E967DF" w:rsidRDefault="002F120F" w:rsidP="00A36179">
            <w:pPr>
              <w:pStyle w:val="ac"/>
              <w:rPr>
                <w:sz w:val="24"/>
                <w:szCs w:val="24"/>
                <w:highlight w:val="yellow"/>
              </w:rPr>
            </w:pPr>
            <w:r w:rsidRPr="00E967DF">
              <w:rPr>
                <w:sz w:val="24"/>
                <w:szCs w:val="24"/>
              </w:rPr>
              <w:t xml:space="preserve">1,8 </w:t>
            </w:r>
          </w:p>
        </w:tc>
        <w:tc>
          <w:tcPr>
            <w:tcW w:w="1134" w:type="dxa"/>
            <w:tcBorders>
              <w:top w:val="single" w:sz="4" w:space="0" w:color="auto"/>
              <w:left w:val="single" w:sz="4" w:space="0" w:color="auto"/>
              <w:bottom w:val="single" w:sz="4" w:space="0" w:color="auto"/>
              <w:right w:val="single" w:sz="4" w:space="0" w:color="auto"/>
            </w:tcBorders>
            <w:vAlign w:val="center"/>
          </w:tcPr>
          <w:p w14:paraId="64483F28"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DE15210"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6E2FC43" w14:textId="77777777" w:rsidR="002F120F" w:rsidRPr="00E967DF" w:rsidRDefault="002F120F" w:rsidP="00A36179">
            <w:pPr>
              <w:pStyle w:val="ac"/>
              <w:jc w:val="left"/>
              <w:rPr>
                <w:sz w:val="24"/>
                <w:szCs w:val="24"/>
              </w:rPr>
            </w:pPr>
            <w:r w:rsidRPr="00E967DF">
              <w:rPr>
                <w:b/>
                <w:sz w:val="24"/>
                <w:szCs w:val="24"/>
              </w:rPr>
              <w:t xml:space="preserve">ул. Садовая </w:t>
            </w:r>
          </w:p>
        </w:tc>
        <w:tc>
          <w:tcPr>
            <w:tcW w:w="4110" w:type="dxa"/>
            <w:tcBorders>
              <w:top w:val="single" w:sz="4" w:space="0" w:color="auto"/>
              <w:left w:val="single" w:sz="4" w:space="0" w:color="auto"/>
              <w:bottom w:val="single" w:sz="4" w:space="0" w:color="auto"/>
              <w:right w:val="single" w:sz="4" w:space="0" w:color="auto"/>
            </w:tcBorders>
            <w:vAlign w:val="center"/>
          </w:tcPr>
          <w:p w14:paraId="5CF47293"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Редутская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DC623F"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9B1D37E" w14:textId="77777777" w:rsidR="002F120F" w:rsidRPr="00E967DF" w:rsidRDefault="002F120F" w:rsidP="00A36179">
            <w:pPr>
              <w:pStyle w:val="ac"/>
              <w:rPr>
                <w:sz w:val="24"/>
                <w:szCs w:val="24"/>
              </w:rPr>
            </w:pPr>
            <w:r w:rsidRPr="00E967DF">
              <w:rPr>
                <w:sz w:val="24"/>
                <w:szCs w:val="24"/>
              </w:rPr>
              <w:t>1,73</w:t>
            </w:r>
          </w:p>
        </w:tc>
        <w:tc>
          <w:tcPr>
            <w:tcW w:w="1134" w:type="dxa"/>
            <w:tcBorders>
              <w:top w:val="single" w:sz="4" w:space="0" w:color="auto"/>
              <w:left w:val="single" w:sz="4" w:space="0" w:color="auto"/>
              <w:bottom w:val="single" w:sz="4" w:space="0" w:color="auto"/>
              <w:right w:val="single" w:sz="4" w:space="0" w:color="auto"/>
            </w:tcBorders>
            <w:vAlign w:val="center"/>
          </w:tcPr>
          <w:p w14:paraId="260B62FD"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71C17E6"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6815F498" w14:textId="77777777" w:rsidR="002F120F" w:rsidRPr="00E967DF" w:rsidRDefault="002F120F" w:rsidP="00A36179">
            <w:pPr>
              <w:pStyle w:val="ac"/>
              <w:jc w:val="left"/>
              <w:rPr>
                <w:sz w:val="24"/>
                <w:szCs w:val="24"/>
              </w:rPr>
            </w:pPr>
            <w:r w:rsidRPr="00E967DF">
              <w:rPr>
                <w:b/>
                <w:sz w:val="24"/>
                <w:szCs w:val="24"/>
              </w:rPr>
              <w:t xml:space="preserve">ул. Кропоткина </w:t>
            </w:r>
          </w:p>
        </w:tc>
        <w:tc>
          <w:tcPr>
            <w:tcW w:w="4110" w:type="dxa"/>
            <w:tcBorders>
              <w:top w:val="single" w:sz="4" w:space="0" w:color="auto"/>
              <w:left w:val="single" w:sz="4" w:space="0" w:color="auto"/>
              <w:bottom w:val="single" w:sz="4" w:space="0" w:color="auto"/>
              <w:right w:val="single" w:sz="4" w:space="0" w:color="auto"/>
            </w:tcBorders>
            <w:vAlign w:val="center"/>
          </w:tcPr>
          <w:p w14:paraId="2D5561A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Редутская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9130B8"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006DAE3" w14:textId="77777777" w:rsidR="002F120F" w:rsidRPr="00E967DF" w:rsidRDefault="002F120F" w:rsidP="00A36179">
            <w:pPr>
              <w:pStyle w:val="ac"/>
              <w:rPr>
                <w:sz w:val="24"/>
                <w:szCs w:val="24"/>
              </w:rPr>
            </w:pPr>
            <w:r w:rsidRPr="00E967DF">
              <w:rPr>
                <w:sz w:val="24"/>
                <w:szCs w:val="24"/>
              </w:rPr>
              <w:t xml:space="preserve">1,62 </w:t>
            </w:r>
          </w:p>
        </w:tc>
        <w:tc>
          <w:tcPr>
            <w:tcW w:w="1134" w:type="dxa"/>
            <w:tcBorders>
              <w:top w:val="single" w:sz="4" w:space="0" w:color="auto"/>
              <w:left w:val="single" w:sz="4" w:space="0" w:color="auto"/>
              <w:bottom w:val="single" w:sz="4" w:space="0" w:color="auto"/>
              <w:right w:val="single" w:sz="4" w:space="0" w:color="auto"/>
            </w:tcBorders>
            <w:vAlign w:val="center"/>
          </w:tcPr>
          <w:p w14:paraId="6207FA59"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DB0AB56"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BCDBE27" w14:textId="77777777" w:rsidR="002F120F" w:rsidRPr="00E967DF" w:rsidRDefault="002F120F" w:rsidP="00A36179">
            <w:pPr>
              <w:pStyle w:val="ac"/>
              <w:jc w:val="left"/>
              <w:rPr>
                <w:sz w:val="24"/>
                <w:szCs w:val="24"/>
              </w:rPr>
            </w:pPr>
            <w:r w:rsidRPr="00E967DF">
              <w:rPr>
                <w:b/>
                <w:sz w:val="24"/>
                <w:szCs w:val="24"/>
              </w:rPr>
              <w:t xml:space="preserve">ул. Выгоннаяя </w:t>
            </w:r>
          </w:p>
        </w:tc>
        <w:tc>
          <w:tcPr>
            <w:tcW w:w="4110" w:type="dxa"/>
            <w:tcBorders>
              <w:top w:val="single" w:sz="4" w:space="0" w:color="auto"/>
              <w:left w:val="single" w:sz="4" w:space="0" w:color="auto"/>
              <w:bottom w:val="single" w:sz="4" w:space="0" w:color="auto"/>
              <w:right w:val="single" w:sz="4" w:space="0" w:color="auto"/>
            </w:tcBorders>
            <w:vAlign w:val="center"/>
          </w:tcPr>
          <w:p w14:paraId="5F04B1B6" w14:textId="77777777" w:rsidR="002F120F" w:rsidRPr="00E967DF" w:rsidRDefault="002F120F" w:rsidP="00A36179">
            <w:pPr>
              <w:pStyle w:val="ac"/>
              <w:jc w:val="left"/>
              <w:rPr>
                <w:rFonts w:ascii="TimesNewRomanPSMT" w:hAnsi="TimesNewRomanPSMT"/>
                <w:sz w:val="24"/>
                <w:szCs w:val="24"/>
              </w:rPr>
            </w:pPr>
            <w:r w:rsidRPr="00E967DF">
              <w:rPr>
                <w:sz w:val="24"/>
                <w:szCs w:val="24"/>
              </w:rPr>
              <w:t>отул. Новая до ул. Редутская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2228143"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C5C1A2" w14:textId="77777777" w:rsidR="002F120F" w:rsidRPr="00E967DF" w:rsidRDefault="002F120F" w:rsidP="00A36179">
            <w:pPr>
              <w:pStyle w:val="ac"/>
              <w:rPr>
                <w:sz w:val="24"/>
                <w:szCs w:val="24"/>
              </w:rPr>
            </w:pPr>
            <w:r w:rsidRPr="00E967DF">
              <w:rPr>
                <w:sz w:val="24"/>
                <w:szCs w:val="24"/>
              </w:rPr>
              <w:t xml:space="preserve">1,52 </w:t>
            </w:r>
          </w:p>
        </w:tc>
        <w:tc>
          <w:tcPr>
            <w:tcW w:w="1134" w:type="dxa"/>
            <w:tcBorders>
              <w:top w:val="single" w:sz="4" w:space="0" w:color="auto"/>
              <w:left w:val="single" w:sz="4" w:space="0" w:color="auto"/>
              <w:bottom w:val="single" w:sz="4" w:space="0" w:color="auto"/>
              <w:right w:val="single" w:sz="4" w:space="0" w:color="auto"/>
            </w:tcBorders>
            <w:vAlign w:val="center"/>
          </w:tcPr>
          <w:p w14:paraId="0DA2129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22937525"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1DA9D2B8" w14:textId="77777777" w:rsidR="002F120F" w:rsidRPr="00E967DF" w:rsidRDefault="002F120F" w:rsidP="00A36179">
            <w:pPr>
              <w:pStyle w:val="ac"/>
              <w:jc w:val="left"/>
              <w:rPr>
                <w:b/>
                <w:sz w:val="24"/>
                <w:szCs w:val="24"/>
              </w:rPr>
            </w:pPr>
            <w:r w:rsidRPr="00E967DF">
              <w:rPr>
                <w:b/>
                <w:sz w:val="24"/>
                <w:szCs w:val="24"/>
              </w:rPr>
              <w:t>ул. Хлеборобная</w:t>
            </w:r>
          </w:p>
        </w:tc>
        <w:tc>
          <w:tcPr>
            <w:tcW w:w="4110" w:type="dxa"/>
            <w:tcBorders>
              <w:top w:val="single" w:sz="4" w:space="0" w:color="auto"/>
              <w:left w:val="single" w:sz="4" w:space="0" w:color="auto"/>
              <w:bottom w:val="single" w:sz="4" w:space="0" w:color="auto"/>
              <w:right w:val="single" w:sz="4" w:space="0" w:color="auto"/>
            </w:tcBorders>
            <w:vAlign w:val="center"/>
          </w:tcPr>
          <w:p w14:paraId="17059378" w14:textId="77777777" w:rsidR="002F120F" w:rsidRPr="00E967DF" w:rsidRDefault="002F120F" w:rsidP="00A36179">
            <w:pPr>
              <w:pStyle w:val="ac"/>
              <w:jc w:val="both"/>
              <w:rPr>
                <w:sz w:val="24"/>
                <w:szCs w:val="24"/>
              </w:rPr>
            </w:pPr>
            <w:r w:rsidRPr="00E967DF">
              <w:rPr>
                <w:sz w:val="24"/>
                <w:szCs w:val="24"/>
              </w:rPr>
              <w:t>от ул. Васюринская до ул. Жилинского</w:t>
            </w:r>
          </w:p>
        </w:tc>
        <w:tc>
          <w:tcPr>
            <w:tcW w:w="1418" w:type="dxa"/>
            <w:tcBorders>
              <w:top w:val="single" w:sz="4" w:space="0" w:color="auto"/>
              <w:left w:val="single" w:sz="4" w:space="0" w:color="auto"/>
              <w:bottom w:val="single" w:sz="4" w:space="0" w:color="auto"/>
              <w:right w:val="single" w:sz="4" w:space="0" w:color="auto"/>
            </w:tcBorders>
            <w:vAlign w:val="center"/>
          </w:tcPr>
          <w:p w14:paraId="4BF72607"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637AC6AA" w14:textId="77777777" w:rsidR="002F120F" w:rsidRPr="00E967DF" w:rsidRDefault="002F120F" w:rsidP="00A36179">
            <w:pPr>
              <w:pStyle w:val="ac"/>
              <w:rPr>
                <w:sz w:val="24"/>
                <w:szCs w:val="24"/>
              </w:rPr>
            </w:pPr>
            <w:r w:rsidRPr="00E967DF">
              <w:rPr>
                <w:sz w:val="24"/>
                <w:szCs w:val="24"/>
              </w:rPr>
              <w:t>0,46</w:t>
            </w:r>
          </w:p>
        </w:tc>
        <w:tc>
          <w:tcPr>
            <w:tcW w:w="1134" w:type="dxa"/>
            <w:tcBorders>
              <w:top w:val="single" w:sz="4" w:space="0" w:color="auto"/>
              <w:left w:val="single" w:sz="4" w:space="0" w:color="auto"/>
              <w:bottom w:val="single" w:sz="4" w:space="0" w:color="auto"/>
              <w:right w:val="single" w:sz="4" w:space="0" w:color="auto"/>
            </w:tcBorders>
            <w:vAlign w:val="center"/>
          </w:tcPr>
          <w:p w14:paraId="782445B7" w14:textId="77777777" w:rsidR="002F120F" w:rsidRPr="00E967DF" w:rsidRDefault="002F120F" w:rsidP="00A36179">
            <w:pPr>
              <w:pStyle w:val="ac"/>
              <w:rPr>
                <w:sz w:val="24"/>
                <w:szCs w:val="24"/>
              </w:rPr>
            </w:pPr>
            <w:r w:rsidRPr="00E967DF">
              <w:rPr>
                <w:sz w:val="24"/>
                <w:szCs w:val="24"/>
              </w:rPr>
              <w:t>-</w:t>
            </w:r>
          </w:p>
        </w:tc>
      </w:tr>
      <w:tr w:rsidR="002F120F" w:rsidRPr="00E967DF" w14:paraId="09B57966" w14:textId="77777777" w:rsidTr="00A36179">
        <w:trPr>
          <w:jc w:val="center"/>
        </w:trPr>
        <w:tc>
          <w:tcPr>
            <w:tcW w:w="2122" w:type="dxa"/>
            <w:vMerge w:val="restart"/>
            <w:tcBorders>
              <w:top w:val="single" w:sz="4" w:space="0" w:color="auto"/>
              <w:left w:val="single" w:sz="4" w:space="0" w:color="auto"/>
              <w:right w:val="single" w:sz="4" w:space="0" w:color="auto"/>
            </w:tcBorders>
            <w:vAlign w:val="center"/>
          </w:tcPr>
          <w:p w14:paraId="0E01C311" w14:textId="77777777" w:rsidR="002F120F" w:rsidRPr="00E967DF" w:rsidRDefault="002F120F" w:rsidP="00A36179">
            <w:pPr>
              <w:pStyle w:val="ac"/>
              <w:jc w:val="left"/>
              <w:rPr>
                <w:b/>
                <w:sz w:val="24"/>
                <w:szCs w:val="24"/>
              </w:rPr>
            </w:pPr>
            <w:r w:rsidRPr="00E967DF">
              <w:rPr>
                <w:b/>
                <w:sz w:val="24"/>
                <w:szCs w:val="24"/>
              </w:rPr>
              <w:t>ул. Гоголя</w:t>
            </w:r>
          </w:p>
        </w:tc>
        <w:tc>
          <w:tcPr>
            <w:tcW w:w="4110" w:type="dxa"/>
            <w:tcBorders>
              <w:top w:val="single" w:sz="4" w:space="0" w:color="auto"/>
              <w:left w:val="single" w:sz="4" w:space="0" w:color="auto"/>
              <w:bottom w:val="single" w:sz="4" w:space="0" w:color="auto"/>
              <w:right w:val="single" w:sz="4" w:space="0" w:color="auto"/>
            </w:tcBorders>
            <w:vAlign w:val="center"/>
          </w:tcPr>
          <w:p w14:paraId="74A5269C" w14:textId="77777777" w:rsidR="002F120F" w:rsidRPr="00E967DF" w:rsidRDefault="002F120F" w:rsidP="00A36179">
            <w:pPr>
              <w:pStyle w:val="ac"/>
              <w:jc w:val="both"/>
              <w:rPr>
                <w:sz w:val="24"/>
                <w:szCs w:val="24"/>
              </w:rPr>
            </w:pPr>
            <w:r w:rsidRPr="00E967DF">
              <w:rPr>
                <w:sz w:val="24"/>
                <w:szCs w:val="24"/>
              </w:rPr>
              <w:t>от. ул. Красноармейская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7EC71ACA"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75BBBC8" w14:textId="77777777" w:rsidR="002F120F" w:rsidRPr="00E967DF" w:rsidRDefault="002F120F" w:rsidP="00A36179">
            <w:pPr>
              <w:pStyle w:val="ac"/>
              <w:rPr>
                <w:sz w:val="24"/>
                <w:szCs w:val="24"/>
              </w:rPr>
            </w:pPr>
            <w:r w:rsidRPr="00E967DF">
              <w:rPr>
                <w:sz w:val="24"/>
                <w:szCs w:val="24"/>
              </w:rPr>
              <w:t>0,15</w:t>
            </w:r>
          </w:p>
        </w:tc>
        <w:tc>
          <w:tcPr>
            <w:tcW w:w="1134" w:type="dxa"/>
            <w:vMerge w:val="restart"/>
            <w:tcBorders>
              <w:top w:val="single" w:sz="4" w:space="0" w:color="auto"/>
              <w:left w:val="single" w:sz="4" w:space="0" w:color="auto"/>
              <w:right w:val="single" w:sz="4" w:space="0" w:color="auto"/>
            </w:tcBorders>
            <w:vAlign w:val="center"/>
          </w:tcPr>
          <w:p w14:paraId="553FBFFF" w14:textId="77777777" w:rsidR="002F120F" w:rsidRPr="00E967DF" w:rsidRDefault="002F120F" w:rsidP="00A36179">
            <w:pPr>
              <w:pStyle w:val="ac"/>
              <w:rPr>
                <w:sz w:val="24"/>
                <w:szCs w:val="24"/>
              </w:rPr>
            </w:pPr>
            <w:r w:rsidRPr="00E967DF">
              <w:rPr>
                <w:sz w:val="24"/>
                <w:szCs w:val="24"/>
              </w:rPr>
              <w:t>-</w:t>
            </w:r>
          </w:p>
        </w:tc>
      </w:tr>
      <w:tr w:rsidR="002F120F" w:rsidRPr="00E967DF" w14:paraId="2C6E2541"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11FEF6C7"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D4DF706" w14:textId="77777777" w:rsidR="002F120F" w:rsidRPr="00E967DF" w:rsidRDefault="002F120F" w:rsidP="00A36179">
            <w:pPr>
              <w:pStyle w:val="ac"/>
              <w:jc w:val="both"/>
              <w:rPr>
                <w:sz w:val="24"/>
                <w:szCs w:val="24"/>
              </w:rPr>
            </w:pPr>
            <w:r w:rsidRPr="00E967DF">
              <w:rPr>
                <w:sz w:val="24"/>
                <w:szCs w:val="24"/>
              </w:rPr>
              <w:t>от. ул. Набережная до ул. Выгонная</w:t>
            </w:r>
          </w:p>
        </w:tc>
        <w:tc>
          <w:tcPr>
            <w:tcW w:w="1418" w:type="dxa"/>
            <w:tcBorders>
              <w:top w:val="single" w:sz="4" w:space="0" w:color="auto"/>
              <w:left w:val="single" w:sz="4" w:space="0" w:color="auto"/>
              <w:bottom w:val="single" w:sz="4" w:space="0" w:color="auto"/>
              <w:right w:val="single" w:sz="4" w:space="0" w:color="auto"/>
            </w:tcBorders>
            <w:vAlign w:val="center"/>
          </w:tcPr>
          <w:p w14:paraId="330A8D01"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6D02187" w14:textId="77777777" w:rsidR="002F120F" w:rsidRPr="00E967DF" w:rsidRDefault="002F120F" w:rsidP="00A36179">
            <w:pPr>
              <w:pStyle w:val="ac"/>
              <w:rPr>
                <w:sz w:val="24"/>
                <w:szCs w:val="24"/>
              </w:rPr>
            </w:pPr>
            <w:r w:rsidRPr="00E967DF">
              <w:rPr>
                <w:sz w:val="24"/>
                <w:szCs w:val="24"/>
              </w:rPr>
              <w:t>1,52</w:t>
            </w:r>
          </w:p>
        </w:tc>
        <w:tc>
          <w:tcPr>
            <w:tcW w:w="1134" w:type="dxa"/>
            <w:vMerge/>
            <w:tcBorders>
              <w:left w:val="single" w:sz="4" w:space="0" w:color="auto"/>
              <w:bottom w:val="single" w:sz="4" w:space="0" w:color="auto"/>
              <w:right w:val="single" w:sz="4" w:space="0" w:color="auto"/>
            </w:tcBorders>
            <w:vAlign w:val="center"/>
          </w:tcPr>
          <w:p w14:paraId="69A2FA6D" w14:textId="77777777" w:rsidR="002F120F" w:rsidRPr="00E967DF" w:rsidRDefault="002F120F" w:rsidP="00A36179">
            <w:pPr>
              <w:pStyle w:val="ac"/>
              <w:rPr>
                <w:sz w:val="24"/>
                <w:szCs w:val="24"/>
              </w:rPr>
            </w:pPr>
          </w:p>
        </w:tc>
      </w:tr>
      <w:tr w:rsidR="002F120F" w:rsidRPr="00E967DF" w14:paraId="33AAF60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897F98B" w14:textId="77777777" w:rsidR="002F120F" w:rsidRPr="00E967DF" w:rsidRDefault="002F120F" w:rsidP="00A36179">
            <w:pPr>
              <w:pStyle w:val="ac"/>
              <w:jc w:val="left"/>
              <w:rPr>
                <w:sz w:val="24"/>
                <w:szCs w:val="24"/>
              </w:rPr>
            </w:pPr>
            <w:r w:rsidRPr="00E967DF">
              <w:rPr>
                <w:b/>
                <w:sz w:val="24"/>
                <w:szCs w:val="24"/>
              </w:rPr>
              <w:t xml:space="preserve">ул. Васюринская </w:t>
            </w:r>
          </w:p>
        </w:tc>
        <w:tc>
          <w:tcPr>
            <w:tcW w:w="4110" w:type="dxa"/>
            <w:tcBorders>
              <w:top w:val="single" w:sz="4" w:space="0" w:color="auto"/>
              <w:left w:val="single" w:sz="4" w:space="0" w:color="auto"/>
              <w:bottom w:val="single" w:sz="4" w:space="0" w:color="auto"/>
              <w:right w:val="single" w:sz="4" w:space="0" w:color="auto"/>
            </w:tcBorders>
            <w:vAlign w:val="center"/>
          </w:tcPr>
          <w:p w14:paraId="194D158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D4083B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09AD83" w14:textId="77777777" w:rsidR="002F120F" w:rsidRPr="00E967DF" w:rsidRDefault="002F120F" w:rsidP="00A36179">
            <w:pPr>
              <w:pStyle w:val="ac"/>
              <w:rPr>
                <w:sz w:val="24"/>
                <w:szCs w:val="24"/>
                <w:highlight w:val="yellow"/>
              </w:rPr>
            </w:pPr>
            <w:r w:rsidRPr="00E967DF">
              <w:rPr>
                <w:sz w:val="24"/>
                <w:szCs w:val="24"/>
              </w:rPr>
              <w:t xml:space="preserve">0,77 </w:t>
            </w:r>
          </w:p>
        </w:tc>
        <w:tc>
          <w:tcPr>
            <w:tcW w:w="1134" w:type="dxa"/>
            <w:tcBorders>
              <w:top w:val="single" w:sz="4" w:space="0" w:color="auto"/>
              <w:left w:val="single" w:sz="4" w:space="0" w:color="auto"/>
              <w:bottom w:val="single" w:sz="4" w:space="0" w:color="auto"/>
              <w:right w:val="single" w:sz="4" w:space="0" w:color="auto"/>
            </w:tcBorders>
            <w:vAlign w:val="center"/>
          </w:tcPr>
          <w:p w14:paraId="615276F8"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DF971FB"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0ACBCD6" w14:textId="77777777" w:rsidR="002F120F" w:rsidRPr="00E967DF" w:rsidRDefault="002F120F" w:rsidP="00A36179">
            <w:pPr>
              <w:pStyle w:val="ac"/>
              <w:jc w:val="left"/>
              <w:rPr>
                <w:sz w:val="24"/>
                <w:szCs w:val="24"/>
              </w:rPr>
            </w:pPr>
            <w:r w:rsidRPr="00E967DF">
              <w:rPr>
                <w:b/>
                <w:sz w:val="24"/>
                <w:szCs w:val="24"/>
              </w:rPr>
              <w:t xml:space="preserve">пер. Чкалова </w:t>
            </w:r>
          </w:p>
        </w:tc>
        <w:tc>
          <w:tcPr>
            <w:tcW w:w="4110" w:type="dxa"/>
            <w:tcBorders>
              <w:top w:val="single" w:sz="4" w:space="0" w:color="auto"/>
              <w:left w:val="single" w:sz="4" w:space="0" w:color="auto"/>
              <w:bottom w:val="single" w:sz="4" w:space="0" w:color="auto"/>
              <w:right w:val="single" w:sz="4" w:space="0" w:color="auto"/>
            </w:tcBorders>
            <w:vAlign w:val="center"/>
          </w:tcPr>
          <w:p w14:paraId="3DD53F39"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Р.Люксембург до ул. Комсомольская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E7539C"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D7F62B6" w14:textId="77777777" w:rsidR="002F120F" w:rsidRPr="00E967DF" w:rsidRDefault="002F120F" w:rsidP="00A36179">
            <w:pPr>
              <w:pStyle w:val="ac"/>
              <w:rPr>
                <w:sz w:val="24"/>
                <w:szCs w:val="24"/>
                <w:highlight w:val="yellow"/>
              </w:rPr>
            </w:pPr>
            <w:r w:rsidRPr="00E967DF">
              <w:rPr>
                <w:sz w:val="24"/>
                <w:szCs w:val="24"/>
              </w:rPr>
              <w:t xml:space="preserve">0,27 </w:t>
            </w:r>
          </w:p>
        </w:tc>
        <w:tc>
          <w:tcPr>
            <w:tcW w:w="1134" w:type="dxa"/>
            <w:tcBorders>
              <w:top w:val="single" w:sz="4" w:space="0" w:color="auto"/>
              <w:left w:val="single" w:sz="4" w:space="0" w:color="auto"/>
              <w:bottom w:val="single" w:sz="4" w:space="0" w:color="auto"/>
              <w:right w:val="single" w:sz="4" w:space="0" w:color="auto"/>
            </w:tcBorders>
            <w:vAlign w:val="center"/>
          </w:tcPr>
          <w:p w14:paraId="3AFAAE31"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EC6FC9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5967E68" w14:textId="77777777" w:rsidR="002F120F" w:rsidRPr="00E967DF" w:rsidRDefault="002F120F" w:rsidP="00A36179">
            <w:pPr>
              <w:pStyle w:val="ac"/>
              <w:jc w:val="left"/>
              <w:rPr>
                <w:sz w:val="24"/>
                <w:szCs w:val="24"/>
              </w:rPr>
            </w:pPr>
            <w:r w:rsidRPr="00E967DF">
              <w:rPr>
                <w:b/>
                <w:sz w:val="24"/>
                <w:szCs w:val="24"/>
              </w:rPr>
              <w:t xml:space="preserve">ул. 50 лет Победы </w:t>
            </w:r>
          </w:p>
        </w:tc>
        <w:tc>
          <w:tcPr>
            <w:tcW w:w="4110" w:type="dxa"/>
            <w:tcBorders>
              <w:top w:val="single" w:sz="4" w:space="0" w:color="auto"/>
              <w:left w:val="single" w:sz="4" w:space="0" w:color="auto"/>
              <w:bottom w:val="single" w:sz="4" w:space="0" w:color="auto"/>
              <w:right w:val="single" w:sz="4" w:space="0" w:color="auto"/>
            </w:tcBorders>
            <w:vAlign w:val="center"/>
          </w:tcPr>
          <w:p w14:paraId="197C158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Ленина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539DC9"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AD90082" w14:textId="77777777" w:rsidR="002F120F" w:rsidRPr="00E967DF" w:rsidRDefault="002F120F" w:rsidP="00A36179">
            <w:pPr>
              <w:pStyle w:val="ac"/>
              <w:rPr>
                <w:sz w:val="24"/>
                <w:szCs w:val="24"/>
                <w:highlight w:val="yellow"/>
              </w:rPr>
            </w:pPr>
            <w:r w:rsidRPr="00E967DF">
              <w:rPr>
                <w:sz w:val="24"/>
                <w:szCs w:val="24"/>
              </w:rPr>
              <w:t xml:space="preserve">0,55 </w:t>
            </w:r>
          </w:p>
        </w:tc>
        <w:tc>
          <w:tcPr>
            <w:tcW w:w="1134" w:type="dxa"/>
            <w:tcBorders>
              <w:top w:val="single" w:sz="4" w:space="0" w:color="auto"/>
              <w:left w:val="single" w:sz="4" w:space="0" w:color="auto"/>
              <w:bottom w:val="single" w:sz="4" w:space="0" w:color="auto"/>
              <w:right w:val="single" w:sz="4" w:space="0" w:color="auto"/>
            </w:tcBorders>
            <w:vAlign w:val="center"/>
          </w:tcPr>
          <w:p w14:paraId="01F568ED"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FECADB5"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2D4813F" w14:textId="77777777" w:rsidR="002F120F" w:rsidRPr="00E967DF" w:rsidRDefault="002F120F" w:rsidP="00A36179">
            <w:pPr>
              <w:pStyle w:val="ac"/>
              <w:jc w:val="left"/>
              <w:rPr>
                <w:sz w:val="24"/>
                <w:szCs w:val="24"/>
              </w:rPr>
            </w:pPr>
            <w:r w:rsidRPr="00E967DF">
              <w:rPr>
                <w:b/>
                <w:sz w:val="24"/>
                <w:szCs w:val="24"/>
              </w:rPr>
              <w:t xml:space="preserve">ул. 31-ой Стрелковой дивизии </w:t>
            </w:r>
          </w:p>
        </w:tc>
        <w:tc>
          <w:tcPr>
            <w:tcW w:w="4110" w:type="dxa"/>
            <w:tcBorders>
              <w:top w:val="single" w:sz="4" w:space="0" w:color="auto"/>
              <w:left w:val="single" w:sz="4" w:space="0" w:color="auto"/>
              <w:bottom w:val="single" w:sz="4" w:space="0" w:color="auto"/>
              <w:right w:val="single" w:sz="4" w:space="0" w:color="auto"/>
            </w:tcBorders>
            <w:vAlign w:val="center"/>
          </w:tcPr>
          <w:p w14:paraId="5D6F49A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Р.Люксембург до ул. Комсомольская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16A01A9"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ACE7063" w14:textId="77777777" w:rsidR="002F120F" w:rsidRPr="00E967DF" w:rsidRDefault="002F120F" w:rsidP="00A36179">
            <w:pPr>
              <w:pStyle w:val="ac"/>
              <w:rPr>
                <w:sz w:val="24"/>
                <w:szCs w:val="24"/>
                <w:highlight w:val="yellow"/>
              </w:rPr>
            </w:pPr>
            <w:r w:rsidRPr="00E967DF">
              <w:rPr>
                <w:sz w:val="24"/>
                <w:szCs w:val="24"/>
              </w:rPr>
              <w:t xml:space="preserve">0,27 </w:t>
            </w:r>
          </w:p>
        </w:tc>
        <w:tc>
          <w:tcPr>
            <w:tcW w:w="1134" w:type="dxa"/>
            <w:tcBorders>
              <w:top w:val="single" w:sz="4" w:space="0" w:color="auto"/>
              <w:left w:val="single" w:sz="4" w:space="0" w:color="auto"/>
              <w:bottom w:val="single" w:sz="4" w:space="0" w:color="auto"/>
              <w:right w:val="single" w:sz="4" w:space="0" w:color="auto"/>
            </w:tcBorders>
            <w:vAlign w:val="center"/>
          </w:tcPr>
          <w:p w14:paraId="4CBA3E1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5D6BC3D3"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5D0B8D1" w14:textId="77777777" w:rsidR="002F120F" w:rsidRPr="00E967DF" w:rsidRDefault="002F120F" w:rsidP="00A36179">
            <w:pPr>
              <w:pStyle w:val="ac"/>
              <w:jc w:val="left"/>
              <w:rPr>
                <w:b/>
                <w:sz w:val="24"/>
                <w:szCs w:val="24"/>
              </w:rPr>
            </w:pPr>
            <w:r w:rsidRPr="00E967DF">
              <w:rPr>
                <w:b/>
                <w:sz w:val="24"/>
                <w:szCs w:val="24"/>
              </w:rPr>
              <w:t xml:space="preserve">пер. Ходыженский </w:t>
            </w:r>
          </w:p>
          <w:p w14:paraId="434F0F61"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4B0DD3D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Молодежная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C8452D1"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B69FDDC" w14:textId="77777777" w:rsidR="002F120F" w:rsidRPr="00E967DF" w:rsidRDefault="002F120F" w:rsidP="00A36179">
            <w:pPr>
              <w:pStyle w:val="ac"/>
              <w:rPr>
                <w:sz w:val="24"/>
                <w:szCs w:val="24"/>
              </w:rPr>
            </w:pPr>
            <w:r w:rsidRPr="00E967DF">
              <w:rPr>
                <w:sz w:val="24"/>
                <w:szCs w:val="24"/>
              </w:rPr>
              <w:t xml:space="preserve">0,19 </w:t>
            </w:r>
          </w:p>
        </w:tc>
        <w:tc>
          <w:tcPr>
            <w:tcW w:w="1134" w:type="dxa"/>
            <w:tcBorders>
              <w:top w:val="single" w:sz="4" w:space="0" w:color="auto"/>
              <w:left w:val="single" w:sz="4" w:space="0" w:color="auto"/>
              <w:bottom w:val="single" w:sz="4" w:space="0" w:color="auto"/>
              <w:right w:val="single" w:sz="4" w:space="0" w:color="auto"/>
            </w:tcBorders>
            <w:vAlign w:val="center"/>
          </w:tcPr>
          <w:p w14:paraId="1C3CA3F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50B6BDAB"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A446839" w14:textId="77777777" w:rsidR="002F120F" w:rsidRPr="00E967DF" w:rsidRDefault="002F120F" w:rsidP="00A36179">
            <w:pPr>
              <w:pStyle w:val="ac"/>
              <w:jc w:val="left"/>
              <w:rPr>
                <w:sz w:val="24"/>
                <w:szCs w:val="24"/>
              </w:rPr>
            </w:pPr>
            <w:r w:rsidRPr="00E967DF">
              <w:rPr>
                <w:b/>
                <w:sz w:val="24"/>
                <w:szCs w:val="24"/>
              </w:rPr>
              <w:t>пер. Бехало</w:t>
            </w:r>
          </w:p>
        </w:tc>
        <w:tc>
          <w:tcPr>
            <w:tcW w:w="4110" w:type="dxa"/>
            <w:tcBorders>
              <w:top w:val="single" w:sz="4" w:space="0" w:color="auto"/>
              <w:left w:val="single" w:sz="4" w:space="0" w:color="auto"/>
              <w:bottom w:val="single" w:sz="4" w:space="0" w:color="auto"/>
              <w:right w:val="single" w:sz="4" w:space="0" w:color="auto"/>
            </w:tcBorders>
            <w:vAlign w:val="center"/>
          </w:tcPr>
          <w:p w14:paraId="7D5EFBC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Пролетарской до ул. Западная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ED7CB9"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4D69C0D" w14:textId="77777777" w:rsidR="002F120F" w:rsidRPr="00E967DF" w:rsidRDefault="002F120F" w:rsidP="00A36179">
            <w:pPr>
              <w:pStyle w:val="ac"/>
              <w:rPr>
                <w:sz w:val="24"/>
                <w:szCs w:val="24"/>
              </w:rPr>
            </w:pPr>
            <w:r w:rsidRPr="00E967DF">
              <w:rPr>
                <w:sz w:val="24"/>
                <w:szCs w:val="24"/>
              </w:rPr>
              <w:t xml:space="preserve">0,15 </w:t>
            </w:r>
          </w:p>
        </w:tc>
        <w:tc>
          <w:tcPr>
            <w:tcW w:w="1134" w:type="dxa"/>
            <w:tcBorders>
              <w:top w:val="single" w:sz="4" w:space="0" w:color="auto"/>
              <w:left w:val="single" w:sz="4" w:space="0" w:color="auto"/>
              <w:bottom w:val="single" w:sz="4" w:space="0" w:color="auto"/>
              <w:right w:val="single" w:sz="4" w:space="0" w:color="auto"/>
            </w:tcBorders>
            <w:vAlign w:val="center"/>
          </w:tcPr>
          <w:p w14:paraId="082D663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C6BD6D6"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D972EBA" w14:textId="77777777" w:rsidR="002F120F" w:rsidRPr="00E967DF" w:rsidRDefault="002F120F" w:rsidP="00A36179">
            <w:pPr>
              <w:pStyle w:val="ac"/>
              <w:jc w:val="left"/>
              <w:rPr>
                <w:b/>
                <w:sz w:val="24"/>
                <w:szCs w:val="24"/>
              </w:rPr>
            </w:pPr>
            <w:r w:rsidRPr="00E967DF">
              <w:rPr>
                <w:b/>
                <w:sz w:val="24"/>
                <w:szCs w:val="24"/>
              </w:rPr>
              <w:t xml:space="preserve">ул. Калинина </w:t>
            </w:r>
          </w:p>
        </w:tc>
        <w:tc>
          <w:tcPr>
            <w:tcW w:w="4110" w:type="dxa"/>
            <w:tcBorders>
              <w:top w:val="single" w:sz="4" w:space="0" w:color="auto"/>
              <w:left w:val="single" w:sz="4" w:space="0" w:color="auto"/>
              <w:bottom w:val="single" w:sz="4" w:space="0" w:color="auto"/>
              <w:right w:val="single" w:sz="4" w:space="0" w:color="auto"/>
            </w:tcBorders>
            <w:vAlign w:val="center"/>
          </w:tcPr>
          <w:p w14:paraId="7BE854BB"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Запорожская до ул. Чапаева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B078EDC" w14:textId="77777777" w:rsidR="002F120F" w:rsidRPr="00E967DF" w:rsidRDefault="002F120F" w:rsidP="00A36179">
            <w:pPr>
              <w:pStyle w:val="ac"/>
              <w:rPr>
                <w:sz w:val="24"/>
                <w:szCs w:val="24"/>
              </w:rPr>
            </w:pPr>
            <w:r w:rsidRPr="00E967DF">
              <w:rPr>
                <w:sz w:val="24"/>
                <w:szCs w:val="24"/>
              </w:rPr>
              <w:t xml:space="preserve">гравий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C004A64" w14:textId="77777777" w:rsidR="002F120F" w:rsidRPr="00E967DF" w:rsidRDefault="002F120F" w:rsidP="00A36179">
            <w:pPr>
              <w:pStyle w:val="ac"/>
              <w:rPr>
                <w:sz w:val="24"/>
                <w:szCs w:val="24"/>
                <w:highlight w:val="yellow"/>
              </w:rPr>
            </w:pPr>
            <w:r w:rsidRPr="00E967DF">
              <w:rPr>
                <w:sz w:val="24"/>
                <w:szCs w:val="24"/>
              </w:rPr>
              <w:t xml:space="preserve">3,7 </w:t>
            </w:r>
          </w:p>
        </w:tc>
        <w:tc>
          <w:tcPr>
            <w:tcW w:w="1134" w:type="dxa"/>
            <w:tcBorders>
              <w:top w:val="single" w:sz="4" w:space="0" w:color="auto"/>
              <w:left w:val="single" w:sz="4" w:space="0" w:color="auto"/>
              <w:bottom w:val="single" w:sz="4" w:space="0" w:color="auto"/>
              <w:right w:val="single" w:sz="4" w:space="0" w:color="auto"/>
            </w:tcBorders>
            <w:vAlign w:val="center"/>
          </w:tcPr>
          <w:p w14:paraId="0232A83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6255377" w14:textId="77777777" w:rsidTr="00A36179">
        <w:trPr>
          <w:jc w:val="center"/>
        </w:trPr>
        <w:tc>
          <w:tcPr>
            <w:tcW w:w="2122" w:type="dxa"/>
            <w:vMerge w:val="restart"/>
            <w:tcBorders>
              <w:top w:val="single" w:sz="4" w:space="0" w:color="auto"/>
              <w:left w:val="single" w:sz="4" w:space="0" w:color="auto"/>
              <w:bottom w:val="single" w:sz="4" w:space="0" w:color="auto"/>
              <w:right w:val="single" w:sz="4" w:space="0" w:color="auto"/>
            </w:tcBorders>
            <w:vAlign w:val="center"/>
            <w:hideMark/>
          </w:tcPr>
          <w:p w14:paraId="001DCAEE" w14:textId="77777777" w:rsidR="002F120F" w:rsidRPr="00E967DF" w:rsidRDefault="002F120F" w:rsidP="00A36179">
            <w:pPr>
              <w:pStyle w:val="ac"/>
              <w:jc w:val="left"/>
              <w:rPr>
                <w:sz w:val="24"/>
                <w:szCs w:val="24"/>
              </w:rPr>
            </w:pPr>
            <w:r w:rsidRPr="00E967DF">
              <w:rPr>
                <w:b/>
                <w:sz w:val="24"/>
                <w:szCs w:val="24"/>
              </w:rPr>
              <w:t xml:space="preserve">ул. Ульяновская </w:t>
            </w:r>
          </w:p>
        </w:tc>
        <w:tc>
          <w:tcPr>
            <w:tcW w:w="4110" w:type="dxa"/>
            <w:tcBorders>
              <w:top w:val="single" w:sz="4" w:space="0" w:color="auto"/>
              <w:left w:val="single" w:sz="4" w:space="0" w:color="auto"/>
              <w:bottom w:val="single" w:sz="4" w:space="0" w:color="auto"/>
              <w:right w:val="single" w:sz="4" w:space="0" w:color="auto"/>
            </w:tcBorders>
            <w:vAlign w:val="center"/>
          </w:tcPr>
          <w:p w14:paraId="11FEC855"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Ленина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6581D60"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D6BD26F" w14:textId="77777777" w:rsidR="002F120F" w:rsidRPr="00E967DF" w:rsidRDefault="002F120F" w:rsidP="00A36179">
            <w:pPr>
              <w:pStyle w:val="ac"/>
              <w:rPr>
                <w:sz w:val="24"/>
                <w:szCs w:val="24"/>
                <w:highlight w:val="yellow"/>
              </w:rPr>
            </w:pPr>
            <w:r w:rsidRPr="00E967DF">
              <w:rPr>
                <w:sz w:val="24"/>
                <w:szCs w:val="24"/>
              </w:rPr>
              <w:t xml:space="preserve">0,23 </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1C74C138"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2DA0CFEE" w14:textId="77777777" w:rsidTr="00A36179">
        <w:trPr>
          <w:jc w:val="center"/>
        </w:trPr>
        <w:tc>
          <w:tcPr>
            <w:tcW w:w="2122" w:type="dxa"/>
            <w:vMerge/>
            <w:tcBorders>
              <w:top w:val="single" w:sz="4" w:space="0" w:color="auto"/>
              <w:left w:val="single" w:sz="4" w:space="0" w:color="auto"/>
              <w:bottom w:val="single" w:sz="4" w:space="0" w:color="auto"/>
              <w:right w:val="single" w:sz="4" w:space="0" w:color="auto"/>
            </w:tcBorders>
            <w:vAlign w:val="center"/>
          </w:tcPr>
          <w:p w14:paraId="20FFD912"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12373D0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tcPr>
          <w:p w14:paraId="6C2D76A1"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272D0210" w14:textId="77777777" w:rsidR="002F120F" w:rsidRPr="00E967DF" w:rsidRDefault="002F120F" w:rsidP="00A36179">
            <w:pPr>
              <w:pStyle w:val="ac"/>
              <w:rPr>
                <w:sz w:val="24"/>
                <w:szCs w:val="24"/>
              </w:rPr>
            </w:pPr>
            <w:r w:rsidRPr="00E967DF">
              <w:rPr>
                <w:sz w:val="24"/>
                <w:szCs w:val="24"/>
              </w:rPr>
              <w:t>0,8</w:t>
            </w:r>
          </w:p>
        </w:tc>
        <w:tc>
          <w:tcPr>
            <w:tcW w:w="1134" w:type="dxa"/>
            <w:vMerge/>
            <w:tcBorders>
              <w:top w:val="single" w:sz="4" w:space="0" w:color="auto"/>
              <w:left w:val="single" w:sz="4" w:space="0" w:color="auto"/>
              <w:bottom w:val="single" w:sz="4" w:space="0" w:color="auto"/>
              <w:right w:val="single" w:sz="4" w:space="0" w:color="auto"/>
            </w:tcBorders>
            <w:vAlign w:val="center"/>
          </w:tcPr>
          <w:p w14:paraId="04B4F828" w14:textId="77777777" w:rsidR="002F120F" w:rsidRPr="00E967DF" w:rsidRDefault="002F120F" w:rsidP="00A36179">
            <w:pPr>
              <w:pStyle w:val="ac"/>
              <w:rPr>
                <w:sz w:val="24"/>
                <w:szCs w:val="24"/>
              </w:rPr>
            </w:pPr>
          </w:p>
        </w:tc>
      </w:tr>
      <w:tr w:rsidR="002F120F" w:rsidRPr="00E967DF" w14:paraId="4B1F6E62"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0D55962F" w14:textId="77777777" w:rsidR="002F120F" w:rsidRPr="00E967DF" w:rsidRDefault="002F120F" w:rsidP="00A36179">
            <w:pPr>
              <w:pStyle w:val="ac"/>
              <w:jc w:val="left"/>
              <w:rPr>
                <w:sz w:val="24"/>
                <w:szCs w:val="24"/>
              </w:rPr>
            </w:pPr>
            <w:r w:rsidRPr="00E967DF">
              <w:rPr>
                <w:b/>
                <w:sz w:val="24"/>
                <w:szCs w:val="24"/>
              </w:rPr>
              <w:t xml:space="preserve">ул. Кирпичная </w:t>
            </w:r>
          </w:p>
        </w:tc>
        <w:tc>
          <w:tcPr>
            <w:tcW w:w="4110" w:type="dxa"/>
            <w:tcBorders>
              <w:top w:val="single" w:sz="4" w:space="0" w:color="auto"/>
              <w:left w:val="single" w:sz="4" w:space="0" w:color="auto"/>
              <w:bottom w:val="single" w:sz="4" w:space="0" w:color="auto"/>
              <w:right w:val="single" w:sz="4" w:space="0" w:color="auto"/>
            </w:tcBorders>
            <w:vAlign w:val="center"/>
          </w:tcPr>
          <w:p w14:paraId="276F4FC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ул. Набережная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4557DA8"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EC27E7C" w14:textId="77777777" w:rsidR="002F120F" w:rsidRPr="00E967DF" w:rsidRDefault="002F120F" w:rsidP="00A36179">
            <w:pPr>
              <w:pStyle w:val="ac"/>
              <w:rPr>
                <w:sz w:val="24"/>
                <w:szCs w:val="24"/>
                <w:highlight w:val="yellow"/>
              </w:rPr>
            </w:pPr>
            <w:r w:rsidRPr="00E967DF">
              <w:rPr>
                <w:sz w:val="24"/>
                <w:szCs w:val="24"/>
              </w:rPr>
              <w:t xml:space="preserve">1,1 </w:t>
            </w:r>
          </w:p>
        </w:tc>
        <w:tc>
          <w:tcPr>
            <w:tcW w:w="1134" w:type="dxa"/>
            <w:vMerge w:val="restart"/>
            <w:tcBorders>
              <w:top w:val="single" w:sz="4" w:space="0" w:color="auto"/>
              <w:left w:val="single" w:sz="4" w:space="0" w:color="auto"/>
              <w:right w:val="single" w:sz="4" w:space="0" w:color="auto"/>
            </w:tcBorders>
            <w:vAlign w:val="center"/>
          </w:tcPr>
          <w:p w14:paraId="567B169D"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F20AC18"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0FDA8E48"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4E910A1E"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Набережная до ул. Кирпичная 85</w:t>
            </w:r>
          </w:p>
        </w:tc>
        <w:tc>
          <w:tcPr>
            <w:tcW w:w="1418" w:type="dxa"/>
            <w:tcBorders>
              <w:top w:val="single" w:sz="4" w:space="0" w:color="auto"/>
              <w:left w:val="single" w:sz="4" w:space="0" w:color="auto"/>
              <w:bottom w:val="single" w:sz="4" w:space="0" w:color="auto"/>
              <w:right w:val="single" w:sz="4" w:space="0" w:color="auto"/>
            </w:tcBorders>
            <w:vAlign w:val="center"/>
          </w:tcPr>
          <w:p w14:paraId="2D3DEFF3"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3C2B08F5" w14:textId="77777777" w:rsidR="002F120F" w:rsidRPr="00E967DF" w:rsidRDefault="002F120F" w:rsidP="00A36179">
            <w:pPr>
              <w:pStyle w:val="ac"/>
              <w:rPr>
                <w:sz w:val="24"/>
                <w:szCs w:val="24"/>
              </w:rPr>
            </w:pPr>
            <w:r w:rsidRPr="00E967DF">
              <w:rPr>
                <w:sz w:val="24"/>
                <w:szCs w:val="24"/>
              </w:rPr>
              <w:t>0,87</w:t>
            </w:r>
          </w:p>
        </w:tc>
        <w:tc>
          <w:tcPr>
            <w:tcW w:w="1134" w:type="dxa"/>
            <w:vMerge/>
            <w:tcBorders>
              <w:left w:val="single" w:sz="4" w:space="0" w:color="auto"/>
              <w:bottom w:val="single" w:sz="4" w:space="0" w:color="auto"/>
              <w:right w:val="single" w:sz="4" w:space="0" w:color="auto"/>
            </w:tcBorders>
            <w:vAlign w:val="center"/>
          </w:tcPr>
          <w:p w14:paraId="5A036403" w14:textId="77777777" w:rsidR="002F120F" w:rsidRPr="00E967DF" w:rsidRDefault="002F120F" w:rsidP="00A36179">
            <w:pPr>
              <w:pStyle w:val="ac"/>
              <w:rPr>
                <w:sz w:val="24"/>
                <w:szCs w:val="24"/>
              </w:rPr>
            </w:pPr>
          </w:p>
        </w:tc>
      </w:tr>
      <w:tr w:rsidR="002F120F" w:rsidRPr="00E967DF" w14:paraId="3DC46065"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376E8DD" w14:textId="77777777" w:rsidR="002F120F" w:rsidRPr="00E967DF" w:rsidRDefault="002F120F" w:rsidP="00A36179">
            <w:pPr>
              <w:pStyle w:val="ac"/>
              <w:jc w:val="left"/>
              <w:rPr>
                <w:sz w:val="24"/>
                <w:szCs w:val="24"/>
              </w:rPr>
            </w:pPr>
            <w:r w:rsidRPr="00E967DF">
              <w:rPr>
                <w:b/>
                <w:sz w:val="24"/>
                <w:szCs w:val="24"/>
              </w:rPr>
              <w:t>ул. Молодежная</w:t>
            </w:r>
          </w:p>
        </w:tc>
        <w:tc>
          <w:tcPr>
            <w:tcW w:w="4110" w:type="dxa"/>
            <w:tcBorders>
              <w:top w:val="single" w:sz="4" w:space="0" w:color="auto"/>
              <w:left w:val="single" w:sz="4" w:space="0" w:color="auto"/>
              <w:bottom w:val="single" w:sz="4" w:space="0" w:color="auto"/>
              <w:right w:val="single" w:sz="4" w:space="0" w:color="auto"/>
            </w:tcBorders>
            <w:vAlign w:val="center"/>
          </w:tcPr>
          <w:p w14:paraId="73D03F72"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пер. Хадыженский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71EFE77"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B14CD0F" w14:textId="77777777" w:rsidR="002F120F" w:rsidRPr="00E967DF" w:rsidRDefault="002F120F" w:rsidP="00A36179">
            <w:pPr>
              <w:pStyle w:val="ac"/>
              <w:rPr>
                <w:sz w:val="24"/>
                <w:szCs w:val="24"/>
              </w:rPr>
            </w:pPr>
            <w:r w:rsidRPr="00E967DF">
              <w:rPr>
                <w:sz w:val="24"/>
                <w:szCs w:val="24"/>
              </w:rPr>
              <w:t xml:space="preserve">1,1 </w:t>
            </w:r>
          </w:p>
        </w:tc>
        <w:tc>
          <w:tcPr>
            <w:tcW w:w="1134" w:type="dxa"/>
            <w:tcBorders>
              <w:top w:val="single" w:sz="4" w:space="0" w:color="auto"/>
              <w:left w:val="single" w:sz="4" w:space="0" w:color="auto"/>
              <w:bottom w:val="single" w:sz="4" w:space="0" w:color="auto"/>
              <w:right w:val="single" w:sz="4" w:space="0" w:color="auto"/>
            </w:tcBorders>
            <w:vAlign w:val="center"/>
          </w:tcPr>
          <w:p w14:paraId="080B8A46"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347D9C93"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1B2C8AD" w14:textId="77777777" w:rsidR="002F120F" w:rsidRPr="00E967DF" w:rsidRDefault="002F120F" w:rsidP="00A36179">
            <w:pPr>
              <w:pStyle w:val="ac"/>
              <w:jc w:val="left"/>
              <w:rPr>
                <w:sz w:val="24"/>
                <w:szCs w:val="24"/>
              </w:rPr>
            </w:pPr>
            <w:r w:rsidRPr="00E967DF">
              <w:rPr>
                <w:b/>
                <w:sz w:val="24"/>
                <w:szCs w:val="24"/>
              </w:rPr>
              <w:t>ул. Жилинского</w:t>
            </w:r>
          </w:p>
        </w:tc>
        <w:tc>
          <w:tcPr>
            <w:tcW w:w="4110" w:type="dxa"/>
            <w:tcBorders>
              <w:top w:val="single" w:sz="4" w:space="0" w:color="auto"/>
              <w:left w:val="single" w:sz="4" w:space="0" w:color="auto"/>
              <w:bottom w:val="single" w:sz="4" w:space="0" w:color="auto"/>
              <w:right w:val="single" w:sz="4" w:space="0" w:color="auto"/>
            </w:tcBorders>
            <w:vAlign w:val="center"/>
          </w:tcPr>
          <w:p w14:paraId="32C9615A"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Новая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A87EA0"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0EC486" w14:textId="77777777" w:rsidR="002F120F" w:rsidRPr="00E967DF" w:rsidRDefault="002F120F" w:rsidP="00A36179">
            <w:pPr>
              <w:pStyle w:val="ac"/>
              <w:rPr>
                <w:sz w:val="24"/>
                <w:szCs w:val="24"/>
              </w:rPr>
            </w:pPr>
            <w:r w:rsidRPr="00E967DF">
              <w:rPr>
                <w:sz w:val="24"/>
                <w:szCs w:val="24"/>
              </w:rPr>
              <w:t xml:space="preserve">1,0 </w:t>
            </w:r>
          </w:p>
        </w:tc>
        <w:tc>
          <w:tcPr>
            <w:tcW w:w="1134" w:type="dxa"/>
            <w:tcBorders>
              <w:top w:val="single" w:sz="4" w:space="0" w:color="auto"/>
              <w:left w:val="single" w:sz="4" w:space="0" w:color="auto"/>
              <w:bottom w:val="single" w:sz="4" w:space="0" w:color="auto"/>
              <w:right w:val="single" w:sz="4" w:space="0" w:color="auto"/>
            </w:tcBorders>
            <w:vAlign w:val="center"/>
          </w:tcPr>
          <w:p w14:paraId="6296210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574F4E4"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1EC927C" w14:textId="77777777" w:rsidR="002F120F" w:rsidRPr="00E967DF" w:rsidRDefault="002F120F" w:rsidP="00A36179">
            <w:pPr>
              <w:pStyle w:val="ac"/>
              <w:jc w:val="left"/>
              <w:rPr>
                <w:sz w:val="24"/>
                <w:szCs w:val="24"/>
              </w:rPr>
            </w:pPr>
            <w:r w:rsidRPr="00E967DF">
              <w:rPr>
                <w:b/>
                <w:sz w:val="24"/>
                <w:szCs w:val="24"/>
              </w:rPr>
              <w:t>ул. Краснодарская</w:t>
            </w:r>
          </w:p>
        </w:tc>
        <w:tc>
          <w:tcPr>
            <w:tcW w:w="4110" w:type="dxa"/>
            <w:tcBorders>
              <w:top w:val="single" w:sz="4" w:space="0" w:color="auto"/>
              <w:left w:val="single" w:sz="4" w:space="0" w:color="auto"/>
              <w:bottom w:val="single" w:sz="4" w:space="0" w:color="auto"/>
              <w:right w:val="single" w:sz="4" w:space="0" w:color="auto"/>
            </w:tcBorders>
            <w:vAlign w:val="center"/>
          </w:tcPr>
          <w:p w14:paraId="7BBC8C2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Луначарская до ул. Краснодарская 22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592CE7"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71C5C14" w14:textId="77777777" w:rsidR="002F120F" w:rsidRPr="00E967DF" w:rsidRDefault="002F120F" w:rsidP="00A36179">
            <w:pPr>
              <w:pStyle w:val="ac"/>
              <w:rPr>
                <w:sz w:val="24"/>
                <w:szCs w:val="24"/>
                <w:highlight w:val="yellow"/>
              </w:rPr>
            </w:pPr>
            <w:r w:rsidRPr="00E967DF">
              <w:rPr>
                <w:sz w:val="24"/>
                <w:szCs w:val="24"/>
              </w:rPr>
              <w:t xml:space="preserve">0,29 </w:t>
            </w:r>
          </w:p>
        </w:tc>
        <w:tc>
          <w:tcPr>
            <w:tcW w:w="1134" w:type="dxa"/>
            <w:tcBorders>
              <w:top w:val="single" w:sz="4" w:space="0" w:color="auto"/>
              <w:left w:val="single" w:sz="4" w:space="0" w:color="auto"/>
              <w:bottom w:val="single" w:sz="4" w:space="0" w:color="auto"/>
              <w:right w:val="single" w:sz="4" w:space="0" w:color="auto"/>
            </w:tcBorders>
            <w:vAlign w:val="center"/>
          </w:tcPr>
          <w:p w14:paraId="1605540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88B19A0"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2E3CE0E" w14:textId="77777777" w:rsidR="002F120F" w:rsidRPr="00E967DF" w:rsidRDefault="002F120F" w:rsidP="00A36179">
            <w:pPr>
              <w:pStyle w:val="ac"/>
              <w:jc w:val="left"/>
              <w:rPr>
                <w:b/>
                <w:sz w:val="24"/>
                <w:szCs w:val="24"/>
              </w:rPr>
            </w:pPr>
            <w:r w:rsidRPr="00E967DF">
              <w:rPr>
                <w:b/>
                <w:sz w:val="24"/>
                <w:szCs w:val="24"/>
              </w:rPr>
              <w:t xml:space="preserve">пер. Ленина </w:t>
            </w:r>
          </w:p>
        </w:tc>
        <w:tc>
          <w:tcPr>
            <w:tcW w:w="4110" w:type="dxa"/>
            <w:tcBorders>
              <w:top w:val="single" w:sz="4" w:space="0" w:color="auto"/>
              <w:left w:val="single" w:sz="4" w:space="0" w:color="auto"/>
              <w:bottom w:val="single" w:sz="4" w:space="0" w:color="auto"/>
              <w:right w:val="single" w:sz="4" w:space="0" w:color="auto"/>
            </w:tcBorders>
            <w:vAlign w:val="center"/>
          </w:tcPr>
          <w:p w14:paraId="0864D943"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FEFA194"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16741F" w14:textId="77777777" w:rsidR="002F120F" w:rsidRPr="00E967DF" w:rsidRDefault="002F120F" w:rsidP="00A36179">
            <w:pPr>
              <w:pStyle w:val="ac"/>
              <w:rPr>
                <w:sz w:val="24"/>
                <w:szCs w:val="24"/>
                <w:highlight w:val="yellow"/>
              </w:rPr>
            </w:pPr>
            <w:r w:rsidRPr="00E967DF">
              <w:rPr>
                <w:sz w:val="24"/>
                <w:szCs w:val="24"/>
              </w:rPr>
              <w:t xml:space="preserve">0,28 </w:t>
            </w:r>
          </w:p>
        </w:tc>
        <w:tc>
          <w:tcPr>
            <w:tcW w:w="1134" w:type="dxa"/>
            <w:vAlign w:val="center"/>
          </w:tcPr>
          <w:p w14:paraId="43719C6F"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EB42A08"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B62FE06" w14:textId="77777777" w:rsidR="002F120F" w:rsidRPr="00E967DF" w:rsidRDefault="002F120F" w:rsidP="00A36179">
            <w:pPr>
              <w:pStyle w:val="ac"/>
              <w:jc w:val="left"/>
              <w:rPr>
                <w:b/>
                <w:sz w:val="24"/>
                <w:szCs w:val="24"/>
              </w:rPr>
            </w:pPr>
            <w:r w:rsidRPr="00E967DF">
              <w:rPr>
                <w:b/>
                <w:sz w:val="24"/>
                <w:szCs w:val="24"/>
              </w:rPr>
              <w:t>подъезд к ст. Васюринской, км.</w:t>
            </w:r>
          </w:p>
        </w:tc>
        <w:tc>
          <w:tcPr>
            <w:tcW w:w="4110" w:type="dxa"/>
            <w:tcBorders>
              <w:top w:val="single" w:sz="4" w:space="0" w:color="auto"/>
              <w:left w:val="single" w:sz="4" w:space="0" w:color="auto"/>
              <w:bottom w:val="single" w:sz="4" w:space="0" w:color="auto"/>
              <w:right w:val="single" w:sz="4" w:space="0" w:color="auto"/>
            </w:tcBorders>
            <w:vAlign w:val="center"/>
          </w:tcPr>
          <w:p w14:paraId="6FB7D90F"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7B0F0D15"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B75C98E" w14:textId="77777777" w:rsidR="002F120F" w:rsidRPr="00E967DF" w:rsidRDefault="002F120F" w:rsidP="00A36179">
            <w:pPr>
              <w:pStyle w:val="ac"/>
              <w:rPr>
                <w:sz w:val="24"/>
                <w:szCs w:val="24"/>
                <w:highlight w:val="yellow"/>
              </w:rPr>
            </w:pPr>
            <w:r>
              <w:rPr>
                <w:sz w:val="24"/>
                <w:szCs w:val="24"/>
              </w:rPr>
              <w:t>1,27</w:t>
            </w:r>
            <w:r w:rsidRPr="00E967DF">
              <w:rPr>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40C207DB" w14:textId="77777777" w:rsidR="002F120F" w:rsidRPr="00E967DF" w:rsidRDefault="002F120F" w:rsidP="00A36179">
            <w:pPr>
              <w:pStyle w:val="ac"/>
              <w:rPr>
                <w:sz w:val="24"/>
                <w:szCs w:val="24"/>
              </w:rPr>
            </w:pPr>
            <w:r w:rsidRPr="00E967DF">
              <w:rPr>
                <w:sz w:val="24"/>
                <w:szCs w:val="24"/>
                <w:lang w:val="en-US"/>
              </w:rPr>
              <w:t>IV</w:t>
            </w:r>
          </w:p>
        </w:tc>
      </w:tr>
      <w:tr w:rsidR="002F120F" w:rsidRPr="00E967DF" w14:paraId="24DE3618"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10BD6E12" w14:textId="77777777" w:rsidR="002F120F" w:rsidRPr="00E967DF" w:rsidRDefault="002F120F" w:rsidP="00A36179">
            <w:pPr>
              <w:pStyle w:val="ac"/>
              <w:jc w:val="left"/>
              <w:rPr>
                <w:sz w:val="24"/>
                <w:szCs w:val="24"/>
              </w:rPr>
            </w:pPr>
            <w:r w:rsidRPr="00E967DF">
              <w:rPr>
                <w:b/>
                <w:sz w:val="24"/>
                <w:szCs w:val="24"/>
              </w:rPr>
              <w:t xml:space="preserve">ул. Суворова </w:t>
            </w:r>
          </w:p>
        </w:tc>
        <w:tc>
          <w:tcPr>
            <w:tcW w:w="4110" w:type="dxa"/>
            <w:tcBorders>
              <w:top w:val="single" w:sz="4" w:space="0" w:color="auto"/>
              <w:left w:val="single" w:sz="4" w:space="0" w:color="auto"/>
              <w:bottom w:val="single" w:sz="4" w:space="0" w:color="auto"/>
              <w:right w:val="single" w:sz="4" w:space="0" w:color="auto"/>
            </w:tcBorders>
            <w:vAlign w:val="center"/>
          </w:tcPr>
          <w:p w14:paraId="4E345113"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Суворова 115 до ул. Жилинского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172A02"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BB35BFA" w14:textId="77777777" w:rsidR="002F120F" w:rsidRPr="00E967DF" w:rsidRDefault="002F120F" w:rsidP="00A36179">
            <w:pPr>
              <w:pStyle w:val="ac"/>
              <w:rPr>
                <w:sz w:val="24"/>
                <w:szCs w:val="24"/>
                <w:highlight w:val="yellow"/>
              </w:rPr>
            </w:pPr>
            <w:r w:rsidRPr="00E967DF">
              <w:rPr>
                <w:sz w:val="24"/>
                <w:szCs w:val="24"/>
              </w:rPr>
              <w:t xml:space="preserve">0,72 </w:t>
            </w:r>
          </w:p>
        </w:tc>
        <w:tc>
          <w:tcPr>
            <w:tcW w:w="1134" w:type="dxa"/>
            <w:vMerge w:val="restart"/>
            <w:tcBorders>
              <w:top w:val="single" w:sz="4" w:space="0" w:color="auto"/>
              <w:left w:val="single" w:sz="4" w:space="0" w:color="auto"/>
              <w:right w:val="single" w:sz="4" w:space="0" w:color="auto"/>
            </w:tcBorders>
            <w:vAlign w:val="center"/>
          </w:tcPr>
          <w:p w14:paraId="6ADC6A12"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0EF2547E" w14:textId="77777777" w:rsidTr="00A36179">
        <w:trPr>
          <w:jc w:val="center"/>
        </w:trPr>
        <w:tc>
          <w:tcPr>
            <w:tcW w:w="2122" w:type="dxa"/>
            <w:vMerge/>
            <w:tcBorders>
              <w:left w:val="single" w:sz="4" w:space="0" w:color="auto"/>
              <w:right w:val="single" w:sz="4" w:space="0" w:color="auto"/>
            </w:tcBorders>
            <w:vAlign w:val="center"/>
          </w:tcPr>
          <w:p w14:paraId="7BCDEC70"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5F48DF5"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Ставского до ул. Октябрьская</w:t>
            </w:r>
          </w:p>
        </w:tc>
        <w:tc>
          <w:tcPr>
            <w:tcW w:w="1418" w:type="dxa"/>
            <w:tcBorders>
              <w:top w:val="single" w:sz="4" w:space="0" w:color="auto"/>
              <w:left w:val="single" w:sz="4" w:space="0" w:color="auto"/>
              <w:bottom w:val="single" w:sz="4" w:space="0" w:color="auto"/>
              <w:right w:val="single" w:sz="4" w:space="0" w:color="auto"/>
            </w:tcBorders>
            <w:vAlign w:val="center"/>
          </w:tcPr>
          <w:p w14:paraId="31F6C0DA" w14:textId="77777777" w:rsidR="002F120F" w:rsidRPr="00E967DF" w:rsidRDefault="002F120F" w:rsidP="00A36179">
            <w:pPr>
              <w:pStyle w:val="ac"/>
              <w:rPr>
                <w:sz w:val="24"/>
                <w:szCs w:val="24"/>
              </w:rPr>
            </w:pPr>
            <w:r w:rsidRPr="00E967DF">
              <w:rPr>
                <w:rFonts w:hint="cs"/>
                <w:sz w:val="24"/>
                <w:szCs w:val="24"/>
              </w:rPr>
              <w:t>а</w:t>
            </w:r>
            <w:r w:rsidRPr="00E967DF">
              <w:rPr>
                <w:sz w:val="24"/>
                <w:szCs w:val="24"/>
              </w:rPr>
              <w:t>сфальт</w:t>
            </w:r>
          </w:p>
        </w:tc>
        <w:tc>
          <w:tcPr>
            <w:tcW w:w="1843" w:type="dxa"/>
            <w:tcBorders>
              <w:top w:val="single" w:sz="4" w:space="0" w:color="auto"/>
              <w:left w:val="single" w:sz="4" w:space="0" w:color="auto"/>
              <w:bottom w:val="single" w:sz="4" w:space="0" w:color="auto"/>
              <w:right w:val="single" w:sz="4" w:space="0" w:color="auto"/>
            </w:tcBorders>
            <w:vAlign w:val="center"/>
          </w:tcPr>
          <w:p w14:paraId="625144A8" w14:textId="77777777" w:rsidR="002F120F" w:rsidRPr="00E967DF" w:rsidRDefault="002F120F" w:rsidP="00A36179">
            <w:pPr>
              <w:pStyle w:val="ac"/>
              <w:rPr>
                <w:sz w:val="24"/>
                <w:szCs w:val="24"/>
              </w:rPr>
            </w:pPr>
            <w:r w:rsidRPr="00E967DF">
              <w:rPr>
                <w:sz w:val="24"/>
                <w:szCs w:val="24"/>
              </w:rPr>
              <w:t>0,43</w:t>
            </w:r>
          </w:p>
        </w:tc>
        <w:tc>
          <w:tcPr>
            <w:tcW w:w="1134" w:type="dxa"/>
            <w:vMerge/>
            <w:tcBorders>
              <w:left w:val="single" w:sz="4" w:space="0" w:color="auto"/>
              <w:right w:val="single" w:sz="4" w:space="0" w:color="auto"/>
            </w:tcBorders>
            <w:vAlign w:val="center"/>
          </w:tcPr>
          <w:p w14:paraId="62C3DC96" w14:textId="77777777" w:rsidR="002F120F" w:rsidRPr="00E967DF" w:rsidRDefault="002F120F" w:rsidP="00A36179">
            <w:pPr>
              <w:pStyle w:val="ac"/>
              <w:rPr>
                <w:sz w:val="24"/>
                <w:szCs w:val="24"/>
              </w:rPr>
            </w:pPr>
          </w:p>
        </w:tc>
      </w:tr>
      <w:tr w:rsidR="002F120F" w:rsidRPr="00E967DF" w14:paraId="3759674C" w14:textId="77777777" w:rsidTr="00A36179">
        <w:trPr>
          <w:jc w:val="center"/>
        </w:trPr>
        <w:tc>
          <w:tcPr>
            <w:tcW w:w="2122" w:type="dxa"/>
            <w:vMerge/>
            <w:tcBorders>
              <w:left w:val="single" w:sz="4" w:space="0" w:color="auto"/>
              <w:right w:val="single" w:sz="4" w:space="0" w:color="auto"/>
            </w:tcBorders>
            <w:vAlign w:val="center"/>
          </w:tcPr>
          <w:p w14:paraId="01A00BC4"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73F01533"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Октябрьская до ул. Кропоткина</w:t>
            </w:r>
          </w:p>
        </w:tc>
        <w:tc>
          <w:tcPr>
            <w:tcW w:w="1418" w:type="dxa"/>
            <w:tcBorders>
              <w:top w:val="single" w:sz="4" w:space="0" w:color="auto"/>
              <w:left w:val="single" w:sz="4" w:space="0" w:color="auto"/>
              <w:bottom w:val="single" w:sz="4" w:space="0" w:color="auto"/>
              <w:right w:val="single" w:sz="4" w:space="0" w:color="auto"/>
            </w:tcBorders>
            <w:vAlign w:val="center"/>
          </w:tcPr>
          <w:p w14:paraId="5C6A2BCE"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701F60F7" w14:textId="77777777" w:rsidR="002F120F" w:rsidRPr="00E967DF" w:rsidRDefault="002F120F" w:rsidP="00A36179">
            <w:pPr>
              <w:pStyle w:val="ac"/>
              <w:rPr>
                <w:sz w:val="24"/>
                <w:szCs w:val="24"/>
              </w:rPr>
            </w:pPr>
            <w:r w:rsidRPr="00E967DF">
              <w:rPr>
                <w:sz w:val="24"/>
                <w:szCs w:val="24"/>
              </w:rPr>
              <w:t>1,5</w:t>
            </w:r>
          </w:p>
        </w:tc>
        <w:tc>
          <w:tcPr>
            <w:tcW w:w="1134" w:type="dxa"/>
            <w:vMerge/>
            <w:tcBorders>
              <w:left w:val="single" w:sz="4" w:space="0" w:color="auto"/>
              <w:right w:val="single" w:sz="4" w:space="0" w:color="auto"/>
            </w:tcBorders>
            <w:vAlign w:val="center"/>
          </w:tcPr>
          <w:p w14:paraId="7ED7C97B" w14:textId="77777777" w:rsidR="002F120F" w:rsidRPr="00E967DF" w:rsidRDefault="002F120F" w:rsidP="00A36179">
            <w:pPr>
              <w:pStyle w:val="ac"/>
              <w:rPr>
                <w:sz w:val="24"/>
                <w:szCs w:val="24"/>
              </w:rPr>
            </w:pPr>
          </w:p>
        </w:tc>
      </w:tr>
      <w:tr w:rsidR="002F120F" w:rsidRPr="00E967DF" w14:paraId="640792C6"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7BDCB2EF"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5CC98358"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Комсомольской до ул. Ставского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C09F03"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DA0F9FA" w14:textId="77777777" w:rsidR="002F120F" w:rsidRPr="00E967DF" w:rsidRDefault="002F120F" w:rsidP="00A36179">
            <w:pPr>
              <w:pStyle w:val="ac"/>
              <w:rPr>
                <w:sz w:val="24"/>
                <w:szCs w:val="24"/>
                <w:highlight w:val="yellow"/>
              </w:rPr>
            </w:pPr>
            <w:r w:rsidRPr="00E967DF">
              <w:rPr>
                <w:sz w:val="24"/>
                <w:szCs w:val="24"/>
              </w:rPr>
              <w:t xml:space="preserve">0,24 </w:t>
            </w:r>
          </w:p>
        </w:tc>
        <w:tc>
          <w:tcPr>
            <w:tcW w:w="1134" w:type="dxa"/>
            <w:vMerge/>
            <w:tcBorders>
              <w:left w:val="single" w:sz="4" w:space="0" w:color="auto"/>
              <w:bottom w:val="single" w:sz="4" w:space="0" w:color="auto"/>
              <w:right w:val="single" w:sz="4" w:space="0" w:color="auto"/>
            </w:tcBorders>
            <w:vAlign w:val="center"/>
          </w:tcPr>
          <w:p w14:paraId="13A2B507" w14:textId="77777777" w:rsidR="002F120F" w:rsidRPr="00E967DF" w:rsidRDefault="002F120F" w:rsidP="00A36179">
            <w:pPr>
              <w:pStyle w:val="ac"/>
              <w:rPr>
                <w:sz w:val="24"/>
                <w:szCs w:val="24"/>
              </w:rPr>
            </w:pPr>
          </w:p>
        </w:tc>
      </w:tr>
      <w:tr w:rsidR="002F120F" w:rsidRPr="00E967DF" w14:paraId="7F319656"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1196AFD7" w14:textId="77777777" w:rsidR="002F120F" w:rsidRPr="00E967DF" w:rsidRDefault="002F120F" w:rsidP="00A36179">
            <w:pPr>
              <w:pStyle w:val="ac"/>
              <w:jc w:val="left"/>
              <w:rPr>
                <w:sz w:val="24"/>
                <w:szCs w:val="24"/>
              </w:rPr>
            </w:pPr>
            <w:r w:rsidRPr="00E967DF">
              <w:rPr>
                <w:b/>
                <w:sz w:val="24"/>
                <w:szCs w:val="24"/>
              </w:rPr>
              <w:t>ул. Пролетарская</w:t>
            </w:r>
          </w:p>
        </w:tc>
        <w:tc>
          <w:tcPr>
            <w:tcW w:w="4110" w:type="dxa"/>
            <w:tcBorders>
              <w:top w:val="single" w:sz="4" w:space="0" w:color="auto"/>
              <w:left w:val="single" w:sz="4" w:space="0" w:color="auto"/>
              <w:bottom w:val="single" w:sz="4" w:space="0" w:color="auto"/>
              <w:right w:val="single" w:sz="4" w:space="0" w:color="auto"/>
            </w:tcBorders>
            <w:vAlign w:val="center"/>
          </w:tcPr>
          <w:p w14:paraId="5CE492E3"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Железнодорожная до ул. Луначарского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E3E8C1"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D65093C" w14:textId="77777777" w:rsidR="002F120F" w:rsidRPr="00E967DF" w:rsidRDefault="002F120F" w:rsidP="00A36179">
            <w:pPr>
              <w:pStyle w:val="ac"/>
              <w:rPr>
                <w:sz w:val="24"/>
                <w:szCs w:val="24"/>
                <w:highlight w:val="yellow"/>
              </w:rPr>
            </w:pPr>
            <w:r w:rsidRPr="00E967DF">
              <w:rPr>
                <w:sz w:val="24"/>
                <w:szCs w:val="24"/>
              </w:rPr>
              <w:t xml:space="preserve">0,95 </w:t>
            </w:r>
          </w:p>
        </w:tc>
        <w:tc>
          <w:tcPr>
            <w:tcW w:w="1134" w:type="dxa"/>
            <w:vMerge w:val="restart"/>
            <w:tcBorders>
              <w:top w:val="single" w:sz="4" w:space="0" w:color="auto"/>
              <w:left w:val="single" w:sz="4" w:space="0" w:color="auto"/>
              <w:right w:val="single" w:sz="4" w:space="0" w:color="auto"/>
            </w:tcBorders>
            <w:vAlign w:val="center"/>
          </w:tcPr>
          <w:p w14:paraId="7820037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1CC61ABF"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2C6164BE"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F629E79"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Луначарского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tcPr>
          <w:p w14:paraId="75664C70"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708F65A3" w14:textId="77777777" w:rsidR="002F120F" w:rsidRPr="00E967DF" w:rsidRDefault="002F120F" w:rsidP="00A36179">
            <w:pPr>
              <w:pStyle w:val="ac"/>
              <w:rPr>
                <w:sz w:val="24"/>
                <w:szCs w:val="24"/>
              </w:rPr>
            </w:pPr>
            <w:r w:rsidRPr="00E967DF">
              <w:rPr>
                <w:sz w:val="24"/>
                <w:szCs w:val="24"/>
              </w:rPr>
              <w:t>0,98</w:t>
            </w:r>
          </w:p>
        </w:tc>
        <w:tc>
          <w:tcPr>
            <w:tcW w:w="1134" w:type="dxa"/>
            <w:vMerge/>
            <w:tcBorders>
              <w:left w:val="single" w:sz="4" w:space="0" w:color="auto"/>
              <w:bottom w:val="single" w:sz="4" w:space="0" w:color="auto"/>
              <w:right w:val="single" w:sz="4" w:space="0" w:color="auto"/>
            </w:tcBorders>
            <w:vAlign w:val="center"/>
          </w:tcPr>
          <w:p w14:paraId="483B0F48" w14:textId="77777777" w:rsidR="002F120F" w:rsidRPr="00E967DF" w:rsidRDefault="002F120F" w:rsidP="00A36179">
            <w:pPr>
              <w:pStyle w:val="ac"/>
              <w:rPr>
                <w:sz w:val="24"/>
                <w:szCs w:val="24"/>
              </w:rPr>
            </w:pPr>
          </w:p>
        </w:tc>
      </w:tr>
      <w:tr w:rsidR="002F120F" w:rsidRPr="00E967DF" w14:paraId="21AF4F13"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76FCBFD7" w14:textId="77777777" w:rsidR="002F120F" w:rsidRPr="00E967DF" w:rsidRDefault="002F120F" w:rsidP="00A36179">
            <w:pPr>
              <w:pStyle w:val="ac"/>
              <w:jc w:val="left"/>
              <w:rPr>
                <w:sz w:val="24"/>
                <w:szCs w:val="24"/>
              </w:rPr>
            </w:pPr>
            <w:r w:rsidRPr="00E967DF">
              <w:rPr>
                <w:b/>
                <w:sz w:val="24"/>
                <w:szCs w:val="24"/>
              </w:rPr>
              <w:t xml:space="preserve">ул. Железнодорожная </w:t>
            </w:r>
          </w:p>
        </w:tc>
        <w:tc>
          <w:tcPr>
            <w:tcW w:w="4110" w:type="dxa"/>
            <w:tcBorders>
              <w:top w:val="single" w:sz="4" w:space="0" w:color="auto"/>
              <w:left w:val="single" w:sz="4" w:space="0" w:color="auto"/>
              <w:bottom w:val="single" w:sz="4" w:space="0" w:color="auto"/>
              <w:right w:val="single" w:sz="4" w:space="0" w:color="auto"/>
            </w:tcBorders>
            <w:vAlign w:val="center"/>
          </w:tcPr>
          <w:p w14:paraId="59588C9F"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Чапаева до пер. Северный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1790CB"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41A9E33" w14:textId="77777777" w:rsidR="002F120F" w:rsidRPr="00E967DF" w:rsidRDefault="002F120F" w:rsidP="00A36179">
            <w:pPr>
              <w:pStyle w:val="ac"/>
              <w:rPr>
                <w:sz w:val="24"/>
                <w:szCs w:val="24"/>
              </w:rPr>
            </w:pPr>
            <w:r>
              <w:rPr>
                <w:sz w:val="24"/>
                <w:szCs w:val="24"/>
              </w:rPr>
              <w:t>2,94</w:t>
            </w:r>
            <w:r w:rsidRPr="00E967DF">
              <w:rPr>
                <w:sz w:val="24"/>
                <w:szCs w:val="24"/>
              </w:rPr>
              <w:t xml:space="preserve"> </w:t>
            </w:r>
          </w:p>
        </w:tc>
        <w:tc>
          <w:tcPr>
            <w:tcW w:w="1134" w:type="dxa"/>
            <w:vMerge w:val="restart"/>
            <w:tcBorders>
              <w:top w:val="single" w:sz="4" w:space="0" w:color="auto"/>
              <w:left w:val="single" w:sz="4" w:space="0" w:color="auto"/>
              <w:right w:val="single" w:sz="4" w:space="0" w:color="auto"/>
            </w:tcBorders>
            <w:vAlign w:val="center"/>
          </w:tcPr>
          <w:p w14:paraId="6C33FE4A"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6DDAA282" w14:textId="77777777" w:rsidTr="00A36179">
        <w:trPr>
          <w:jc w:val="center"/>
        </w:trPr>
        <w:tc>
          <w:tcPr>
            <w:tcW w:w="2122" w:type="dxa"/>
            <w:vMerge/>
            <w:tcBorders>
              <w:left w:val="single" w:sz="4" w:space="0" w:color="auto"/>
              <w:bottom w:val="single" w:sz="4" w:space="0" w:color="auto"/>
              <w:right w:val="single" w:sz="4" w:space="0" w:color="auto"/>
            </w:tcBorders>
            <w:vAlign w:val="center"/>
            <w:hideMark/>
          </w:tcPr>
          <w:p w14:paraId="5D795ED9" w14:textId="77777777" w:rsidR="002F120F" w:rsidRPr="00E967DF" w:rsidRDefault="002F120F" w:rsidP="00A36179">
            <w:pPr>
              <w:pStyle w:val="ac"/>
              <w:jc w:val="left"/>
              <w:rPr>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14388799" w14:textId="77777777" w:rsidR="002F120F" w:rsidRPr="00E967DF" w:rsidRDefault="002F120F" w:rsidP="00A36179">
            <w:pPr>
              <w:pStyle w:val="ac"/>
              <w:jc w:val="left"/>
              <w:rPr>
                <w:rFonts w:ascii="TimesNewRomanPSMT" w:hAnsi="TimesNewRomanPSMT"/>
                <w:sz w:val="24"/>
                <w:szCs w:val="24"/>
              </w:rPr>
            </w:pPr>
            <w:r w:rsidRPr="00E967DF">
              <w:rPr>
                <w:sz w:val="24"/>
                <w:szCs w:val="24"/>
              </w:rPr>
              <w:t>от  пер. Северный до ул. Железнодорожная 166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B6A71D"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535D5A9" w14:textId="77777777" w:rsidR="002F120F" w:rsidRPr="00E967DF" w:rsidRDefault="002F120F" w:rsidP="00A36179">
            <w:pPr>
              <w:pStyle w:val="ac"/>
              <w:rPr>
                <w:sz w:val="24"/>
                <w:szCs w:val="24"/>
              </w:rPr>
            </w:pPr>
            <w:r w:rsidRPr="00E967DF">
              <w:rPr>
                <w:sz w:val="24"/>
                <w:szCs w:val="24"/>
              </w:rPr>
              <w:t xml:space="preserve">0,89 </w:t>
            </w:r>
          </w:p>
        </w:tc>
        <w:tc>
          <w:tcPr>
            <w:tcW w:w="1134" w:type="dxa"/>
            <w:vMerge/>
            <w:tcBorders>
              <w:left w:val="single" w:sz="4" w:space="0" w:color="auto"/>
              <w:bottom w:val="single" w:sz="4" w:space="0" w:color="auto"/>
              <w:right w:val="single" w:sz="4" w:space="0" w:color="auto"/>
            </w:tcBorders>
            <w:vAlign w:val="center"/>
          </w:tcPr>
          <w:p w14:paraId="4D526ADE" w14:textId="77777777" w:rsidR="002F120F" w:rsidRPr="00E967DF" w:rsidRDefault="002F120F" w:rsidP="00A36179">
            <w:pPr>
              <w:pStyle w:val="ac"/>
              <w:rPr>
                <w:sz w:val="24"/>
                <w:szCs w:val="24"/>
              </w:rPr>
            </w:pPr>
          </w:p>
        </w:tc>
      </w:tr>
      <w:tr w:rsidR="002F120F" w:rsidRPr="00E967DF" w14:paraId="0AA0B046"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77994996" w14:textId="77777777" w:rsidR="002F120F" w:rsidRPr="00E967DF" w:rsidRDefault="002F120F" w:rsidP="00A36179">
            <w:pPr>
              <w:pStyle w:val="ac"/>
              <w:jc w:val="left"/>
              <w:rPr>
                <w:sz w:val="24"/>
                <w:szCs w:val="24"/>
              </w:rPr>
            </w:pPr>
            <w:r w:rsidRPr="00E967DF">
              <w:rPr>
                <w:b/>
                <w:sz w:val="24"/>
                <w:szCs w:val="24"/>
              </w:rPr>
              <w:t xml:space="preserve">ул. Кубанская </w:t>
            </w:r>
          </w:p>
        </w:tc>
        <w:tc>
          <w:tcPr>
            <w:tcW w:w="4110" w:type="dxa"/>
            <w:tcBorders>
              <w:top w:val="single" w:sz="4" w:space="0" w:color="auto"/>
              <w:left w:val="single" w:sz="4" w:space="0" w:color="auto"/>
              <w:bottom w:val="single" w:sz="4" w:space="0" w:color="auto"/>
              <w:right w:val="single" w:sz="4" w:space="0" w:color="auto"/>
            </w:tcBorders>
            <w:vAlign w:val="center"/>
          </w:tcPr>
          <w:p w14:paraId="4EA90324"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Кубанская 1«з» до ул. Красноармейская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EA5B7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C3A078" w14:textId="77777777" w:rsidR="002F120F" w:rsidRPr="00E967DF" w:rsidRDefault="002F120F" w:rsidP="00A36179">
            <w:pPr>
              <w:pStyle w:val="ac"/>
              <w:rPr>
                <w:sz w:val="24"/>
                <w:szCs w:val="24"/>
                <w:highlight w:val="yellow"/>
              </w:rPr>
            </w:pPr>
            <w:r w:rsidRPr="00E967DF">
              <w:rPr>
                <w:sz w:val="24"/>
                <w:szCs w:val="24"/>
              </w:rPr>
              <w:t xml:space="preserve">0,73 </w:t>
            </w:r>
          </w:p>
        </w:tc>
        <w:tc>
          <w:tcPr>
            <w:tcW w:w="1134" w:type="dxa"/>
            <w:vMerge w:val="restart"/>
            <w:tcBorders>
              <w:top w:val="single" w:sz="4" w:space="0" w:color="auto"/>
              <w:left w:val="single" w:sz="4" w:space="0" w:color="auto"/>
              <w:right w:val="single" w:sz="4" w:space="0" w:color="auto"/>
            </w:tcBorders>
            <w:vAlign w:val="center"/>
          </w:tcPr>
          <w:p w14:paraId="04F01D4C"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484ABC2"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519721BB"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2DF5D488" w14:textId="77777777" w:rsidR="002F120F" w:rsidRPr="00E967DF" w:rsidRDefault="002F120F" w:rsidP="00A36179">
            <w:pPr>
              <w:pStyle w:val="ac"/>
              <w:jc w:val="left"/>
              <w:rPr>
                <w:sz w:val="24"/>
                <w:szCs w:val="24"/>
              </w:rPr>
            </w:pPr>
            <w:r w:rsidRPr="00E967DF">
              <w:rPr>
                <w:sz w:val="24"/>
                <w:szCs w:val="24"/>
              </w:rPr>
              <w:t>от ул. Ивко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tcPr>
          <w:p w14:paraId="4AE737D4"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2355925D" w14:textId="77777777" w:rsidR="002F120F" w:rsidRPr="00E967DF" w:rsidRDefault="002F120F" w:rsidP="00A36179">
            <w:pPr>
              <w:pStyle w:val="ac"/>
              <w:rPr>
                <w:sz w:val="24"/>
                <w:szCs w:val="24"/>
              </w:rPr>
            </w:pPr>
            <w:r w:rsidRPr="00E967DF">
              <w:rPr>
                <w:sz w:val="24"/>
                <w:szCs w:val="24"/>
              </w:rPr>
              <w:t>0,49</w:t>
            </w:r>
          </w:p>
        </w:tc>
        <w:tc>
          <w:tcPr>
            <w:tcW w:w="1134" w:type="dxa"/>
            <w:vMerge/>
            <w:tcBorders>
              <w:left w:val="single" w:sz="4" w:space="0" w:color="auto"/>
              <w:bottom w:val="single" w:sz="4" w:space="0" w:color="auto"/>
              <w:right w:val="single" w:sz="4" w:space="0" w:color="auto"/>
            </w:tcBorders>
            <w:vAlign w:val="center"/>
          </w:tcPr>
          <w:p w14:paraId="24DCC52A" w14:textId="77777777" w:rsidR="002F120F" w:rsidRPr="00E967DF" w:rsidRDefault="002F120F" w:rsidP="00A36179">
            <w:pPr>
              <w:pStyle w:val="ac"/>
              <w:rPr>
                <w:sz w:val="24"/>
                <w:szCs w:val="24"/>
              </w:rPr>
            </w:pPr>
          </w:p>
        </w:tc>
      </w:tr>
      <w:tr w:rsidR="002F120F" w:rsidRPr="00E967DF" w14:paraId="5E8A8B5F" w14:textId="77777777" w:rsidTr="00A36179">
        <w:trPr>
          <w:jc w:val="center"/>
        </w:trPr>
        <w:tc>
          <w:tcPr>
            <w:tcW w:w="2122" w:type="dxa"/>
            <w:vMerge w:val="restart"/>
            <w:tcBorders>
              <w:top w:val="single" w:sz="4" w:space="0" w:color="auto"/>
              <w:left w:val="single" w:sz="4" w:space="0" w:color="auto"/>
              <w:right w:val="single" w:sz="4" w:space="0" w:color="auto"/>
            </w:tcBorders>
            <w:vAlign w:val="center"/>
            <w:hideMark/>
          </w:tcPr>
          <w:p w14:paraId="30BE009A" w14:textId="77777777" w:rsidR="002F120F" w:rsidRPr="00E967DF" w:rsidRDefault="002F120F" w:rsidP="00A36179">
            <w:pPr>
              <w:pStyle w:val="ac"/>
              <w:jc w:val="left"/>
              <w:rPr>
                <w:sz w:val="24"/>
                <w:szCs w:val="24"/>
              </w:rPr>
            </w:pPr>
            <w:r w:rsidRPr="00E967DF">
              <w:rPr>
                <w:b/>
                <w:sz w:val="24"/>
                <w:szCs w:val="24"/>
              </w:rPr>
              <w:t>ул. Набережная</w:t>
            </w:r>
          </w:p>
        </w:tc>
        <w:tc>
          <w:tcPr>
            <w:tcW w:w="4110" w:type="dxa"/>
            <w:tcBorders>
              <w:top w:val="single" w:sz="4" w:space="0" w:color="auto"/>
              <w:left w:val="single" w:sz="4" w:space="0" w:color="auto"/>
              <w:bottom w:val="single" w:sz="4" w:space="0" w:color="auto"/>
              <w:right w:val="single" w:sz="4" w:space="0" w:color="auto"/>
            </w:tcBorders>
            <w:vAlign w:val="center"/>
          </w:tcPr>
          <w:p w14:paraId="0429E698"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Кубанская до ул. Калинина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680161B"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ADCEF31" w14:textId="77777777" w:rsidR="002F120F" w:rsidRPr="00E967DF" w:rsidRDefault="002F120F" w:rsidP="00A36179">
            <w:pPr>
              <w:pStyle w:val="ac"/>
              <w:rPr>
                <w:sz w:val="24"/>
                <w:szCs w:val="24"/>
                <w:highlight w:val="yellow"/>
              </w:rPr>
            </w:pPr>
            <w:r w:rsidRPr="00E967DF">
              <w:rPr>
                <w:sz w:val="24"/>
                <w:szCs w:val="24"/>
              </w:rPr>
              <w:t xml:space="preserve">1,16 </w:t>
            </w:r>
          </w:p>
        </w:tc>
        <w:tc>
          <w:tcPr>
            <w:tcW w:w="1134" w:type="dxa"/>
            <w:vMerge w:val="restart"/>
            <w:tcBorders>
              <w:top w:val="single" w:sz="4" w:space="0" w:color="auto"/>
              <w:left w:val="single" w:sz="4" w:space="0" w:color="auto"/>
              <w:right w:val="single" w:sz="4" w:space="0" w:color="auto"/>
            </w:tcBorders>
            <w:vAlign w:val="center"/>
          </w:tcPr>
          <w:p w14:paraId="58D0D50F"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09A23CB1" w14:textId="77777777" w:rsidTr="00A36179">
        <w:trPr>
          <w:jc w:val="center"/>
        </w:trPr>
        <w:tc>
          <w:tcPr>
            <w:tcW w:w="2122" w:type="dxa"/>
            <w:vMerge/>
            <w:tcBorders>
              <w:left w:val="single" w:sz="4" w:space="0" w:color="auto"/>
              <w:right w:val="single" w:sz="4" w:space="0" w:color="auto"/>
            </w:tcBorders>
            <w:vAlign w:val="center"/>
          </w:tcPr>
          <w:p w14:paraId="04119D13"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32C3820C"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Калинина до ул. Ульяновская</w:t>
            </w:r>
          </w:p>
        </w:tc>
        <w:tc>
          <w:tcPr>
            <w:tcW w:w="1418" w:type="dxa"/>
            <w:tcBorders>
              <w:top w:val="single" w:sz="4" w:space="0" w:color="auto"/>
              <w:left w:val="single" w:sz="4" w:space="0" w:color="auto"/>
              <w:bottom w:val="single" w:sz="4" w:space="0" w:color="auto"/>
              <w:right w:val="single" w:sz="4" w:space="0" w:color="auto"/>
            </w:tcBorders>
            <w:vAlign w:val="center"/>
          </w:tcPr>
          <w:p w14:paraId="1160DD48"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4C15BB3E" w14:textId="77777777" w:rsidR="002F120F" w:rsidRPr="00E967DF" w:rsidRDefault="002F120F" w:rsidP="00A36179">
            <w:pPr>
              <w:pStyle w:val="ac"/>
              <w:rPr>
                <w:sz w:val="24"/>
                <w:szCs w:val="24"/>
              </w:rPr>
            </w:pPr>
            <w:r w:rsidRPr="00E967DF">
              <w:rPr>
                <w:sz w:val="24"/>
                <w:szCs w:val="24"/>
              </w:rPr>
              <w:t>0,96</w:t>
            </w:r>
          </w:p>
        </w:tc>
        <w:tc>
          <w:tcPr>
            <w:tcW w:w="1134" w:type="dxa"/>
            <w:vMerge/>
            <w:tcBorders>
              <w:left w:val="single" w:sz="4" w:space="0" w:color="auto"/>
              <w:right w:val="single" w:sz="4" w:space="0" w:color="auto"/>
            </w:tcBorders>
            <w:vAlign w:val="center"/>
          </w:tcPr>
          <w:p w14:paraId="78BD1A2E" w14:textId="77777777" w:rsidR="002F120F" w:rsidRPr="00E967DF" w:rsidRDefault="002F120F" w:rsidP="00A36179">
            <w:pPr>
              <w:pStyle w:val="ac"/>
              <w:rPr>
                <w:sz w:val="24"/>
                <w:szCs w:val="24"/>
              </w:rPr>
            </w:pPr>
          </w:p>
        </w:tc>
      </w:tr>
      <w:tr w:rsidR="002F120F" w:rsidRPr="00E967DF" w14:paraId="24E531F2" w14:textId="77777777" w:rsidTr="00A36179">
        <w:trPr>
          <w:jc w:val="center"/>
        </w:trPr>
        <w:tc>
          <w:tcPr>
            <w:tcW w:w="2122" w:type="dxa"/>
            <w:vMerge/>
            <w:tcBorders>
              <w:left w:val="single" w:sz="4" w:space="0" w:color="auto"/>
              <w:bottom w:val="single" w:sz="4" w:space="0" w:color="auto"/>
              <w:right w:val="single" w:sz="4" w:space="0" w:color="auto"/>
            </w:tcBorders>
            <w:vAlign w:val="center"/>
          </w:tcPr>
          <w:p w14:paraId="2FFF0E05" w14:textId="77777777" w:rsidR="002F120F" w:rsidRPr="00E967DF" w:rsidRDefault="002F120F" w:rsidP="00A36179">
            <w:pPr>
              <w:pStyle w:val="ac"/>
              <w:jc w:val="left"/>
              <w:rPr>
                <w:b/>
                <w:sz w:val="24"/>
                <w:szCs w:val="24"/>
              </w:rPr>
            </w:pPr>
          </w:p>
        </w:tc>
        <w:tc>
          <w:tcPr>
            <w:tcW w:w="4110" w:type="dxa"/>
            <w:tcBorders>
              <w:top w:val="single" w:sz="4" w:space="0" w:color="auto"/>
              <w:left w:val="single" w:sz="4" w:space="0" w:color="auto"/>
              <w:bottom w:val="single" w:sz="4" w:space="0" w:color="auto"/>
              <w:right w:val="single" w:sz="4" w:space="0" w:color="auto"/>
            </w:tcBorders>
            <w:vAlign w:val="center"/>
          </w:tcPr>
          <w:p w14:paraId="66C9A6BD"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Спартаковская до ул. Кирпичная</w:t>
            </w:r>
          </w:p>
        </w:tc>
        <w:tc>
          <w:tcPr>
            <w:tcW w:w="1418" w:type="dxa"/>
            <w:tcBorders>
              <w:top w:val="single" w:sz="4" w:space="0" w:color="auto"/>
              <w:left w:val="single" w:sz="4" w:space="0" w:color="auto"/>
              <w:bottom w:val="single" w:sz="4" w:space="0" w:color="auto"/>
              <w:right w:val="single" w:sz="4" w:space="0" w:color="auto"/>
            </w:tcBorders>
            <w:vAlign w:val="center"/>
          </w:tcPr>
          <w:p w14:paraId="610E8117" w14:textId="77777777" w:rsidR="002F120F" w:rsidRPr="00E967DF" w:rsidRDefault="002F120F" w:rsidP="00A36179">
            <w:pPr>
              <w:pStyle w:val="ac"/>
              <w:rPr>
                <w:sz w:val="24"/>
                <w:szCs w:val="24"/>
              </w:rPr>
            </w:pPr>
            <w:r w:rsidRPr="00E967DF">
              <w:rPr>
                <w:sz w:val="24"/>
                <w:szCs w:val="24"/>
              </w:rPr>
              <w:t>ПГС</w:t>
            </w:r>
          </w:p>
        </w:tc>
        <w:tc>
          <w:tcPr>
            <w:tcW w:w="1843" w:type="dxa"/>
            <w:tcBorders>
              <w:top w:val="single" w:sz="4" w:space="0" w:color="auto"/>
              <w:left w:val="single" w:sz="4" w:space="0" w:color="auto"/>
              <w:bottom w:val="single" w:sz="4" w:space="0" w:color="auto"/>
              <w:right w:val="single" w:sz="4" w:space="0" w:color="auto"/>
            </w:tcBorders>
            <w:vAlign w:val="center"/>
          </w:tcPr>
          <w:p w14:paraId="047B46CC" w14:textId="77777777" w:rsidR="002F120F" w:rsidRPr="00E967DF" w:rsidRDefault="002F120F" w:rsidP="00A36179">
            <w:pPr>
              <w:pStyle w:val="ac"/>
              <w:rPr>
                <w:sz w:val="24"/>
                <w:szCs w:val="24"/>
              </w:rPr>
            </w:pPr>
            <w:r w:rsidRPr="00E967DF">
              <w:rPr>
                <w:sz w:val="24"/>
                <w:szCs w:val="24"/>
              </w:rPr>
              <w:t>0,42</w:t>
            </w:r>
          </w:p>
        </w:tc>
        <w:tc>
          <w:tcPr>
            <w:tcW w:w="1134" w:type="dxa"/>
            <w:vMerge/>
            <w:tcBorders>
              <w:left w:val="single" w:sz="4" w:space="0" w:color="auto"/>
              <w:bottom w:val="single" w:sz="4" w:space="0" w:color="auto"/>
              <w:right w:val="single" w:sz="4" w:space="0" w:color="auto"/>
            </w:tcBorders>
            <w:vAlign w:val="center"/>
          </w:tcPr>
          <w:p w14:paraId="0857A1C2" w14:textId="77777777" w:rsidR="002F120F" w:rsidRPr="00E967DF" w:rsidRDefault="002F120F" w:rsidP="00A36179">
            <w:pPr>
              <w:pStyle w:val="ac"/>
              <w:rPr>
                <w:sz w:val="24"/>
                <w:szCs w:val="24"/>
              </w:rPr>
            </w:pPr>
          </w:p>
        </w:tc>
      </w:tr>
      <w:tr w:rsidR="002F120F" w:rsidRPr="00E967DF" w14:paraId="1040D8E8"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7B9D9AC" w14:textId="77777777" w:rsidR="002F120F" w:rsidRPr="00E967DF" w:rsidRDefault="002F120F" w:rsidP="00A36179">
            <w:pPr>
              <w:pStyle w:val="ac"/>
              <w:jc w:val="left"/>
              <w:rPr>
                <w:sz w:val="24"/>
                <w:szCs w:val="24"/>
              </w:rPr>
            </w:pPr>
            <w:r w:rsidRPr="00E967DF">
              <w:rPr>
                <w:b/>
                <w:sz w:val="24"/>
                <w:szCs w:val="24"/>
              </w:rPr>
              <w:t xml:space="preserve">ул. Филиппова Н.Н. </w:t>
            </w:r>
          </w:p>
        </w:tc>
        <w:tc>
          <w:tcPr>
            <w:tcW w:w="4110" w:type="dxa"/>
            <w:tcBorders>
              <w:top w:val="single" w:sz="4" w:space="0" w:color="auto"/>
              <w:left w:val="single" w:sz="4" w:space="0" w:color="auto"/>
              <w:bottom w:val="single" w:sz="4" w:space="0" w:color="auto"/>
              <w:right w:val="single" w:sz="4" w:space="0" w:color="auto"/>
            </w:tcBorders>
            <w:vAlign w:val="center"/>
          </w:tcPr>
          <w:p w14:paraId="7FE05D45"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Редутская до ул. Кирпичной</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D670C56" w14:textId="77777777" w:rsidR="002F120F" w:rsidRPr="00E967DF" w:rsidRDefault="002F120F" w:rsidP="00A36179">
            <w:pPr>
              <w:pStyle w:val="ac"/>
              <w:rPr>
                <w:sz w:val="24"/>
                <w:szCs w:val="24"/>
              </w:rPr>
            </w:pPr>
            <w:r w:rsidRPr="00E967DF">
              <w:rPr>
                <w:sz w:val="24"/>
                <w:szCs w:val="24"/>
              </w:rPr>
              <w:t xml:space="preserve">ПГС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5512B36" w14:textId="77777777" w:rsidR="002F120F" w:rsidRPr="00E967DF" w:rsidRDefault="002F120F" w:rsidP="00A36179">
            <w:pPr>
              <w:pStyle w:val="ac"/>
              <w:rPr>
                <w:sz w:val="24"/>
                <w:szCs w:val="24"/>
                <w:highlight w:val="yellow"/>
              </w:rPr>
            </w:pPr>
            <w:r w:rsidRPr="00E967DF">
              <w:rPr>
                <w:sz w:val="24"/>
                <w:szCs w:val="24"/>
              </w:rPr>
              <w:t xml:space="preserve">0,14 </w:t>
            </w:r>
          </w:p>
        </w:tc>
        <w:tc>
          <w:tcPr>
            <w:tcW w:w="1134" w:type="dxa"/>
            <w:tcBorders>
              <w:top w:val="single" w:sz="4" w:space="0" w:color="auto"/>
              <w:left w:val="single" w:sz="4" w:space="0" w:color="auto"/>
              <w:bottom w:val="single" w:sz="4" w:space="0" w:color="auto"/>
              <w:right w:val="single" w:sz="4" w:space="0" w:color="auto"/>
            </w:tcBorders>
            <w:vAlign w:val="center"/>
          </w:tcPr>
          <w:p w14:paraId="25F3AD01"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4E537DB5"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2CDF215" w14:textId="77777777" w:rsidR="002F120F" w:rsidRPr="00E967DF" w:rsidRDefault="002F120F" w:rsidP="00A36179">
            <w:pPr>
              <w:pStyle w:val="ac"/>
              <w:jc w:val="left"/>
              <w:rPr>
                <w:b/>
                <w:sz w:val="24"/>
                <w:szCs w:val="24"/>
              </w:rPr>
            </w:pPr>
            <w:r w:rsidRPr="00E967DF">
              <w:rPr>
                <w:b/>
                <w:sz w:val="24"/>
                <w:szCs w:val="24"/>
              </w:rPr>
              <w:t xml:space="preserve">пер. Казачий </w:t>
            </w:r>
          </w:p>
        </w:tc>
        <w:tc>
          <w:tcPr>
            <w:tcW w:w="4110" w:type="dxa"/>
            <w:tcBorders>
              <w:top w:val="single" w:sz="4" w:space="0" w:color="auto"/>
              <w:left w:val="single" w:sz="4" w:space="0" w:color="auto"/>
              <w:bottom w:val="single" w:sz="4" w:space="0" w:color="auto"/>
              <w:right w:val="single" w:sz="4" w:space="0" w:color="auto"/>
            </w:tcBorders>
            <w:vAlign w:val="center"/>
          </w:tcPr>
          <w:p w14:paraId="51CCD323"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39CCD8CE" w14:textId="77777777" w:rsidR="002F120F" w:rsidRPr="00E967DF" w:rsidRDefault="002F120F" w:rsidP="00A36179">
            <w:pPr>
              <w:pStyle w:val="ac"/>
              <w:rPr>
                <w:sz w:val="24"/>
                <w:szCs w:val="24"/>
              </w:rPr>
            </w:pPr>
            <w:r w:rsidRPr="00E967DF">
              <w:rPr>
                <w:sz w:val="24"/>
                <w:szCs w:val="24"/>
              </w:rPr>
              <w:t xml:space="preserve">грунт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2A630AE" w14:textId="77777777" w:rsidR="002F120F" w:rsidRPr="00E967DF" w:rsidRDefault="002F120F" w:rsidP="00A36179">
            <w:pPr>
              <w:pStyle w:val="ac"/>
              <w:rPr>
                <w:sz w:val="24"/>
                <w:szCs w:val="24"/>
              </w:rPr>
            </w:pPr>
            <w:r w:rsidRPr="00E967DF">
              <w:rPr>
                <w:sz w:val="24"/>
                <w:szCs w:val="24"/>
              </w:rPr>
              <w:t xml:space="preserve">0,14 </w:t>
            </w:r>
          </w:p>
        </w:tc>
        <w:tc>
          <w:tcPr>
            <w:tcW w:w="1134" w:type="dxa"/>
            <w:tcBorders>
              <w:top w:val="single" w:sz="4" w:space="0" w:color="auto"/>
              <w:left w:val="single" w:sz="4" w:space="0" w:color="auto"/>
              <w:bottom w:val="single" w:sz="4" w:space="0" w:color="auto"/>
              <w:right w:val="single" w:sz="4" w:space="0" w:color="auto"/>
            </w:tcBorders>
            <w:vAlign w:val="center"/>
          </w:tcPr>
          <w:p w14:paraId="3CA62E85"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0A0135E9" w14:textId="77777777" w:rsidTr="00A36179">
        <w:trPr>
          <w:trHeight w:val="43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40A6DFB" w14:textId="77777777" w:rsidR="002F120F" w:rsidRPr="00E967DF" w:rsidRDefault="002F120F" w:rsidP="00A36179">
            <w:pPr>
              <w:pStyle w:val="ac"/>
              <w:jc w:val="left"/>
              <w:rPr>
                <w:sz w:val="24"/>
                <w:szCs w:val="24"/>
              </w:rPr>
            </w:pPr>
            <w:r w:rsidRPr="00E967DF">
              <w:rPr>
                <w:b/>
                <w:sz w:val="24"/>
                <w:szCs w:val="24"/>
              </w:rPr>
              <w:t>пер. Больничный</w:t>
            </w:r>
          </w:p>
        </w:tc>
        <w:tc>
          <w:tcPr>
            <w:tcW w:w="4110" w:type="dxa"/>
            <w:tcBorders>
              <w:top w:val="single" w:sz="4" w:space="0" w:color="auto"/>
              <w:left w:val="single" w:sz="4" w:space="0" w:color="auto"/>
              <w:bottom w:val="single" w:sz="4" w:space="0" w:color="auto"/>
              <w:right w:val="single" w:sz="4" w:space="0" w:color="auto"/>
            </w:tcBorders>
            <w:vAlign w:val="center"/>
          </w:tcPr>
          <w:p w14:paraId="4F2A1F3C" w14:textId="77777777" w:rsidR="002F120F" w:rsidRPr="00E967DF" w:rsidRDefault="002F120F" w:rsidP="00A36179">
            <w:pPr>
              <w:pStyle w:val="ac"/>
              <w:jc w:val="left"/>
              <w:rPr>
                <w:rFonts w:ascii="TimesNewRomanPSMT" w:hAnsi="TimesNewRomanPSMT"/>
                <w:sz w:val="24"/>
                <w:szCs w:val="24"/>
              </w:rPr>
            </w:pPr>
            <w:r w:rsidRPr="00E967DF">
              <w:rPr>
                <w:sz w:val="24"/>
                <w:szCs w:val="24"/>
              </w:rPr>
              <w:t>от ул. Комсомольской до ул. Ставского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DFD0DC0" w14:textId="77777777" w:rsidR="002F120F" w:rsidRPr="00E967DF" w:rsidRDefault="002F120F" w:rsidP="00A36179">
            <w:pPr>
              <w:pStyle w:val="ac"/>
              <w:rPr>
                <w:sz w:val="24"/>
                <w:szCs w:val="24"/>
              </w:rPr>
            </w:pPr>
            <w:r w:rsidRPr="00E967DF">
              <w:rPr>
                <w:sz w:val="24"/>
                <w:szCs w:val="24"/>
              </w:rPr>
              <w:t xml:space="preserve">асфальт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054722" w14:textId="77777777" w:rsidR="002F120F" w:rsidRPr="00E967DF" w:rsidRDefault="002F120F" w:rsidP="00A36179">
            <w:pPr>
              <w:pStyle w:val="ac"/>
              <w:rPr>
                <w:sz w:val="24"/>
                <w:szCs w:val="24"/>
                <w:highlight w:val="yellow"/>
              </w:rPr>
            </w:pPr>
            <w:r w:rsidRPr="00E967DF">
              <w:rPr>
                <w:sz w:val="24"/>
                <w:szCs w:val="24"/>
              </w:rPr>
              <w:t xml:space="preserve">0,33 </w:t>
            </w:r>
          </w:p>
        </w:tc>
        <w:tc>
          <w:tcPr>
            <w:tcW w:w="1134" w:type="dxa"/>
            <w:tcBorders>
              <w:top w:val="single" w:sz="4" w:space="0" w:color="auto"/>
              <w:left w:val="single" w:sz="4" w:space="0" w:color="auto"/>
              <w:bottom w:val="single" w:sz="4" w:space="0" w:color="auto"/>
              <w:right w:val="single" w:sz="4" w:space="0" w:color="auto"/>
            </w:tcBorders>
            <w:vAlign w:val="center"/>
          </w:tcPr>
          <w:p w14:paraId="3586A8A9" w14:textId="77777777" w:rsidR="002F120F" w:rsidRPr="00E967DF" w:rsidRDefault="002F120F" w:rsidP="00A36179">
            <w:pPr>
              <w:pStyle w:val="ac"/>
              <w:rPr>
                <w:sz w:val="24"/>
                <w:szCs w:val="24"/>
              </w:rPr>
            </w:pPr>
            <w:r w:rsidRPr="00E967DF">
              <w:rPr>
                <w:sz w:val="24"/>
                <w:szCs w:val="24"/>
                <w:lang w:val="en-US"/>
              </w:rPr>
              <w:t>V</w:t>
            </w:r>
          </w:p>
        </w:tc>
      </w:tr>
      <w:tr w:rsidR="002F120F" w:rsidRPr="00E967DF" w14:paraId="73B15CE6"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6B7DEF4D" w14:textId="77777777" w:rsidR="002F120F" w:rsidRPr="00E967DF" w:rsidRDefault="002F120F" w:rsidP="00A36179">
            <w:pPr>
              <w:pStyle w:val="ac"/>
              <w:jc w:val="left"/>
              <w:rPr>
                <w:sz w:val="24"/>
                <w:szCs w:val="24"/>
              </w:rPr>
            </w:pPr>
            <w:r w:rsidRPr="00E967DF">
              <w:rPr>
                <w:sz w:val="24"/>
                <w:szCs w:val="24"/>
              </w:rPr>
              <w:t>пер. Дорожный</w:t>
            </w:r>
          </w:p>
        </w:tc>
        <w:tc>
          <w:tcPr>
            <w:tcW w:w="4110" w:type="dxa"/>
            <w:tcBorders>
              <w:top w:val="single" w:sz="4" w:space="0" w:color="auto"/>
              <w:left w:val="single" w:sz="4" w:space="0" w:color="auto"/>
              <w:bottom w:val="single" w:sz="4" w:space="0" w:color="auto"/>
              <w:right w:val="single" w:sz="4" w:space="0" w:color="auto"/>
            </w:tcBorders>
            <w:vAlign w:val="center"/>
          </w:tcPr>
          <w:p w14:paraId="59525DFF" w14:textId="77777777" w:rsidR="002F120F" w:rsidRPr="00E967DF" w:rsidRDefault="002F120F" w:rsidP="00A36179">
            <w:pPr>
              <w:pStyle w:val="ac"/>
              <w:jc w:val="left"/>
              <w:rPr>
                <w:rFonts w:ascii="TimesNewRomanPSMT" w:hAnsi="TimesNewRomanPSMT"/>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47ECF7BF" w14:textId="77777777" w:rsidR="002F120F" w:rsidRPr="00E967DF" w:rsidRDefault="002F120F" w:rsidP="00A36179">
            <w:pPr>
              <w:pStyle w:val="ac"/>
              <w:rPr>
                <w:sz w:val="24"/>
                <w:szCs w:val="24"/>
              </w:rPr>
            </w:pPr>
            <w:r>
              <w:rPr>
                <w:sz w:val="24"/>
                <w:szCs w:val="24"/>
              </w:rPr>
              <w:t>грунт</w:t>
            </w:r>
          </w:p>
        </w:tc>
        <w:tc>
          <w:tcPr>
            <w:tcW w:w="1843" w:type="dxa"/>
            <w:tcBorders>
              <w:top w:val="single" w:sz="4" w:space="0" w:color="auto"/>
              <w:left w:val="single" w:sz="4" w:space="0" w:color="auto"/>
              <w:bottom w:val="single" w:sz="4" w:space="0" w:color="auto"/>
              <w:right w:val="single" w:sz="4" w:space="0" w:color="auto"/>
            </w:tcBorders>
            <w:vAlign w:val="center"/>
          </w:tcPr>
          <w:p w14:paraId="68E93ABE" w14:textId="77777777" w:rsidR="002F120F" w:rsidRPr="00E967DF" w:rsidRDefault="002F120F" w:rsidP="00A36179">
            <w:pPr>
              <w:pStyle w:val="ac"/>
              <w:rPr>
                <w:sz w:val="24"/>
                <w:szCs w:val="24"/>
              </w:rPr>
            </w:pPr>
            <w:r>
              <w:rPr>
                <w:sz w:val="24"/>
                <w:szCs w:val="24"/>
              </w:rPr>
              <w:t>0,18</w:t>
            </w:r>
          </w:p>
        </w:tc>
        <w:tc>
          <w:tcPr>
            <w:tcW w:w="1134" w:type="dxa"/>
            <w:tcBorders>
              <w:top w:val="single" w:sz="4" w:space="0" w:color="auto"/>
              <w:left w:val="single" w:sz="4" w:space="0" w:color="auto"/>
              <w:bottom w:val="single" w:sz="4" w:space="0" w:color="auto"/>
              <w:right w:val="single" w:sz="4" w:space="0" w:color="auto"/>
            </w:tcBorders>
            <w:vAlign w:val="center"/>
          </w:tcPr>
          <w:p w14:paraId="567F7B7D" w14:textId="77777777" w:rsidR="002F120F" w:rsidRPr="00E967DF" w:rsidRDefault="002F120F" w:rsidP="00A36179">
            <w:pPr>
              <w:pStyle w:val="ac"/>
              <w:rPr>
                <w:sz w:val="24"/>
                <w:szCs w:val="24"/>
              </w:rPr>
            </w:pPr>
            <w:r w:rsidRPr="00E967DF">
              <w:rPr>
                <w:sz w:val="24"/>
                <w:szCs w:val="24"/>
              </w:rPr>
              <w:t>-</w:t>
            </w:r>
          </w:p>
        </w:tc>
      </w:tr>
      <w:tr w:rsidR="002F120F" w:rsidRPr="00E967DF" w14:paraId="1AB536C7"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7645D25F" w14:textId="77777777" w:rsidR="002F120F" w:rsidRPr="00E967DF" w:rsidRDefault="002F120F" w:rsidP="00A36179">
            <w:pPr>
              <w:pStyle w:val="ac"/>
              <w:jc w:val="left"/>
              <w:rPr>
                <w:sz w:val="24"/>
                <w:szCs w:val="24"/>
              </w:rPr>
            </w:pPr>
            <w:r w:rsidRPr="00E967DF">
              <w:rPr>
                <w:sz w:val="24"/>
                <w:szCs w:val="24"/>
              </w:rPr>
              <w:t>пер. С. Есенина</w:t>
            </w:r>
          </w:p>
        </w:tc>
        <w:tc>
          <w:tcPr>
            <w:tcW w:w="4110" w:type="dxa"/>
            <w:tcBorders>
              <w:top w:val="single" w:sz="4" w:space="0" w:color="auto"/>
              <w:left w:val="single" w:sz="4" w:space="0" w:color="auto"/>
              <w:bottom w:val="single" w:sz="4" w:space="0" w:color="auto"/>
              <w:right w:val="single" w:sz="4" w:space="0" w:color="auto"/>
            </w:tcBorders>
            <w:vAlign w:val="center"/>
          </w:tcPr>
          <w:p w14:paraId="6FA47939" w14:textId="77777777" w:rsidR="002F120F" w:rsidRPr="00E967DF" w:rsidRDefault="002F120F" w:rsidP="00A36179">
            <w:pPr>
              <w:pStyle w:val="ac"/>
              <w:jc w:val="left"/>
              <w:rPr>
                <w:rFonts w:ascii="TimesNewRomanPSMT" w:hAnsi="TimesNewRomanPSMT"/>
                <w:sz w:val="24"/>
                <w:szCs w:val="24"/>
              </w:rPr>
            </w:pPr>
            <w:r w:rsidRPr="00E967DF">
              <w:rPr>
                <w:sz w:val="24"/>
                <w:szCs w:val="24"/>
              </w:rPr>
              <w:t>от пер. Дорожный до пер. Больничный</w:t>
            </w:r>
          </w:p>
        </w:tc>
        <w:tc>
          <w:tcPr>
            <w:tcW w:w="1418" w:type="dxa"/>
            <w:tcBorders>
              <w:top w:val="single" w:sz="4" w:space="0" w:color="auto"/>
              <w:left w:val="single" w:sz="4" w:space="0" w:color="auto"/>
              <w:bottom w:val="single" w:sz="4" w:space="0" w:color="auto"/>
              <w:right w:val="single" w:sz="4" w:space="0" w:color="auto"/>
            </w:tcBorders>
            <w:vAlign w:val="center"/>
          </w:tcPr>
          <w:p w14:paraId="13CB8382" w14:textId="77777777" w:rsidR="002F120F" w:rsidRPr="00E967DF" w:rsidRDefault="002F120F" w:rsidP="00A36179">
            <w:pPr>
              <w:pStyle w:val="ac"/>
              <w:rPr>
                <w:sz w:val="24"/>
                <w:szCs w:val="24"/>
              </w:rPr>
            </w:pPr>
            <w:r w:rsidRPr="00E967DF">
              <w:rPr>
                <w:sz w:val="24"/>
                <w:szCs w:val="24"/>
              </w:rPr>
              <w:t>грунт</w:t>
            </w:r>
          </w:p>
        </w:tc>
        <w:tc>
          <w:tcPr>
            <w:tcW w:w="1843" w:type="dxa"/>
            <w:tcBorders>
              <w:top w:val="single" w:sz="4" w:space="0" w:color="auto"/>
              <w:left w:val="single" w:sz="4" w:space="0" w:color="auto"/>
              <w:bottom w:val="single" w:sz="4" w:space="0" w:color="auto"/>
              <w:right w:val="single" w:sz="4" w:space="0" w:color="auto"/>
            </w:tcBorders>
            <w:vAlign w:val="center"/>
          </w:tcPr>
          <w:p w14:paraId="0180D930" w14:textId="77777777" w:rsidR="002F120F" w:rsidRPr="00E967DF" w:rsidRDefault="002F120F" w:rsidP="00A36179">
            <w:pPr>
              <w:pStyle w:val="ac"/>
              <w:rPr>
                <w:sz w:val="24"/>
                <w:szCs w:val="24"/>
              </w:rPr>
            </w:pPr>
            <w:r w:rsidRPr="00E967DF">
              <w:rPr>
                <w:sz w:val="24"/>
                <w:szCs w:val="24"/>
              </w:rPr>
              <w:t>0,12</w:t>
            </w:r>
          </w:p>
        </w:tc>
        <w:tc>
          <w:tcPr>
            <w:tcW w:w="1134" w:type="dxa"/>
            <w:tcBorders>
              <w:top w:val="single" w:sz="4" w:space="0" w:color="auto"/>
              <w:left w:val="single" w:sz="4" w:space="0" w:color="auto"/>
              <w:bottom w:val="single" w:sz="4" w:space="0" w:color="auto"/>
              <w:right w:val="single" w:sz="4" w:space="0" w:color="auto"/>
            </w:tcBorders>
            <w:vAlign w:val="center"/>
          </w:tcPr>
          <w:p w14:paraId="4718BA70" w14:textId="77777777" w:rsidR="002F120F" w:rsidRPr="00E967DF" w:rsidRDefault="002F120F" w:rsidP="00A36179">
            <w:pPr>
              <w:pStyle w:val="ac"/>
              <w:rPr>
                <w:sz w:val="24"/>
                <w:szCs w:val="24"/>
              </w:rPr>
            </w:pPr>
            <w:r w:rsidRPr="00E967DF">
              <w:rPr>
                <w:sz w:val="24"/>
                <w:szCs w:val="24"/>
              </w:rPr>
              <w:t>-</w:t>
            </w:r>
          </w:p>
        </w:tc>
      </w:tr>
      <w:tr w:rsidR="002F120F" w:rsidRPr="00E967DF" w14:paraId="11E25AC0" w14:textId="77777777" w:rsidTr="00A36179">
        <w:trPr>
          <w:jc w:val="center"/>
        </w:trPr>
        <w:tc>
          <w:tcPr>
            <w:tcW w:w="2122" w:type="dxa"/>
            <w:tcBorders>
              <w:top w:val="single" w:sz="4" w:space="0" w:color="auto"/>
              <w:left w:val="single" w:sz="4" w:space="0" w:color="auto"/>
              <w:bottom w:val="single" w:sz="4" w:space="0" w:color="auto"/>
              <w:right w:val="single" w:sz="4" w:space="0" w:color="auto"/>
            </w:tcBorders>
            <w:vAlign w:val="center"/>
          </w:tcPr>
          <w:p w14:paraId="3503384D" w14:textId="77777777" w:rsidR="002F120F" w:rsidRPr="00E967DF" w:rsidRDefault="002F120F" w:rsidP="00A36179">
            <w:pPr>
              <w:pStyle w:val="ac"/>
              <w:jc w:val="left"/>
              <w:rPr>
                <w:sz w:val="24"/>
                <w:szCs w:val="24"/>
              </w:rPr>
            </w:pPr>
            <w:r w:rsidRPr="00E967DF">
              <w:rPr>
                <w:sz w:val="24"/>
                <w:szCs w:val="24"/>
              </w:rPr>
              <w:t>пер. Адмирала Ушакова</w:t>
            </w:r>
          </w:p>
        </w:tc>
        <w:tc>
          <w:tcPr>
            <w:tcW w:w="4110" w:type="dxa"/>
            <w:tcBorders>
              <w:top w:val="single" w:sz="4" w:space="0" w:color="auto"/>
              <w:left w:val="single" w:sz="4" w:space="0" w:color="auto"/>
              <w:bottom w:val="single" w:sz="4" w:space="0" w:color="auto"/>
              <w:right w:val="single" w:sz="4" w:space="0" w:color="auto"/>
            </w:tcBorders>
            <w:vAlign w:val="center"/>
          </w:tcPr>
          <w:p w14:paraId="5793AACD" w14:textId="77777777" w:rsidR="002F120F" w:rsidRPr="00E967DF" w:rsidRDefault="002F120F" w:rsidP="00A36179">
            <w:pPr>
              <w:pStyle w:val="ac"/>
              <w:jc w:val="left"/>
              <w:rPr>
                <w:rFonts w:ascii="TimesNewRomanPSMT" w:hAnsi="TimesNewRomanPSMT"/>
                <w:sz w:val="24"/>
                <w:szCs w:val="24"/>
              </w:rPr>
            </w:pPr>
            <w:r w:rsidRPr="00E967DF">
              <w:rPr>
                <w:sz w:val="24"/>
                <w:szCs w:val="24"/>
              </w:rPr>
              <w:t>от пер. Дорожный до пер. больничный</w:t>
            </w:r>
          </w:p>
        </w:tc>
        <w:tc>
          <w:tcPr>
            <w:tcW w:w="1418" w:type="dxa"/>
            <w:tcBorders>
              <w:top w:val="single" w:sz="4" w:space="0" w:color="auto"/>
              <w:left w:val="single" w:sz="4" w:space="0" w:color="auto"/>
              <w:bottom w:val="single" w:sz="4" w:space="0" w:color="auto"/>
              <w:right w:val="single" w:sz="4" w:space="0" w:color="auto"/>
            </w:tcBorders>
            <w:vAlign w:val="center"/>
          </w:tcPr>
          <w:p w14:paraId="570C6997" w14:textId="77777777" w:rsidR="002F120F" w:rsidRPr="00E967DF" w:rsidRDefault="002F120F" w:rsidP="00A36179">
            <w:pPr>
              <w:pStyle w:val="ac"/>
              <w:rPr>
                <w:sz w:val="24"/>
                <w:szCs w:val="24"/>
              </w:rPr>
            </w:pPr>
            <w:r w:rsidRPr="00E967DF">
              <w:rPr>
                <w:sz w:val="24"/>
                <w:szCs w:val="24"/>
              </w:rPr>
              <w:t>грунт</w:t>
            </w:r>
          </w:p>
        </w:tc>
        <w:tc>
          <w:tcPr>
            <w:tcW w:w="1843" w:type="dxa"/>
            <w:tcBorders>
              <w:top w:val="single" w:sz="4" w:space="0" w:color="auto"/>
              <w:left w:val="single" w:sz="4" w:space="0" w:color="auto"/>
              <w:bottom w:val="single" w:sz="4" w:space="0" w:color="auto"/>
              <w:right w:val="single" w:sz="4" w:space="0" w:color="auto"/>
            </w:tcBorders>
            <w:vAlign w:val="center"/>
          </w:tcPr>
          <w:p w14:paraId="123BAE02" w14:textId="77777777" w:rsidR="002F120F" w:rsidRPr="00E967DF" w:rsidRDefault="002F120F" w:rsidP="00A36179">
            <w:pPr>
              <w:pStyle w:val="ac"/>
              <w:rPr>
                <w:sz w:val="24"/>
                <w:szCs w:val="24"/>
              </w:rPr>
            </w:pPr>
            <w:r w:rsidRPr="00E967DF">
              <w:rPr>
                <w:sz w:val="24"/>
                <w:szCs w:val="24"/>
              </w:rPr>
              <w:t>0,14</w:t>
            </w:r>
          </w:p>
        </w:tc>
        <w:tc>
          <w:tcPr>
            <w:tcW w:w="1134" w:type="dxa"/>
            <w:tcBorders>
              <w:top w:val="single" w:sz="4" w:space="0" w:color="auto"/>
              <w:left w:val="single" w:sz="4" w:space="0" w:color="auto"/>
              <w:bottom w:val="single" w:sz="4" w:space="0" w:color="auto"/>
              <w:right w:val="single" w:sz="4" w:space="0" w:color="auto"/>
            </w:tcBorders>
            <w:vAlign w:val="center"/>
          </w:tcPr>
          <w:p w14:paraId="168F48A3" w14:textId="77777777" w:rsidR="002F120F" w:rsidRPr="00E967DF" w:rsidRDefault="002F120F" w:rsidP="00A36179">
            <w:pPr>
              <w:pStyle w:val="ac"/>
              <w:rPr>
                <w:sz w:val="24"/>
                <w:szCs w:val="24"/>
              </w:rPr>
            </w:pPr>
            <w:r w:rsidRPr="00E967DF">
              <w:rPr>
                <w:sz w:val="24"/>
                <w:szCs w:val="24"/>
              </w:rPr>
              <w:t>-</w:t>
            </w:r>
          </w:p>
        </w:tc>
      </w:tr>
    </w:tbl>
    <w:p w14:paraId="52C12C09" w14:textId="57C3278A" w:rsidR="002F120F" w:rsidRDefault="002F120F" w:rsidP="002E3EE3">
      <w:pPr>
        <w:spacing w:line="240" w:lineRule="auto"/>
        <w:jc w:val="center"/>
        <w:rPr>
          <w:szCs w:val="24"/>
          <w:u w:val="single"/>
          <w:lang w:eastAsia="ru-RU"/>
        </w:rPr>
      </w:pPr>
    </w:p>
    <w:p w14:paraId="74D0C3E7" w14:textId="07F86EE8" w:rsidR="002F120F" w:rsidRDefault="002F120F" w:rsidP="002E3EE3">
      <w:pPr>
        <w:spacing w:line="240" w:lineRule="auto"/>
        <w:jc w:val="center"/>
        <w:rPr>
          <w:szCs w:val="24"/>
          <w:u w:val="single"/>
          <w:lang w:eastAsia="ru-RU"/>
        </w:rPr>
      </w:pPr>
    </w:p>
    <w:p w14:paraId="60C362AA" w14:textId="42AD104A" w:rsidR="002F120F" w:rsidRDefault="002F120F" w:rsidP="002E3EE3">
      <w:pPr>
        <w:spacing w:line="240" w:lineRule="auto"/>
        <w:jc w:val="center"/>
        <w:rPr>
          <w:szCs w:val="24"/>
          <w:u w:val="single"/>
          <w:lang w:eastAsia="ru-RU"/>
        </w:rPr>
      </w:pPr>
    </w:p>
    <w:p w14:paraId="7182FC7E" w14:textId="77777777" w:rsidR="002F120F" w:rsidRDefault="002F120F" w:rsidP="002E3EE3">
      <w:pPr>
        <w:spacing w:line="240" w:lineRule="auto"/>
        <w:jc w:val="center"/>
        <w:rPr>
          <w:szCs w:val="24"/>
          <w:u w:val="single"/>
          <w:lang w:eastAsia="ru-RU"/>
        </w:rPr>
        <w:sectPr w:rsidR="002F120F">
          <w:pgSz w:w="11906" w:h="16838"/>
          <w:pgMar w:top="1134" w:right="850" w:bottom="1134" w:left="1701" w:header="708" w:footer="708" w:gutter="0"/>
          <w:cols w:space="708"/>
          <w:docGrid w:linePitch="360"/>
        </w:sectPr>
      </w:pPr>
    </w:p>
    <w:p w14:paraId="095B9E35" w14:textId="77777777" w:rsidR="002F120F" w:rsidRPr="006210FC" w:rsidRDefault="002F120F" w:rsidP="002F120F">
      <w:pPr>
        <w:pStyle w:val="1"/>
        <w:pageBreakBefore/>
        <w:spacing w:before="0" w:after="0"/>
        <w:ind w:left="284" w:firstLine="0"/>
        <w:jc w:val="center"/>
        <w:rPr>
          <w:u w:val="single"/>
        </w:rPr>
      </w:pPr>
      <w:bookmarkStart w:id="69" w:name="_Toc123951150"/>
      <w:r w:rsidRPr="006210FC">
        <w:rPr>
          <w:rFonts w:cs="Times New Roman"/>
          <w:sz w:val="22"/>
          <w:szCs w:val="22"/>
          <w:u w:val="single"/>
        </w:rPr>
        <w:lastRenderedPageBreak/>
        <w:t xml:space="preserve">Приложение 2 </w:t>
      </w:r>
      <w:r w:rsidRPr="006210FC">
        <w:rPr>
          <w:u w:val="single"/>
        </w:rPr>
        <w:t>Данные об интенсивностях транспортных потоков</w:t>
      </w:r>
      <w:bookmarkEnd w:id="69"/>
      <w:r w:rsidRPr="006210FC">
        <w:rPr>
          <w:u w:val="single"/>
        </w:rPr>
        <w:t xml:space="preserve"> </w:t>
      </w:r>
    </w:p>
    <w:p w14:paraId="3AD8F6FF" w14:textId="77777777" w:rsidR="002F120F" w:rsidRDefault="002F120F" w:rsidP="002F120F">
      <w:pPr>
        <w:rPr>
          <w:lang w:eastAsia="ru-RU"/>
        </w:rPr>
      </w:pPr>
      <w:r>
        <w:rPr>
          <w:noProof/>
          <w:lang w:eastAsia="ru-RU"/>
        </w:rPr>
        <w:drawing>
          <wp:inline distT="0" distB="0" distL="0" distR="0" wp14:anchorId="4A9C5E32" wp14:editId="2CC79C89">
            <wp:extent cx="8807570" cy="545306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807570" cy="5453068"/>
                    </a:xfrm>
                    <a:prstGeom prst="rect">
                      <a:avLst/>
                    </a:prstGeom>
                  </pic:spPr>
                </pic:pic>
              </a:graphicData>
            </a:graphic>
          </wp:inline>
        </w:drawing>
      </w:r>
    </w:p>
    <w:p w14:paraId="30887239" w14:textId="77777777" w:rsidR="002F120F" w:rsidRDefault="002F120F" w:rsidP="002F120F">
      <w:pPr>
        <w:rPr>
          <w:lang w:eastAsia="ru-RU"/>
        </w:rPr>
      </w:pPr>
      <w:r>
        <w:rPr>
          <w:noProof/>
          <w:lang w:eastAsia="ru-RU"/>
        </w:rPr>
        <w:lastRenderedPageBreak/>
        <w:drawing>
          <wp:inline distT="0" distB="0" distL="0" distR="0" wp14:anchorId="1FF7662B" wp14:editId="7AB0F13E">
            <wp:extent cx="8682825" cy="5709012"/>
            <wp:effectExtent l="0" t="0" r="4445"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690511" cy="5714065"/>
                    </a:xfrm>
                    <a:prstGeom prst="rect">
                      <a:avLst/>
                    </a:prstGeom>
                  </pic:spPr>
                </pic:pic>
              </a:graphicData>
            </a:graphic>
          </wp:inline>
        </w:drawing>
      </w:r>
    </w:p>
    <w:p w14:paraId="7D92C986" w14:textId="77777777" w:rsidR="002F120F" w:rsidRDefault="002F120F" w:rsidP="002F120F">
      <w:pPr>
        <w:rPr>
          <w:lang w:eastAsia="ru-RU"/>
        </w:rPr>
      </w:pPr>
      <w:r>
        <w:rPr>
          <w:noProof/>
          <w:lang w:eastAsia="ru-RU"/>
        </w:rPr>
        <w:lastRenderedPageBreak/>
        <w:drawing>
          <wp:inline distT="0" distB="0" distL="0" distR="0" wp14:anchorId="245A7D60" wp14:editId="0B31E801">
            <wp:extent cx="8778240" cy="5672476"/>
            <wp:effectExtent l="0" t="0" r="381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787517" cy="5678471"/>
                    </a:xfrm>
                    <a:prstGeom prst="rect">
                      <a:avLst/>
                    </a:prstGeom>
                  </pic:spPr>
                </pic:pic>
              </a:graphicData>
            </a:graphic>
          </wp:inline>
        </w:drawing>
      </w:r>
    </w:p>
    <w:p w14:paraId="72663922" w14:textId="77777777" w:rsidR="00B32EB7" w:rsidRDefault="002F120F" w:rsidP="002F120F">
      <w:pPr>
        <w:sectPr w:rsidR="00B32EB7" w:rsidSect="00BE18A5">
          <w:pgSz w:w="16838" w:h="11906" w:orient="landscape"/>
          <w:pgMar w:top="1701" w:right="1134" w:bottom="850" w:left="1134" w:header="708" w:footer="708" w:gutter="0"/>
          <w:cols w:space="708"/>
          <w:docGrid w:linePitch="360"/>
        </w:sectPr>
      </w:pPr>
      <w:r>
        <w:rPr>
          <w:noProof/>
          <w:lang w:eastAsia="ru-RU"/>
        </w:rPr>
        <w:lastRenderedPageBreak/>
        <w:drawing>
          <wp:inline distT="0" distB="0" distL="0" distR="0" wp14:anchorId="15FD6C32" wp14:editId="3CFE33DA">
            <wp:extent cx="8674873" cy="5668327"/>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693390" cy="5680427"/>
                    </a:xfrm>
                    <a:prstGeom prst="rect">
                      <a:avLst/>
                    </a:prstGeom>
                  </pic:spPr>
                </pic:pic>
              </a:graphicData>
            </a:graphic>
          </wp:inline>
        </w:drawing>
      </w:r>
    </w:p>
    <w:p w14:paraId="1B2A2265" w14:textId="56AAC16A" w:rsidR="00BE18A5" w:rsidRDefault="00B32EB7" w:rsidP="00B32EB7">
      <w:pPr>
        <w:jc w:val="right"/>
      </w:pPr>
      <w:r>
        <w:lastRenderedPageBreak/>
        <w:t xml:space="preserve">Приложение3 </w:t>
      </w:r>
    </w:p>
    <w:p w14:paraId="6FCAE748" w14:textId="77777777" w:rsidR="00B32EB7" w:rsidRDefault="00B32EB7" w:rsidP="00B32EB7">
      <w:pPr>
        <w:jc w:val="right"/>
      </w:pPr>
    </w:p>
    <w:p w14:paraId="7E8E50C3" w14:textId="2BEDD9FF" w:rsidR="00B32EB7" w:rsidRDefault="00B32EB7" w:rsidP="002F120F">
      <w:r>
        <w:rPr>
          <w:noProof/>
          <w:lang w:eastAsia="ru-RU"/>
        </w:rPr>
        <w:drawing>
          <wp:inline distT="0" distB="0" distL="0" distR="0" wp14:anchorId="34BE480E" wp14:editId="211E6E94">
            <wp:extent cx="5940425" cy="8401886"/>
            <wp:effectExtent l="0" t="0" r="3175" b="0"/>
            <wp:docPr id="2" name="Рисунок 2" descr="E:\Яндекс диск\YandexDisk\YandexDisk\YandexDisk\ИСПОЛНЕНИЕ(3)\КСОДД\Краснодарский край\КСОДД Васюринское\СОГЛАСОВАНИЕ\Согласования от администраций\от Дин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Яндекс диск\YandexDisk\YandexDisk\YandexDisk\ИСПОЛНЕНИЕ(3)\КСОДД\Краснодарский край\КСОДД Васюринское\СОГЛАСОВАНИЕ\Согласования от администраций\от Динского.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1FDC9829" w14:textId="4486B209" w:rsidR="00B32EB7" w:rsidRDefault="00B32EB7" w:rsidP="002F120F">
      <w:r>
        <w:rPr>
          <w:noProof/>
          <w:lang w:eastAsia="ru-RU"/>
        </w:rPr>
        <w:lastRenderedPageBreak/>
        <w:drawing>
          <wp:inline distT="0" distB="0" distL="0" distR="0" wp14:anchorId="49B3FE44" wp14:editId="46D59678">
            <wp:extent cx="5940425" cy="8401886"/>
            <wp:effectExtent l="0" t="0" r="3175" b="0"/>
            <wp:docPr id="3" name="Рисунок 3" descr="E:\Яндекс диск\YandexDisk\YandexDisk\YandexDisk\ИСПОЛНЕНИЕ(3)\КСОДД\Краснодарский край\КСОДД Васюринское\СОГЛАСОВАНИЕ\Согласования от администраций\от Красногвардей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Яндекс диск\YandexDisk\YandexDisk\YandexDisk\ИСПОЛНЕНИЕ(3)\КСОДД\Краснодарский край\КСОДД Васюринское\СОГЛАСОВАНИЕ\Согласования от администраций\от Красногвардейского.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r w:rsidRPr="00B32EB7">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ru-RU"/>
        </w:rPr>
        <w:lastRenderedPageBreak/>
        <w:drawing>
          <wp:inline distT="0" distB="0" distL="0" distR="0" wp14:anchorId="72748137" wp14:editId="0D924A1C">
            <wp:extent cx="5940425" cy="8352552"/>
            <wp:effectExtent l="0" t="0" r="3175" b="0"/>
            <wp:docPr id="5" name="Рисунок 5" descr="E:\Яндекс диск\YandexDisk\YandexDisk\YandexDisk\ИСПОЛНЕНИЕ(3)\КСОДД\Краснодарский край\КСОДД Васюринское\СОГЛАСОВАНИЕ\Согласования от администраций\от Краснод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Яндекс диск\YandexDisk\YandexDisk\YandexDisk\ИСПОЛНЕНИЕ(3)\КСОДД\Краснодарский край\КСОДД Васюринское\СОГЛАСОВАНИЕ\Согласования от администраций\от Краснодара.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8352552"/>
                    </a:xfrm>
                    <a:prstGeom prst="rect">
                      <a:avLst/>
                    </a:prstGeom>
                    <a:noFill/>
                    <a:ln>
                      <a:noFill/>
                    </a:ln>
                  </pic:spPr>
                </pic:pic>
              </a:graphicData>
            </a:graphic>
          </wp:inline>
        </w:drawing>
      </w:r>
      <w:r w:rsidRPr="00B32EB7">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eastAsia="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01956B6" wp14:editId="46904D42">
            <wp:extent cx="5940425" cy="8401886"/>
            <wp:effectExtent l="0" t="0" r="3175" b="0"/>
            <wp:docPr id="6" name="Рисунок 6" descr="E:\Яндекс диск\YandexDisk\YandexDisk\YandexDisk\ИСПОЛНЕНИЕ(3)\КСОДД\Краснодарский край\КСОДД Васюринское\СОГЛАСОВАНИЕ\Согласования от администраций\от Усть-Лабин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Яндекс диск\YandexDisk\YandexDisk\YandexDisk\ИСПОЛНЕНИЕ(3)\КСОДД\Краснодарский край\КСОДД Васюринское\СОГЛАСОВАНИЕ\Согласования от администраций\от Усть-Лабинска.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2784F06B" w14:textId="0FA5872A" w:rsidR="006801B6" w:rsidRDefault="006801B6">
      <w:pPr>
        <w:spacing w:after="160" w:line="259" w:lineRule="auto"/>
        <w:ind w:firstLine="0"/>
        <w:contextualSpacing w:val="0"/>
        <w:jc w:val="left"/>
      </w:pPr>
      <w:r>
        <w:br w:type="page"/>
      </w:r>
    </w:p>
    <w:p w14:paraId="5C3F1EF0" w14:textId="6FFD621F" w:rsidR="00E3012E" w:rsidRDefault="006801B6" w:rsidP="002F120F">
      <w:r w:rsidRPr="006801B6">
        <w:object w:dxaOrig="8925" w:dyaOrig="12870" w14:anchorId="249E0C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43.5pt" o:ole="">
            <v:imagedata r:id="rId87" o:title=""/>
          </v:shape>
          <o:OLEObject Type="Embed" ProgID="AcroExch.Document.DC" ShapeID="_x0000_i1025" DrawAspect="Content" ObjectID="_1774265640" r:id="rId88"/>
        </w:object>
      </w:r>
    </w:p>
    <w:p w14:paraId="66AA381E" w14:textId="7052D8D4" w:rsidR="00FF7D8B" w:rsidRDefault="00E3012E">
      <w:pPr>
        <w:spacing w:after="160" w:line="259" w:lineRule="auto"/>
        <w:ind w:firstLine="0"/>
        <w:contextualSpacing w:val="0"/>
        <w:jc w:val="left"/>
      </w:pPr>
      <w:r>
        <w:br w:type="page"/>
      </w:r>
      <w:r w:rsidR="009F60BA" w:rsidRPr="00FF7D8B">
        <w:object w:dxaOrig="10625" w:dyaOrig="13440" w14:anchorId="498A9DBA">
          <v:shape id="_x0000_i1026" type="#_x0000_t75" style="width:531pt;height:672pt" o:ole="">
            <v:imagedata r:id="rId89" o:title=""/>
          </v:shape>
          <o:OLEObject Type="Embed" ProgID="Word.Document.12" ShapeID="_x0000_i1026" DrawAspect="Content" ObjectID="_1774265641" r:id="rId90">
            <o:FieldCodes>\s</o:FieldCodes>
          </o:OLEObject>
        </w:object>
      </w:r>
    </w:p>
    <w:p w14:paraId="35552EAF" w14:textId="77777777" w:rsidR="00FF7D8B" w:rsidRDefault="00FF7D8B">
      <w:pPr>
        <w:spacing w:after="160" w:line="259" w:lineRule="auto"/>
        <w:ind w:firstLine="0"/>
        <w:contextualSpacing w:val="0"/>
        <w:jc w:val="left"/>
      </w:pPr>
      <w:r>
        <w:br w:type="page"/>
      </w:r>
    </w:p>
    <w:p w14:paraId="536F4FBD" w14:textId="626BC7DB" w:rsidR="008157E3" w:rsidRDefault="00A51FA7">
      <w:pPr>
        <w:spacing w:after="160" w:line="259" w:lineRule="auto"/>
        <w:ind w:firstLine="0"/>
        <w:contextualSpacing w:val="0"/>
        <w:jc w:val="left"/>
      </w:pPr>
      <w:r>
        <w:rPr>
          <w:noProof/>
          <w:lang w:eastAsia="ru-RU"/>
        </w:rPr>
        <w:lastRenderedPageBreak/>
        <w:drawing>
          <wp:inline distT="0" distB="0" distL="0" distR="0" wp14:anchorId="6D431005" wp14:editId="5BDF071B">
            <wp:extent cx="5940425" cy="840740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граф часть2_page-0002.jpg"/>
                    <pic:cNvPicPr/>
                  </pic:nvPicPr>
                  <pic:blipFill>
                    <a:blip r:embed="rId91">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noProof/>
          <w:lang w:eastAsia="ru-RU"/>
        </w:rPr>
        <w:lastRenderedPageBreak/>
        <w:drawing>
          <wp:inline distT="0" distB="0" distL="0" distR="0" wp14:anchorId="2E8A07CB" wp14:editId="277E33A2">
            <wp:extent cx="5940425" cy="419989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граф часть2_page-000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r>
        <w:rPr>
          <w:noProof/>
          <w:lang w:eastAsia="ru-RU"/>
        </w:rPr>
        <w:lastRenderedPageBreak/>
        <w:drawing>
          <wp:inline distT="0" distB="0" distL="0" distR="0" wp14:anchorId="734F2A3E" wp14:editId="34240E5B">
            <wp:extent cx="5940425" cy="8395970"/>
            <wp:effectExtent l="0" t="0" r="317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граф часть2_page-0004.jpg"/>
                    <pic:cNvPicPr/>
                  </pic:nvPicPr>
                  <pic:blipFill>
                    <a:blip r:embed="rId93">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inline>
        </w:drawing>
      </w:r>
      <w:r w:rsidR="008157E3">
        <w:br w:type="page"/>
      </w:r>
    </w:p>
    <w:p w14:paraId="0A695D57" w14:textId="77777777" w:rsidR="00E3012E" w:rsidRDefault="00E3012E">
      <w:pPr>
        <w:spacing w:after="160" w:line="259" w:lineRule="auto"/>
        <w:ind w:firstLine="0"/>
        <w:contextualSpacing w:val="0"/>
        <w:jc w:val="left"/>
      </w:pPr>
    </w:p>
    <w:sectPr w:rsidR="00E3012E" w:rsidSect="00B32EB7">
      <w:pgSz w:w="11906" w:h="16838"/>
      <w:pgMar w:top="1134" w:right="1701" w:bottom="1134" w:left="85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ABE68F" w14:textId="77777777" w:rsidR="004E5AED" w:rsidRDefault="004E5AED" w:rsidP="006E015D">
      <w:pPr>
        <w:spacing w:after="0" w:line="240" w:lineRule="auto"/>
      </w:pPr>
      <w:r>
        <w:separator/>
      </w:r>
    </w:p>
  </w:endnote>
  <w:endnote w:type="continuationSeparator" w:id="0">
    <w:p w14:paraId="0D6B178F" w14:textId="77777777" w:rsidR="004E5AED" w:rsidRDefault="004E5AED" w:rsidP="006E0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0000400000000000000"/>
    <w:charset w:val="00"/>
    <w:family w:val="swiss"/>
    <w:pitch w:val="variable"/>
    <w:sig w:usb0="00010003" w:usb1="00000000" w:usb2="00000000" w:usb3="00000000" w:csb0="00000001" w:csb1="00000000"/>
  </w:font>
  <w:font w:name="StarSymbol">
    <w:altName w:val="Segoe UI Symbol"/>
    <w:charset w:val="02"/>
    <w:family w:val="auto"/>
    <w:pitch w:val="default"/>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NewRomanPS-BoldMT">
    <w:altName w:val="MS Gothic"/>
    <w:panose1 w:val="00000000000000000000"/>
    <w:charset w:val="80"/>
    <w:family w:val="auto"/>
    <w:notTrueType/>
    <w:pitch w:val="default"/>
    <w:sig w:usb0="00000000" w:usb1="08070000" w:usb2="00000010" w:usb3="00000000" w:csb0="00020004" w:csb1="00000000"/>
  </w:font>
  <w:font w:name="Cambria Math">
    <w:panose1 w:val="02040503050406030204"/>
    <w:charset w:val="CC"/>
    <w:family w:val="roman"/>
    <w:pitch w:val="variable"/>
    <w:sig w:usb0="E00006FF" w:usb1="420024FF" w:usb2="02000000" w:usb3="00000000" w:csb0="0000019F" w:csb1="00000000"/>
  </w:font>
  <w:font w:name="TimesNewRomanPS-Italic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9392493"/>
      <w:docPartObj>
        <w:docPartGallery w:val="Page Numbers (Bottom of Page)"/>
        <w:docPartUnique/>
      </w:docPartObj>
    </w:sdtPr>
    <w:sdtEndPr/>
    <w:sdtContent>
      <w:p w14:paraId="41561C8E" w14:textId="107E7C79" w:rsidR="00012884" w:rsidRDefault="00012884">
        <w:pPr>
          <w:pStyle w:val="af4"/>
          <w:jc w:val="right"/>
        </w:pPr>
        <w:r>
          <w:fldChar w:fldCharType="begin"/>
        </w:r>
        <w:r>
          <w:instrText>PAGE   \* MERGEFORMAT</w:instrText>
        </w:r>
        <w:r>
          <w:fldChar w:fldCharType="separate"/>
        </w:r>
        <w:r w:rsidR="009F60BA">
          <w:rPr>
            <w:noProof/>
          </w:rPr>
          <w:t>113</w:t>
        </w:r>
        <w:r>
          <w:fldChar w:fldCharType="end"/>
        </w:r>
      </w:p>
    </w:sdtContent>
  </w:sdt>
  <w:p w14:paraId="1F924D6D" w14:textId="77777777" w:rsidR="00012884" w:rsidRDefault="00012884">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2FD076" w14:textId="77777777" w:rsidR="00012884" w:rsidRDefault="00012884">
    <w:pPr>
      <w:pStyle w:val="af4"/>
      <w:jc w:val="right"/>
    </w:pPr>
  </w:p>
  <w:p w14:paraId="2D5CE6BB" w14:textId="77777777" w:rsidR="00012884" w:rsidRDefault="00012884">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C9B195" w14:textId="77777777" w:rsidR="004E5AED" w:rsidRDefault="004E5AED" w:rsidP="006E015D">
      <w:pPr>
        <w:spacing w:after="0" w:line="240" w:lineRule="auto"/>
      </w:pPr>
      <w:r>
        <w:separator/>
      </w:r>
    </w:p>
  </w:footnote>
  <w:footnote w:type="continuationSeparator" w:id="0">
    <w:p w14:paraId="24930C88" w14:textId="77777777" w:rsidR="004E5AED" w:rsidRDefault="004E5AED" w:rsidP="006E01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A544FB6"/>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1902748"/>
    <w:multiLevelType w:val="multilevel"/>
    <w:tmpl w:val="78D03FE6"/>
    <w:lvl w:ilvl="0">
      <w:start w:val="1"/>
      <w:numFmt w:val="decimal"/>
      <w:pStyle w:val="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1F1328E"/>
    <w:multiLevelType w:val="hybridMultilevel"/>
    <w:tmpl w:val="61044014"/>
    <w:lvl w:ilvl="0" w:tplc="686691AE">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 w15:restartNumberingAfterBreak="0">
    <w:nsid w:val="020D4DB9"/>
    <w:multiLevelType w:val="hybridMultilevel"/>
    <w:tmpl w:val="140EC7F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15:restartNumberingAfterBreak="0">
    <w:nsid w:val="05FB24C4"/>
    <w:multiLevelType w:val="hybridMultilevel"/>
    <w:tmpl w:val="5992B30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9E951CE"/>
    <w:multiLevelType w:val="hybridMultilevel"/>
    <w:tmpl w:val="FE70DB3E"/>
    <w:lvl w:ilvl="0" w:tplc="07802508">
      <w:start w:val="9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AD219A"/>
    <w:multiLevelType w:val="hybridMultilevel"/>
    <w:tmpl w:val="AB78C062"/>
    <w:lvl w:ilvl="0" w:tplc="7E76F688">
      <w:start w:val="1"/>
      <w:numFmt w:val="bullet"/>
      <w:lvlText w:val=""/>
      <w:lvlJc w:val="left"/>
      <w:pPr>
        <w:ind w:left="1321" w:hanging="360"/>
      </w:pPr>
      <w:rPr>
        <w:rFonts w:ascii="Symbol" w:hAnsi="Symbol"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7" w15:restartNumberingAfterBreak="0">
    <w:nsid w:val="103A33AC"/>
    <w:multiLevelType w:val="hybridMultilevel"/>
    <w:tmpl w:val="02A837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04678A1"/>
    <w:multiLevelType w:val="hybridMultilevel"/>
    <w:tmpl w:val="2564BB46"/>
    <w:lvl w:ilvl="0" w:tplc="48D80D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6B55BBA"/>
    <w:multiLevelType w:val="hybridMultilevel"/>
    <w:tmpl w:val="D44867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A7E79DD"/>
    <w:multiLevelType w:val="hybridMultilevel"/>
    <w:tmpl w:val="B4EC41D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162758E"/>
    <w:multiLevelType w:val="multilevel"/>
    <w:tmpl w:val="E91A190C"/>
    <w:styleLink w:val="05"/>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12" w15:restartNumberingAfterBreak="0">
    <w:nsid w:val="26C34D10"/>
    <w:multiLevelType w:val="hybridMultilevel"/>
    <w:tmpl w:val="55A047B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ADF6A36"/>
    <w:multiLevelType w:val="hybridMultilevel"/>
    <w:tmpl w:val="F41C80F6"/>
    <w:lvl w:ilvl="0" w:tplc="A6466C2A">
      <w:start w:val="1"/>
      <w:numFmt w:val="decimal"/>
      <w:lvlText w:val="%1."/>
      <w:lvlJc w:val="left"/>
      <w:pPr>
        <w:ind w:left="942" w:hanging="375"/>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C0F7BE8"/>
    <w:multiLevelType w:val="hybridMultilevel"/>
    <w:tmpl w:val="92426DD4"/>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344212CA"/>
    <w:multiLevelType w:val="multilevel"/>
    <w:tmpl w:val="0E482DDC"/>
    <w:lvl w:ilvl="0">
      <w:start w:val="1"/>
      <w:numFmt w:val="decimal"/>
      <w:lvlText w:val="%1."/>
      <w:lvlJc w:val="left"/>
      <w:pPr>
        <w:ind w:left="644" w:hanging="360"/>
      </w:pPr>
      <w:rPr>
        <w:rFonts w:cs="Times New Roman"/>
      </w:rPr>
    </w:lvl>
    <w:lvl w:ilvl="1">
      <w:start w:val="1"/>
      <w:numFmt w:val="decimal"/>
      <w:lvlText w:val="%1.%2."/>
      <w:lvlJc w:val="left"/>
      <w:pPr>
        <w:ind w:left="4544" w:hanging="432"/>
      </w:pPr>
      <w:rPr>
        <w:rFonts w:cs="Times New Roman"/>
        <w:b/>
        <w:i w:val="0"/>
      </w:rPr>
    </w:lvl>
    <w:lvl w:ilvl="2">
      <w:start w:val="1"/>
      <w:numFmt w:val="decimal"/>
      <w:lvlText w:val="%1.%2.%3."/>
      <w:lvlJc w:val="left"/>
      <w:pPr>
        <w:ind w:left="1356"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15:restartNumberingAfterBreak="0">
    <w:nsid w:val="352338C1"/>
    <w:multiLevelType w:val="hybridMultilevel"/>
    <w:tmpl w:val="E2F2FEFA"/>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59969D4"/>
    <w:multiLevelType w:val="hybridMultilevel"/>
    <w:tmpl w:val="56E623DA"/>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6A339FF"/>
    <w:multiLevelType w:val="hybridMultilevel"/>
    <w:tmpl w:val="1B2A8926"/>
    <w:lvl w:ilvl="0" w:tplc="0D6432F6">
      <w:start w:val="1"/>
      <w:numFmt w:val="bullet"/>
      <w:pStyle w:val="a0"/>
      <w:lvlText w:val=""/>
      <w:lvlJc w:val="left"/>
      <w:pPr>
        <w:ind w:left="3054"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9" w15:restartNumberingAfterBreak="0">
    <w:nsid w:val="3A2F66DD"/>
    <w:multiLevelType w:val="hybridMultilevel"/>
    <w:tmpl w:val="DD6E5F56"/>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B3F16F2"/>
    <w:multiLevelType w:val="hybridMultilevel"/>
    <w:tmpl w:val="EFEE311E"/>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CCE6173"/>
    <w:multiLevelType w:val="multilevel"/>
    <w:tmpl w:val="C35C5A38"/>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2727" w:hanging="1800"/>
      </w:pPr>
      <w:rPr>
        <w:rFonts w:hint="default"/>
      </w:rPr>
    </w:lvl>
  </w:abstractNum>
  <w:abstractNum w:abstractNumId="22" w15:restartNumberingAfterBreak="0">
    <w:nsid w:val="3EF577EA"/>
    <w:multiLevelType w:val="hybridMultilevel"/>
    <w:tmpl w:val="4C42E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F427F0B"/>
    <w:multiLevelType w:val="hybridMultilevel"/>
    <w:tmpl w:val="60668E98"/>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3F6A069F"/>
    <w:multiLevelType w:val="hybridMultilevel"/>
    <w:tmpl w:val="479A4FD4"/>
    <w:lvl w:ilvl="0" w:tplc="48D80D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1A172FA"/>
    <w:multiLevelType w:val="hybridMultilevel"/>
    <w:tmpl w:val="86C6E51A"/>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1CA1939"/>
    <w:multiLevelType w:val="hybridMultilevel"/>
    <w:tmpl w:val="876CCEA4"/>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4E308EA"/>
    <w:multiLevelType w:val="multilevel"/>
    <w:tmpl w:val="DFD0AFF4"/>
    <w:lvl w:ilvl="0">
      <w:start w:val="1"/>
      <w:numFmt w:val="decimal"/>
      <w:lvlText w:val="%1."/>
      <w:lvlJc w:val="left"/>
      <w:pPr>
        <w:ind w:left="360" w:hanging="360"/>
      </w:pPr>
    </w:lvl>
    <w:lvl w:ilvl="1">
      <w:start w:val="1"/>
      <w:numFmt w:val="decimal"/>
      <w:pStyle w:val="20"/>
      <w:lvlText w:val="%1.%2."/>
      <w:lvlJc w:val="left"/>
      <w:pPr>
        <w:ind w:left="792" w:hanging="432"/>
      </w:pPr>
      <w:rPr>
        <w:b/>
        <w:i w:val="0"/>
      </w:rPr>
    </w:lvl>
    <w:lvl w:ilvl="2">
      <w:start w:val="1"/>
      <w:numFmt w:val="decimal"/>
      <w:pStyle w:val="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73A512E"/>
    <w:multiLevelType w:val="hybridMultilevel"/>
    <w:tmpl w:val="1F66EE14"/>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A2A7908"/>
    <w:multiLevelType w:val="multilevel"/>
    <w:tmpl w:val="1FB6CA3C"/>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pStyle w:val="12"/>
      <w:suff w:val="space"/>
      <w:lvlText w:val="%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pStyle w:val="13"/>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pStyle w:val="14"/>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pStyle w:val="15"/>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none"/>
      <w:pStyle w:val="16"/>
      <w:suff w:val="nothing"/>
      <w:lvlText w:val=""/>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0"/>
      <w:pStyle w:val="200"/>
      <w:suff w:val="space"/>
      <w:lvlText w:val="Рисунок %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0"/>
      <w:pStyle w:val="30"/>
      <w:suff w:val="space"/>
      <w:lvlText w:val="Таблица %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0" w15:restartNumberingAfterBreak="0">
    <w:nsid w:val="50313924"/>
    <w:multiLevelType w:val="hybridMultilevel"/>
    <w:tmpl w:val="BD1EAA04"/>
    <w:lvl w:ilvl="0" w:tplc="686691A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1" w15:restartNumberingAfterBreak="0">
    <w:nsid w:val="545C25F8"/>
    <w:multiLevelType w:val="hybridMultilevel"/>
    <w:tmpl w:val="96EA0CD0"/>
    <w:lvl w:ilvl="0" w:tplc="686691A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2" w15:restartNumberingAfterBreak="0">
    <w:nsid w:val="55CC40BE"/>
    <w:multiLevelType w:val="hybridMultilevel"/>
    <w:tmpl w:val="1A3E2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5D46F0E"/>
    <w:multiLevelType w:val="hybridMultilevel"/>
    <w:tmpl w:val="08EC96B4"/>
    <w:lvl w:ilvl="0" w:tplc="04190001">
      <w:start w:val="5"/>
      <w:numFmt w:val="bullet"/>
      <w:pStyle w:val="a1"/>
      <w:lvlText w:val=""/>
      <w:lvlJc w:val="left"/>
      <w:pPr>
        <w:tabs>
          <w:tab w:val="num" w:pos="1304"/>
        </w:tabs>
        <w:ind w:left="1304" w:hanging="453"/>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80F71DC"/>
    <w:multiLevelType w:val="hybridMultilevel"/>
    <w:tmpl w:val="EB6E691E"/>
    <w:lvl w:ilvl="0" w:tplc="E8A48EBA">
      <w:start w:val="1"/>
      <w:numFmt w:val="decimal"/>
      <w:lvlText w:val="%1-"/>
      <w:lvlJc w:val="left"/>
      <w:pPr>
        <w:ind w:left="987" w:hanging="360"/>
      </w:pPr>
      <w:rPr>
        <w:rFonts w:hint="default"/>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35" w15:restartNumberingAfterBreak="0">
    <w:nsid w:val="5A302CAC"/>
    <w:multiLevelType w:val="hybridMultilevel"/>
    <w:tmpl w:val="3FA4C564"/>
    <w:lvl w:ilvl="0" w:tplc="F7E6E8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5F3123A8"/>
    <w:multiLevelType w:val="hybridMultilevel"/>
    <w:tmpl w:val="22AC9B48"/>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5FF03C06"/>
    <w:multiLevelType w:val="hybridMultilevel"/>
    <w:tmpl w:val="FA5C3E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36E406A"/>
    <w:multiLevelType w:val="hybridMultilevel"/>
    <w:tmpl w:val="D77071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66E4C54"/>
    <w:multiLevelType w:val="hybridMultilevel"/>
    <w:tmpl w:val="FDF075F8"/>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6B921757"/>
    <w:multiLevelType w:val="hybridMultilevel"/>
    <w:tmpl w:val="2D02F566"/>
    <w:lvl w:ilvl="0" w:tplc="04190001">
      <w:start w:val="1"/>
      <w:numFmt w:val="bullet"/>
      <w:lvlText w:val=""/>
      <w:lvlJc w:val="left"/>
      <w:pPr>
        <w:ind w:left="1494"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BB954AD"/>
    <w:multiLevelType w:val="hybridMultilevel"/>
    <w:tmpl w:val="4D02ADCE"/>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6CD326BF"/>
    <w:multiLevelType w:val="hybridMultilevel"/>
    <w:tmpl w:val="3B5221AA"/>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6DD1347E"/>
    <w:multiLevelType w:val="hybridMultilevel"/>
    <w:tmpl w:val="6ACEBFF4"/>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724E7ACA"/>
    <w:multiLevelType w:val="hybridMultilevel"/>
    <w:tmpl w:val="36945024"/>
    <w:lvl w:ilvl="0" w:tplc="57223756">
      <w:start w:val="1"/>
      <w:numFmt w:val="bullet"/>
      <w:pStyle w:val="a2"/>
      <w:lvlText w:val="-"/>
      <w:lvlJc w:val="left"/>
      <w:pPr>
        <w:ind w:left="644" w:hanging="360"/>
      </w:pPr>
      <w:rPr>
        <w:rFonts w:ascii="Vrinda" w:hAnsi="Vrind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4605E25"/>
    <w:multiLevelType w:val="hybridMultilevel"/>
    <w:tmpl w:val="171E1FDA"/>
    <w:lvl w:ilvl="0" w:tplc="686691A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46" w15:restartNumberingAfterBreak="0">
    <w:nsid w:val="77C34B1A"/>
    <w:multiLevelType w:val="hybridMultilevel"/>
    <w:tmpl w:val="CA2A5AB2"/>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7A3A6373"/>
    <w:multiLevelType w:val="hybridMultilevel"/>
    <w:tmpl w:val="6644DAAE"/>
    <w:lvl w:ilvl="0" w:tplc="E8DA8308">
      <w:start w:val="1"/>
      <w:numFmt w:val="decimal"/>
      <w:lvlText w:val="%1)"/>
      <w:lvlJc w:val="left"/>
      <w:pPr>
        <w:ind w:left="927" w:hanging="360"/>
      </w:pPr>
      <w:rPr>
        <w:rFonts w:hint="default"/>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15:restartNumberingAfterBreak="0">
    <w:nsid w:val="7A6A7CE0"/>
    <w:multiLevelType w:val="hybridMultilevel"/>
    <w:tmpl w:val="EDA21548"/>
    <w:lvl w:ilvl="0" w:tplc="0000000B">
      <w:start w:val="1"/>
      <w:numFmt w:val="bullet"/>
      <w:lvlText w:val="-"/>
      <w:lvlJc w:val="left"/>
      <w:pPr>
        <w:ind w:left="1287" w:hanging="360"/>
      </w:pPr>
      <w:rPr>
        <w:rFonts w:ascii="StarSymbol" w:hAnsi="Star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7C412B30"/>
    <w:multiLevelType w:val="hybridMultilevel"/>
    <w:tmpl w:val="FBD22D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C547E53"/>
    <w:multiLevelType w:val="hybridMultilevel"/>
    <w:tmpl w:val="6644DAAE"/>
    <w:lvl w:ilvl="0" w:tplc="E8DA8308">
      <w:start w:val="1"/>
      <w:numFmt w:val="decimal"/>
      <w:lvlText w:val="%1)"/>
      <w:lvlJc w:val="left"/>
      <w:pPr>
        <w:ind w:left="927" w:hanging="360"/>
      </w:pPr>
      <w:rPr>
        <w:rFonts w:hint="default"/>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1" w15:restartNumberingAfterBreak="0">
    <w:nsid w:val="7CE06867"/>
    <w:multiLevelType w:val="hybridMultilevel"/>
    <w:tmpl w:val="2FF09394"/>
    <w:lvl w:ilvl="0" w:tplc="42B8E4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4"/>
  </w:num>
  <w:num w:numId="2">
    <w:abstractNumId w:val="39"/>
  </w:num>
  <w:num w:numId="3">
    <w:abstractNumId w:val="32"/>
  </w:num>
  <w:num w:numId="4">
    <w:abstractNumId w:val="40"/>
  </w:num>
  <w:num w:numId="5">
    <w:abstractNumId w:val="22"/>
  </w:num>
  <w:num w:numId="6">
    <w:abstractNumId w:val="10"/>
  </w:num>
  <w:num w:numId="7">
    <w:abstractNumId w:val="50"/>
  </w:num>
  <w:num w:numId="8">
    <w:abstractNumId w:val="27"/>
  </w:num>
  <w:num w:numId="9">
    <w:abstractNumId w:val="21"/>
  </w:num>
  <w:num w:numId="10">
    <w:abstractNumId w:val="25"/>
  </w:num>
  <w:num w:numId="11">
    <w:abstractNumId w:val="14"/>
  </w:num>
  <w:num w:numId="12">
    <w:abstractNumId w:val="30"/>
  </w:num>
  <w:num w:numId="13">
    <w:abstractNumId w:val="45"/>
  </w:num>
  <w:num w:numId="14">
    <w:abstractNumId w:val="36"/>
  </w:num>
  <w:num w:numId="15">
    <w:abstractNumId w:val="12"/>
  </w:num>
  <w:num w:numId="16">
    <w:abstractNumId w:val="19"/>
  </w:num>
  <w:num w:numId="17">
    <w:abstractNumId w:val="31"/>
  </w:num>
  <w:num w:numId="18">
    <w:abstractNumId w:val="27"/>
  </w:num>
  <w:num w:numId="19">
    <w:abstractNumId w:val="35"/>
  </w:num>
  <w:num w:numId="20">
    <w:abstractNumId w:val="20"/>
  </w:num>
  <w:num w:numId="21">
    <w:abstractNumId w:val="33"/>
  </w:num>
  <w:num w:numId="22">
    <w:abstractNumId w:val="0"/>
  </w:num>
  <w:num w:numId="23">
    <w:abstractNumId w:val="1"/>
  </w:num>
  <w:num w:numId="24">
    <w:abstractNumId w:val="18"/>
  </w:num>
  <w:num w:numId="25">
    <w:abstractNumId w:val="11"/>
  </w:num>
  <w:num w:numId="26">
    <w:abstractNumId w:val="29"/>
  </w:num>
  <w:num w:numId="27">
    <w:abstractNumId w:val="37"/>
  </w:num>
  <w:num w:numId="28">
    <w:abstractNumId w:val="7"/>
  </w:num>
  <w:num w:numId="29">
    <w:abstractNumId w:val="9"/>
  </w:num>
  <w:num w:numId="30">
    <w:abstractNumId w:val="8"/>
  </w:num>
  <w:num w:numId="31">
    <w:abstractNumId w:val="24"/>
  </w:num>
  <w:num w:numId="32">
    <w:abstractNumId w:val="47"/>
  </w:num>
  <w:num w:numId="33">
    <w:abstractNumId w:val="26"/>
  </w:num>
  <w:num w:numId="34">
    <w:abstractNumId w:val="51"/>
  </w:num>
  <w:num w:numId="35">
    <w:abstractNumId w:val="46"/>
  </w:num>
  <w:num w:numId="36">
    <w:abstractNumId w:val="23"/>
  </w:num>
  <w:num w:numId="37">
    <w:abstractNumId w:val="4"/>
  </w:num>
  <w:num w:numId="38">
    <w:abstractNumId w:val="34"/>
  </w:num>
  <w:num w:numId="39">
    <w:abstractNumId w:val="5"/>
  </w:num>
  <w:num w:numId="40">
    <w:abstractNumId w:val="42"/>
  </w:num>
  <w:num w:numId="41">
    <w:abstractNumId w:val="2"/>
  </w:num>
  <w:num w:numId="42">
    <w:abstractNumId w:val="16"/>
  </w:num>
  <w:num w:numId="43">
    <w:abstractNumId w:val="48"/>
  </w:num>
  <w:num w:numId="44">
    <w:abstractNumId w:val="43"/>
  </w:num>
  <w:num w:numId="45">
    <w:abstractNumId w:val="41"/>
  </w:num>
  <w:num w:numId="46">
    <w:abstractNumId w:val="28"/>
  </w:num>
  <w:num w:numId="47">
    <w:abstractNumId w:val="15"/>
  </w:num>
  <w:num w:numId="48">
    <w:abstractNumId w:val="38"/>
  </w:num>
  <w:num w:numId="49">
    <w:abstractNumId w:val="3"/>
  </w:num>
  <w:num w:numId="50">
    <w:abstractNumId w:val="49"/>
  </w:num>
  <w:num w:numId="51">
    <w:abstractNumId w:val="6"/>
  </w:num>
  <w:num w:numId="52">
    <w:abstractNumId w:val="17"/>
  </w:num>
  <w:num w:numId="53">
    <w:abstractNumId w:val="1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015D"/>
    <w:rsid w:val="0000414F"/>
    <w:rsid w:val="00012884"/>
    <w:rsid w:val="00036C28"/>
    <w:rsid w:val="00052706"/>
    <w:rsid w:val="00055AB6"/>
    <w:rsid w:val="00055D81"/>
    <w:rsid w:val="00061DEC"/>
    <w:rsid w:val="0006486D"/>
    <w:rsid w:val="00070343"/>
    <w:rsid w:val="000729B5"/>
    <w:rsid w:val="000736C3"/>
    <w:rsid w:val="00086131"/>
    <w:rsid w:val="000A7B0D"/>
    <w:rsid w:val="000B7E26"/>
    <w:rsid w:val="000C3DB1"/>
    <w:rsid w:val="000D215C"/>
    <w:rsid w:val="000D315B"/>
    <w:rsid w:val="000D68B3"/>
    <w:rsid w:val="000E4E00"/>
    <w:rsid w:val="00100200"/>
    <w:rsid w:val="00103307"/>
    <w:rsid w:val="001111A2"/>
    <w:rsid w:val="00112001"/>
    <w:rsid w:val="00132DC8"/>
    <w:rsid w:val="00133566"/>
    <w:rsid w:val="0013754F"/>
    <w:rsid w:val="001503BC"/>
    <w:rsid w:val="0015109A"/>
    <w:rsid w:val="00155333"/>
    <w:rsid w:val="001555C1"/>
    <w:rsid w:val="00177AA3"/>
    <w:rsid w:val="001818A0"/>
    <w:rsid w:val="001840EF"/>
    <w:rsid w:val="001D4224"/>
    <w:rsid w:val="001E2D79"/>
    <w:rsid w:val="001F469C"/>
    <w:rsid w:val="001F48C8"/>
    <w:rsid w:val="00203C0A"/>
    <w:rsid w:val="00206203"/>
    <w:rsid w:val="00206EB4"/>
    <w:rsid w:val="00212331"/>
    <w:rsid w:val="0023741A"/>
    <w:rsid w:val="00240AD0"/>
    <w:rsid w:val="0024773E"/>
    <w:rsid w:val="00252B54"/>
    <w:rsid w:val="002575EF"/>
    <w:rsid w:val="00281B66"/>
    <w:rsid w:val="0028566C"/>
    <w:rsid w:val="002B36E1"/>
    <w:rsid w:val="002D53E0"/>
    <w:rsid w:val="002E3EE3"/>
    <w:rsid w:val="002E5DF7"/>
    <w:rsid w:val="002F120F"/>
    <w:rsid w:val="002F342D"/>
    <w:rsid w:val="002F739A"/>
    <w:rsid w:val="00303384"/>
    <w:rsid w:val="003174BF"/>
    <w:rsid w:val="00320C55"/>
    <w:rsid w:val="003257EF"/>
    <w:rsid w:val="0033079A"/>
    <w:rsid w:val="00341EBD"/>
    <w:rsid w:val="003424DC"/>
    <w:rsid w:val="00346A2B"/>
    <w:rsid w:val="003517FC"/>
    <w:rsid w:val="00355687"/>
    <w:rsid w:val="0035777D"/>
    <w:rsid w:val="0036545B"/>
    <w:rsid w:val="00370666"/>
    <w:rsid w:val="00374884"/>
    <w:rsid w:val="00375866"/>
    <w:rsid w:val="00384D3D"/>
    <w:rsid w:val="003A7055"/>
    <w:rsid w:val="003C027B"/>
    <w:rsid w:val="003C1E67"/>
    <w:rsid w:val="003C637A"/>
    <w:rsid w:val="003C7D72"/>
    <w:rsid w:val="003D7713"/>
    <w:rsid w:val="003F1140"/>
    <w:rsid w:val="00401D99"/>
    <w:rsid w:val="00407CD3"/>
    <w:rsid w:val="00430555"/>
    <w:rsid w:val="00437AF8"/>
    <w:rsid w:val="00483A26"/>
    <w:rsid w:val="00497CF8"/>
    <w:rsid w:val="004B3846"/>
    <w:rsid w:val="004D0AB0"/>
    <w:rsid w:val="004D3D1C"/>
    <w:rsid w:val="004D5E44"/>
    <w:rsid w:val="004E5AED"/>
    <w:rsid w:val="00513B17"/>
    <w:rsid w:val="005145E2"/>
    <w:rsid w:val="00522924"/>
    <w:rsid w:val="00525915"/>
    <w:rsid w:val="00526786"/>
    <w:rsid w:val="00535CA8"/>
    <w:rsid w:val="0054671E"/>
    <w:rsid w:val="005500D9"/>
    <w:rsid w:val="00553A67"/>
    <w:rsid w:val="00556AC6"/>
    <w:rsid w:val="0056246D"/>
    <w:rsid w:val="005713E4"/>
    <w:rsid w:val="00594D21"/>
    <w:rsid w:val="005C2B17"/>
    <w:rsid w:val="005D2AA9"/>
    <w:rsid w:val="005D4B4E"/>
    <w:rsid w:val="005E40F5"/>
    <w:rsid w:val="005F45DF"/>
    <w:rsid w:val="0060333E"/>
    <w:rsid w:val="006210FC"/>
    <w:rsid w:val="006234CA"/>
    <w:rsid w:val="006301A6"/>
    <w:rsid w:val="00633DD1"/>
    <w:rsid w:val="006447AB"/>
    <w:rsid w:val="0064638B"/>
    <w:rsid w:val="0065189A"/>
    <w:rsid w:val="00652A12"/>
    <w:rsid w:val="00677881"/>
    <w:rsid w:val="006801B6"/>
    <w:rsid w:val="00681C9E"/>
    <w:rsid w:val="006A13E9"/>
    <w:rsid w:val="006B02CE"/>
    <w:rsid w:val="006D3526"/>
    <w:rsid w:val="006D5FAC"/>
    <w:rsid w:val="006E015D"/>
    <w:rsid w:val="006E3A12"/>
    <w:rsid w:val="006F1BB9"/>
    <w:rsid w:val="006F1EED"/>
    <w:rsid w:val="00732A77"/>
    <w:rsid w:val="00742DA7"/>
    <w:rsid w:val="00752E2F"/>
    <w:rsid w:val="00756994"/>
    <w:rsid w:val="00767790"/>
    <w:rsid w:val="00774083"/>
    <w:rsid w:val="00790786"/>
    <w:rsid w:val="00795066"/>
    <w:rsid w:val="007A629A"/>
    <w:rsid w:val="007A6A81"/>
    <w:rsid w:val="007B6572"/>
    <w:rsid w:val="007D0DA5"/>
    <w:rsid w:val="007D50ED"/>
    <w:rsid w:val="007D6B26"/>
    <w:rsid w:val="007E3170"/>
    <w:rsid w:val="007E48BF"/>
    <w:rsid w:val="007E74CC"/>
    <w:rsid w:val="007F774F"/>
    <w:rsid w:val="007F79D0"/>
    <w:rsid w:val="00812E62"/>
    <w:rsid w:val="008157E3"/>
    <w:rsid w:val="00821630"/>
    <w:rsid w:val="00825F78"/>
    <w:rsid w:val="00834234"/>
    <w:rsid w:val="00840E91"/>
    <w:rsid w:val="00852863"/>
    <w:rsid w:val="00866A03"/>
    <w:rsid w:val="00867AC4"/>
    <w:rsid w:val="00880F94"/>
    <w:rsid w:val="00884B8D"/>
    <w:rsid w:val="0088628B"/>
    <w:rsid w:val="00887E1A"/>
    <w:rsid w:val="008904DC"/>
    <w:rsid w:val="008954C0"/>
    <w:rsid w:val="008A02C5"/>
    <w:rsid w:val="008A6CBA"/>
    <w:rsid w:val="008C3AB2"/>
    <w:rsid w:val="008C3DA7"/>
    <w:rsid w:val="008D4340"/>
    <w:rsid w:val="008E3B21"/>
    <w:rsid w:val="00905D14"/>
    <w:rsid w:val="00912ED6"/>
    <w:rsid w:val="00921E5D"/>
    <w:rsid w:val="00926D49"/>
    <w:rsid w:val="00937DB4"/>
    <w:rsid w:val="00942E0C"/>
    <w:rsid w:val="0095269B"/>
    <w:rsid w:val="00955D3D"/>
    <w:rsid w:val="00967D07"/>
    <w:rsid w:val="00973C9A"/>
    <w:rsid w:val="0099229B"/>
    <w:rsid w:val="00992B62"/>
    <w:rsid w:val="009A770B"/>
    <w:rsid w:val="009A7E88"/>
    <w:rsid w:val="009B1FCF"/>
    <w:rsid w:val="009B2801"/>
    <w:rsid w:val="009B4E6A"/>
    <w:rsid w:val="009C56C0"/>
    <w:rsid w:val="009D19EE"/>
    <w:rsid w:val="009E3612"/>
    <w:rsid w:val="009E7ACC"/>
    <w:rsid w:val="009F60BA"/>
    <w:rsid w:val="009F7B6B"/>
    <w:rsid w:val="00A13942"/>
    <w:rsid w:val="00A178A2"/>
    <w:rsid w:val="00A36179"/>
    <w:rsid w:val="00A37ACF"/>
    <w:rsid w:val="00A41B5D"/>
    <w:rsid w:val="00A51FA7"/>
    <w:rsid w:val="00A55564"/>
    <w:rsid w:val="00A67267"/>
    <w:rsid w:val="00A80D71"/>
    <w:rsid w:val="00A967AF"/>
    <w:rsid w:val="00A97CAA"/>
    <w:rsid w:val="00AA5F59"/>
    <w:rsid w:val="00AC5DEE"/>
    <w:rsid w:val="00AD1811"/>
    <w:rsid w:val="00AD46AF"/>
    <w:rsid w:val="00AD677D"/>
    <w:rsid w:val="00AF19A6"/>
    <w:rsid w:val="00AF54B1"/>
    <w:rsid w:val="00AF5C31"/>
    <w:rsid w:val="00AF7FDA"/>
    <w:rsid w:val="00B0705D"/>
    <w:rsid w:val="00B32EB7"/>
    <w:rsid w:val="00B335FE"/>
    <w:rsid w:val="00B43BC6"/>
    <w:rsid w:val="00B4404A"/>
    <w:rsid w:val="00B53917"/>
    <w:rsid w:val="00B543CF"/>
    <w:rsid w:val="00B86AEA"/>
    <w:rsid w:val="00B924B1"/>
    <w:rsid w:val="00BA2698"/>
    <w:rsid w:val="00BA2CD8"/>
    <w:rsid w:val="00BB04F5"/>
    <w:rsid w:val="00BB1BC4"/>
    <w:rsid w:val="00BB3BFA"/>
    <w:rsid w:val="00BE18A5"/>
    <w:rsid w:val="00BF3073"/>
    <w:rsid w:val="00BF795F"/>
    <w:rsid w:val="00C04501"/>
    <w:rsid w:val="00C305C0"/>
    <w:rsid w:val="00C30C31"/>
    <w:rsid w:val="00C4697F"/>
    <w:rsid w:val="00C7653D"/>
    <w:rsid w:val="00C8098A"/>
    <w:rsid w:val="00C80E61"/>
    <w:rsid w:val="00C928F8"/>
    <w:rsid w:val="00C962AE"/>
    <w:rsid w:val="00CB414F"/>
    <w:rsid w:val="00CC241B"/>
    <w:rsid w:val="00CC364A"/>
    <w:rsid w:val="00CD19A4"/>
    <w:rsid w:val="00CF7442"/>
    <w:rsid w:val="00D020C2"/>
    <w:rsid w:val="00D23886"/>
    <w:rsid w:val="00D359B6"/>
    <w:rsid w:val="00D40B4A"/>
    <w:rsid w:val="00D619A4"/>
    <w:rsid w:val="00D634EC"/>
    <w:rsid w:val="00D72336"/>
    <w:rsid w:val="00D80E72"/>
    <w:rsid w:val="00D81B51"/>
    <w:rsid w:val="00D83853"/>
    <w:rsid w:val="00D84967"/>
    <w:rsid w:val="00D9004B"/>
    <w:rsid w:val="00D950B7"/>
    <w:rsid w:val="00DB2125"/>
    <w:rsid w:val="00DB5A64"/>
    <w:rsid w:val="00DB5AC4"/>
    <w:rsid w:val="00DC0679"/>
    <w:rsid w:val="00DC1FD9"/>
    <w:rsid w:val="00DE0408"/>
    <w:rsid w:val="00DE533E"/>
    <w:rsid w:val="00DF2401"/>
    <w:rsid w:val="00E00988"/>
    <w:rsid w:val="00E25CE2"/>
    <w:rsid w:val="00E3012E"/>
    <w:rsid w:val="00E555B7"/>
    <w:rsid w:val="00E57698"/>
    <w:rsid w:val="00E64165"/>
    <w:rsid w:val="00E66CC3"/>
    <w:rsid w:val="00E9326D"/>
    <w:rsid w:val="00E9367B"/>
    <w:rsid w:val="00EA190E"/>
    <w:rsid w:val="00EB3FC0"/>
    <w:rsid w:val="00EB6FF7"/>
    <w:rsid w:val="00EB7A6A"/>
    <w:rsid w:val="00EC42FF"/>
    <w:rsid w:val="00EC790D"/>
    <w:rsid w:val="00ED3DEB"/>
    <w:rsid w:val="00ED58AA"/>
    <w:rsid w:val="00ED7FB0"/>
    <w:rsid w:val="00EF089A"/>
    <w:rsid w:val="00EF7198"/>
    <w:rsid w:val="00F03420"/>
    <w:rsid w:val="00F15B00"/>
    <w:rsid w:val="00F20433"/>
    <w:rsid w:val="00F26E46"/>
    <w:rsid w:val="00F51E48"/>
    <w:rsid w:val="00FA4BA8"/>
    <w:rsid w:val="00FA4CD5"/>
    <w:rsid w:val="00FB1276"/>
    <w:rsid w:val="00FB62B6"/>
    <w:rsid w:val="00FB7AE4"/>
    <w:rsid w:val="00FC6100"/>
    <w:rsid w:val="00FE495E"/>
    <w:rsid w:val="00FF11E7"/>
    <w:rsid w:val="00FF215F"/>
    <w:rsid w:val="00FF7D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0F5DAE7"/>
  <w15:docId w15:val="{34AEB5DA-8966-4D71-ABE2-9514CF2A2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1555C1"/>
    <w:pPr>
      <w:spacing w:after="120" w:line="276" w:lineRule="auto"/>
      <w:ind w:firstLine="567"/>
      <w:contextualSpacing/>
      <w:jc w:val="both"/>
    </w:pPr>
    <w:rPr>
      <w:rFonts w:ascii="Times New Roman" w:hAnsi="Times New Roman"/>
      <w:sz w:val="24"/>
    </w:rPr>
  </w:style>
  <w:style w:type="paragraph" w:styleId="1">
    <w:name w:val="heading 1"/>
    <w:aliases w:val="Заголовок 1 Знак Знак,Заголовок 1 Знак Знак Знак Знак Знак Знак Знак,Заголовок 1 Знак Знак Знак,Заголовок 11,Заголовок 1 Знак1,Заголовок 1 Знак Знак Знак Знак Знак Знак1,Заголовок 1 Знак Знак Знак Знак Знак Знак"/>
    <w:basedOn w:val="a3"/>
    <w:next w:val="a3"/>
    <w:link w:val="10"/>
    <w:qFormat/>
    <w:rsid w:val="006E015D"/>
    <w:pPr>
      <w:keepNext/>
      <w:keepLines/>
      <w:spacing w:before="480"/>
      <w:outlineLvl w:val="0"/>
    </w:pPr>
    <w:rPr>
      <w:rFonts w:eastAsiaTheme="majorEastAsia" w:cstheme="majorBidi"/>
      <w:b/>
      <w:bCs/>
      <w:szCs w:val="28"/>
    </w:rPr>
  </w:style>
  <w:style w:type="paragraph" w:styleId="20">
    <w:name w:val="heading 2"/>
    <w:aliases w:val="Заголовок 2 Знак Знак Знак Знак,Заголовок 2 Знак Знак Знак Знак Знак Знак Знак,Заголовок 2 Знак Знак Знак Знак Знак Знак Знак Знак Знак"/>
    <w:basedOn w:val="a3"/>
    <w:next w:val="a3"/>
    <w:link w:val="21"/>
    <w:unhideWhenUsed/>
    <w:qFormat/>
    <w:rsid w:val="006E015D"/>
    <w:pPr>
      <w:keepNext/>
      <w:keepLines/>
      <w:numPr>
        <w:ilvl w:val="1"/>
        <w:numId w:val="8"/>
      </w:numPr>
      <w:spacing w:before="200" w:after="0"/>
      <w:outlineLvl w:val="1"/>
    </w:pPr>
    <w:rPr>
      <w:rFonts w:eastAsiaTheme="majorEastAsia" w:cs="Times New Roman"/>
      <w:b/>
      <w:szCs w:val="26"/>
    </w:rPr>
  </w:style>
  <w:style w:type="paragraph" w:styleId="3">
    <w:name w:val="heading 3"/>
    <w:aliases w:val="ПодЗаголовок"/>
    <w:basedOn w:val="a3"/>
    <w:next w:val="a3"/>
    <w:link w:val="31"/>
    <w:unhideWhenUsed/>
    <w:qFormat/>
    <w:rsid w:val="006D3526"/>
    <w:pPr>
      <w:keepNext/>
      <w:keepLines/>
      <w:numPr>
        <w:ilvl w:val="2"/>
        <w:numId w:val="8"/>
      </w:numPr>
      <w:spacing w:before="40" w:after="0"/>
      <w:outlineLvl w:val="2"/>
    </w:pPr>
    <w:rPr>
      <w:rFonts w:eastAsiaTheme="majorEastAsia" w:cs="Times New Roman"/>
      <w:b/>
      <w:szCs w:val="24"/>
    </w:rPr>
  </w:style>
  <w:style w:type="paragraph" w:styleId="4">
    <w:name w:val="heading 4"/>
    <w:basedOn w:val="a3"/>
    <w:next w:val="a3"/>
    <w:link w:val="40"/>
    <w:uiPriority w:val="9"/>
    <w:unhideWhenUsed/>
    <w:qFormat/>
    <w:rsid w:val="006D352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aliases w:val="Заголовок 5№Таблицы,Заголовок№ТАблиц"/>
    <w:basedOn w:val="a3"/>
    <w:next w:val="a3"/>
    <w:link w:val="50"/>
    <w:semiHidden/>
    <w:unhideWhenUsed/>
    <w:qFormat/>
    <w:rsid w:val="00070343"/>
    <w:pPr>
      <w:spacing w:before="240" w:after="60" w:line="240" w:lineRule="auto"/>
      <w:ind w:firstLine="0"/>
      <w:contextualSpacing w:val="0"/>
      <w:jc w:val="left"/>
      <w:outlineLvl w:val="4"/>
    </w:pPr>
    <w:rPr>
      <w:rFonts w:eastAsia="Times New Roman" w:cs="Times New Roman"/>
      <w:b/>
      <w:bCs/>
      <w:i/>
      <w:iCs/>
      <w:sz w:val="26"/>
      <w:szCs w:val="26"/>
      <w:lang w:eastAsia="ru-RU"/>
    </w:rPr>
  </w:style>
  <w:style w:type="paragraph" w:styleId="6">
    <w:name w:val="heading 6"/>
    <w:basedOn w:val="a3"/>
    <w:next w:val="a3"/>
    <w:link w:val="60"/>
    <w:semiHidden/>
    <w:unhideWhenUsed/>
    <w:qFormat/>
    <w:rsid w:val="00070343"/>
    <w:pPr>
      <w:spacing w:before="240" w:after="60" w:line="240" w:lineRule="auto"/>
      <w:ind w:firstLine="0"/>
      <w:contextualSpacing w:val="0"/>
      <w:jc w:val="left"/>
      <w:outlineLvl w:val="5"/>
    </w:pPr>
    <w:rPr>
      <w:rFonts w:eastAsia="Times New Roman" w:cs="Times New Roman"/>
      <w:b/>
      <w:bCs/>
      <w:sz w:val="22"/>
      <w:lang w:eastAsia="ru-RU"/>
    </w:rPr>
  </w:style>
  <w:style w:type="paragraph" w:styleId="7">
    <w:name w:val="heading 7"/>
    <w:basedOn w:val="a3"/>
    <w:next w:val="a3"/>
    <w:link w:val="70"/>
    <w:unhideWhenUsed/>
    <w:qFormat/>
    <w:rsid w:val="00070343"/>
    <w:pPr>
      <w:keepNext/>
      <w:spacing w:line="240" w:lineRule="auto"/>
      <w:ind w:firstLine="0"/>
      <w:contextualSpacing w:val="0"/>
      <w:jc w:val="left"/>
      <w:outlineLvl w:val="6"/>
    </w:pPr>
    <w:rPr>
      <w:rFonts w:eastAsia="Times New Roman" w:cs="Times New Roman"/>
      <w:i/>
      <w:iCs/>
      <w:sz w:val="22"/>
      <w:szCs w:val="24"/>
      <w:lang w:eastAsia="ru-RU"/>
    </w:rPr>
  </w:style>
  <w:style w:type="paragraph" w:styleId="8">
    <w:name w:val="heading 8"/>
    <w:basedOn w:val="a3"/>
    <w:next w:val="a3"/>
    <w:link w:val="80"/>
    <w:semiHidden/>
    <w:unhideWhenUsed/>
    <w:qFormat/>
    <w:rsid w:val="00070343"/>
    <w:pPr>
      <w:spacing w:before="240" w:after="60" w:line="240" w:lineRule="auto"/>
      <w:ind w:firstLine="0"/>
      <w:contextualSpacing w:val="0"/>
      <w:jc w:val="left"/>
      <w:outlineLvl w:val="7"/>
    </w:pPr>
    <w:rPr>
      <w:rFonts w:eastAsia="Times New Roman" w:cs="Times New Roman"/>
      <w:i/>
      <w:iCs/>
      <w:szCs w:val="24"/>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table" w:styleId="a7">
    <w:name w:val="Table Grid"/>
    <w:aliases w:val="Table Grid Report"/>
    <w:basedOn w:val="a5"/>
    <w:uiPriority w:val="59"/>
    <w:rsid w:val="006E015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
    <w:basedOn w:val="a4"/>
    <w:link w:val="1"/>
    <w:rsid w:val="006E015D"/>
    <w:rPr>
      <w:rFonts w:ascii="Times New Roman" w:eastAsiaTheme="majorEastAsia" w:hAnsi="Times New Roman" w:cstheme="majorBidi"/>
      <w:b/>
      <w:bCs/>
      <w:sz w:val="24"/>
      <w:szCs w:val="28"/>
    </w:rPr>
  </w:style>
  <w:style w:type="paragraph" w:styleId="17">
    <w:name w:val="toc 1"/>
    <w:basedOn w:val="a3"/>
    <w:next w:val="a3"/>
    <w:autoRedefine/>
    <w:uiPriority w:val="39"/>
    <w:unhideWhenUsed/>
    <w:rsid w:val="006E015D"/>
    <w:pPr>
      <w:tabs>
        <w:tab w:val="left" w:pos="567"/>
        <w:tab w:val="right" w:leader="dot" w:pos="9345"/>
      </w:tabs>
      <w:spacing w:line="240" w:lineRule="auto"/>
      <w:ind w:firstLine="0"/>
    </w:pPr>
    <w:rPr>
      <w:rFonts w:ascii="Bookman Old Style" w:hAnsi="Bookman Old Style"/>
      <w:color w:val="000000" w:themeColor="text1"/>
    </w:rPr>
  </w:style>
  <w:style w:type="character" w:styleId="a8">
    <w:name w:val="Hyperlink"/>
    <w:basedOn w:val="a4"/>
    <w:uiPriority w:val="99"/>
    <w:unhideWhenUsed/>
    <w:rsid w:val="006E015D"/>
    <w:rPr>
      <w:color w:val="0000FF"/>
      <w:u w:val="single"/>
    </w:rPr>
  </w:style>
  <w:style w:type="paragraph" w:styleId="a9">
    <w:name w:val="TOC Heading"/>
    <w:basedOn w:val="1"/>
    <w:next w:val="a3"/>
    <w:uiPriority w:val="39"/>
    <w:unhideWhenUsed/>
    <w:qFormat/>
    <w:rsid w:val="006E015D"/>
    <w:pPr>
      <w:outlineLvl w:val="9"/>
    </w:pPr>
  </w:style>
  <w:style w:type="paragraph" w:styleId="aa">
    <w:name w:val="List Paragraph"/>
    <w:aliases w:val="Обычный текст,Имя рисунка,Абзац списка основной,Булит,Маркер,Bullet Number,Нумерованый список,List Paragraph1,Bullet List,FooterText,numbered,lp1,название,Paragraphe de liste1,Bullet 1,Use Case List Paragraph,Абзац списка 2,ПАРАГРАФ"/>
    <w:basedOn w:val="a3"/>
    <w:link w:val="ab"/>
    <w:uiPriority w:val="34"/>
    <w:qFormat/>
    <w:rsid w:val="006E015D"/>
    <w:pPr>
      <w:ind w:left="567" w:firstLine="0"/>
    </w:pPr>
    <w:rPr>
      <w:rFonts w:eastAsia="Times New Roman" w:cs="Times New Roman"/>
      <w:szCs w:val="24"/>
      <w:lang w:eastAsia="ru-RU"/>
    </w:rPr>
  </w:style>
  <w:style w:type="paragraph" w:styleId="22">
    <w:name w:val="toc 2"/>
    <w:basedOn w:val="a3"/>
    <w:next w:val="a3"/>
    <w:autoRedefine/>
    <w:uiPriority w:val="39"/>
    <w:unhideWhenUsed/>
    <w:rsid w:val="006E015D"/>
    <w:pPr>
      <w:tabs>
        <w:tab w:val="left" w:pos="567"/>
        <w:tab w:val="right" w:leader="dot" w:pos="9345"/>
      </w:tabs>
      <w:spacing w:after="100" w:line="240" w:lineRule="auto"/>
      <w:ind w:firstLine="0"/>
    </w:pPr>
  </w:style>
  <w:style w:type="paragraph" w:styleId="ac">
    <w:name w:val="No Spacing"/>
    <w:aliases w:val="Табл,No Spacing"/>
    <w:link w:val="ad"/>
    <w:uiPriority w:val="1"/>
    <w:qFormat/>
    <w:rsid w:val="006E015D"/>
    <w:pPr>
      <w:suppressAutoHyphens/>
      <w:spacing w:after="0" w:line="240" w:lineRule="auto"/>
      <w:jc w:val="center"/>
    </w:pPr>
    <w:rPr>
      <w:rFonts w:ascii="Times New Roman" w:eastAsia="Arial" w:hAnsi="Times New Roman" w:cs="Times New Roman"/>
      <w:kern w:val="1"/>
      <w:sz w:val="20"/>
      <w:lang w:eastAsia="ar-SA"/>
    </w:rPr>
  </w:style>
  <w:style w:type="character" w:customStyle="1" w:styleId="ad">
    <w:name w:val="Без интервала Знак"/>
    <w:aliases w:val="Табл Знак,No Spacing Знак"/>
    <w:link w:val="ac"/>
    <w:uiPriority w:val="1"/>
    <w:locked/>
    <w:rsid w:val="006E015D"/>
    <w:rPr>
      <w:rFonts w:ascii="Times New Roman" w:eastAsia="Arial" w:hAnsi="Times New Roman" w:cs="Times New Roman"/>
      <w:kern w:val="1"/>
      <w:sz w:val="20"/>
      <w:lang w:eastAsia="ar-SA"/>
    </w:rPr>
  </w:style>
  <w:style w:type="paragraph" w:styleId="ae">
    <w:name w:val="footnote text"/>
    <w:aliases w:val="Table_Footnote_last Знак,Table_Footnote_last Знак Знак,Table_Footnote_last"/>
    <w:basedOn w:val="a3"/>
    <w:link w:val="af"/>
    <w:rsid w:val="006E015D"/>
    <w:pPr>
      <w:spacing w:line="240" w:lineRule="auto"/>
      <w:ind w:firstLine="0"/>
      <w:jc w:val="left"/>
    </w:pPr>
    <w:rPr>
      <w:rFonts w:eastAsia="Times New Roman" w:cs="Times New Roman"/>
      <w:szCs w:val="24"/>
      <w:lang w:eastAsia="ru-RU"/>
    </w:rPr>
  </w:style>
  <w:style w:type="character" w:customStyle="1" w:styleId="af">
    <w:name w:val="Текст сноски Знак"/>
    <w:aliases w:val="Table_Footnote_last Знак Знак1,Table_Footnote_last Знак Знак Знак,Table_Footnote_last Знак1"/>
    <w:basedOn w:val="a4"/>
    <w:link w:val="ae"/>
    <w:rsid w:val="006E015D"/>
    <w:rPr>
      <w:rFonts w:ascii="Times New Roman" w:eastAsia="Times New Roman" w:hAnsi="Times New Roman" w:cs="Times New Roman"/>
      <w:sz w:val="24"/>
      <w:szCs w:val="24"/>
      <w:lang w:eastAsia="ru-RU"/>
    </w:rPr>
  </w:style>
  <w:style w:type="character" w:styleId="af0">
    <w:name w:val="footnote reference"/>
    <w:uiPriority w:val="99"/>
    <w:rsid w:val="006E015D"/>
    <w:rPr>
      <w:vertAlign w:val="superscript"/>
    </w:rPr>
  </w:style>
  <w:style w:type="paragraph" w:customStyle="1" w:styleId="a2">
    <w:name w:val="макет"/>
    <w:basedOn w:val="a3"/>
    <w:next w:val="a3"/>
    <w:link w:val="af1"/>
    <w:qFormat/>
    <w:rsid w:val="006E015D"/>
    <w:pPr>
      <w:numPr>
        <w:numId w:val="1"/>
      </w:numPr>
      <w:spacing w:after="0"/>
      <w:ind w:left="397" w:firstLine="340"/>
      <w:contextualSpacing w:val="0"/>
    </w:pPr>
    <w:rPr>
      <w:rFonts w:eastAsia="Times New Roman" w:cs="Times New Roman"/>
      <w:szCs w:val="20"/>
      <w:lang w:eastAsia="ru-RU"/>
    </w:rPr>
  </w:style>
  <w:style w:type="character" w:customStyle="1" w:styleId="af1">
    <w:name w:val="макет Знак"/>
    <w:basedOn w:val="a4"/>
    <w:link w:val="a2"/>
    <w:rsid w:val="006E015D"/>
    <w:rPr>
      <w:rFonts w:ascii="Times New Roman" w:eastAsia="Times New Roman" w:hAnsi="Times New Roman" w:cs="Times New Roman"/>
      <w:sz w:val="24"/>
      <w:szCs w:val="20"/>
      <w:lang w:eastAsia="ru-RU"/>
    </w:rPr>
  </w:style>
  <w:style w:type="character" w:customStyle="1" w:styleId="ab">
    <w:name w:val="Абзац списка Знак"/>
    <w:aliases w:val="Обычный текст Знак,Имя рисунка Знак,Абзац списка основной Знак,Булит Знак,Маркер Знак,Bullet Number Знак,Нумерованый список Знак,List Paragraph1 Знак,Bullet List Знак,FooterText Знак,numbered Знак,lp1 Знак,название Знак,Bullet 1 Знак"/>
    <w:link w:val="aa"/>
    <w:uiPriority w:val="34"/>
    <w:locked/>
    <w:rsid w:val="006E015D"/>
    <w:rPr>
      <w:rFonts w:ascii="Times New Roman" w:eastAsia="Times New Roman" w:hAnsi="Times New Roman" w:cs="Times New Roman"/>
      <w:sz w:val="24"/>
      <w:szCs w:val="24"/>
      <w:lang w:eastAsia="ru-RU"/>
    </w:rPr>
  </w:style>
  <w:style w:type="character" w:customStyle="1" w:styleId="21">
    <w:name w:val="Заголовок 2 Знак"/>
    <w:aliases w:val="Заголовок 2 Знак Знак Знак Знак Знак,Заголовок 2 Знак Знак Знак Знак Знак Знак Знак Знак,Заголовок 2 Знак Знак Знак Знак Знак Знак Знак Знак Знак Знак"/>
    <w:basedOn w:val="a4"/>
    <w:link w:val="20"/>
    <w:rsid w:val="006E015D"/>
    <w:rPr>
      <w:rFonts w:ascii="Times New Roman" w:eastAsiaTheme="majorEastAsia" w:hAnsi="Times New Roman" w:cs="Times New Roman"/>
      <w:b/>
      <w:sz w:val="24"/>
      <w:szCs w:val="26"/>
    </w:rPr>
  </w:style>
  <w:style w:type="paragraph" w:customStyle="1" w:styleId="S">
    <w:name w:val="S_Обычный"/>
    <w:basedOn w:val="a3"/>
    <w:link w:val="S0"/>
    <w:qFormat/>
    <w:rsid w:val="006E015D"/>
    <w:pPr>
      <w:contextualSpacing w:val="0"/>
    </w:pPr>
    <w:rPr>
      <w:rFonts w:ascii="Bookman Old Style" w:eastAsia="Times New Roman" w:hAnsi="Bookman Old Style" w:cs="Bookman Old Style"/>
      <w:szCs w:val="24"/>
      <w:lang w:eastAsia="ru-RU"/>
    </w:rPr>
  </w:style>
  <w:style w:type="character" w:customStyle="1" w:styleId="S0">
    <w:name w:val="S_Обычный Знак"/>
    <w:link w:val="S"/>
    <w:rsid w:val="006E015D"/>
    <w:rPr>
      <w:rFonts w:ascii="Bookman Old Style" w:eastAsia="Times New Roman" w:hAnsi="Bookman Old Style" w:cs="Bookman Old Style"/>
      <w:sz w:val="24"/>
      <w:szCs w:val="24"/>
      <w:lang w:eastAsia="ru-RU"/>
    </w:rPr>
  </w:style>
  <w:style w:type="paragraph" w:customStyle="1" w:styleId="120">
    <w:name w:val="12без отступа"/>
    <w:basedOn w:val="a3"/>
    <w:link w:val="121"/>
    <w:qFormat/>
    <w:rsid w:val="006E015D"/>
    <w:pPr>
      <w:spacing w:after="0" w:line="240" w:lineRule="auto"/>
      <w:ind w:firstLine="0"/>
      <w:contextualSpacing w:val="0"/>
    </w:pPr>
    <w:rPr>
      <w:rFonts w:eastAsia="Times New Roman" w:cs="Times New Roman"/>
      <w:szCs w:val="24"/>
      <w:lang w:val="x-none" w:eastAsia="x-none"/>
    </w:rPr>
  </w:style>
  <w:style w:type="character" w:customStyle="1" w:styleId="121">
    <w:name w:val="без отступа12 Знак"/>
    <w:link w:val="120"/>
    <w:rsid w:val="006E015D"/>
    <w:rPr>
      <w:rFonts w:ascii="Times New Roman" w:eastAsia="Times New Roman" w:hAnsi="Times New Roman" w:cs="Times New Roman"/>
      <w:sz w:val="24"/>
      <w:szCs w:val="24"/>
      <w:lang w:val="x-none" w:eastAsia="x-none"/>
    </w:rPr>
  </w:style>
  <w:style w:type="character" w:customStyle="1" w:styleId="31">
    <w:name w:val="Заголовок 3 Знак"/>
    <w:aliases w:val="ПодЗаголовок Знак"/>
    <w:basedOn w:val="a4"/>
    <w:link w:val="3"/>
    <w:rsid w:val="006D3526"/>
    <w:rPr>
      <w:rFonts w:ascii="Times New Roman" w:eastAsiaTheme="majorEastAsia" w:hAnsi="Times New Roman" w:cs="Times New Roman"/>
      <w:b/>
      <w:sz w:val="24"/>
      <w:szCs w:val="24"/>
    </w:rPr>
  </w:style>
  <w:style w:type="character" w:customStyle="1" w:styleId="40">
    <w:name w:val="Заголовок 4 Знак"/>
    <w:basedOn w:val="a4"/>
    <w:link w:val="4"/>
    <w:uiPriority w:val="9"/>
    <w:rsid w:val="006D3526"/>
    <w:rPr>
      <w:rFonts w:asciiTheme="majorHAnsi" w:eastAsiaTheme="majorEastAsia" w:hAnsiTheme="majorHAnsi" w:cstheme="majorBidi"/>
      <w:i/>
      <w:iCs/>
      <w:color w:val="2F5496" w:themeColor="accent1" w:themeShade="BF"/>
      <w:sz w:val="24"/>
    </w:rPr>
  </w:style>
  <w:style w:type="paragraph" w:styleId="af2">
    <w:name w:val="header"/>
    <w:basedOn w:val="a3"/>
    <w:link w:val="af3"/>
    <w:uiPriority w:val="99"/>
    <w:unhideWhenUsed/>
    <w:rsid w:val="008954C0"/>
    <w:pPr>
      <w:tabs>
        <w:tab w:val="center" w:pos="4677"/>
        <w:tab w:val="right" w:pos="9355"/>
      </w:tabs>
      <w:spacing w:after="0" w:line="240" w:lineRule="auto"/>
    </w:pPr>
  </w:style>
  <w:style w:type="character" w:customStyle="1" w:styleId="af3">
    <w:name w:val="Верхний колонтитул Знак"/>
    <w:basedOn w:val="a4"/>
    <w:link w:val="af2"/>
    <w:uiPriority w:val="99"/>
    <w:rsid w:val="008954C0"/>
    <w:rPr>
      <w:rFonts w:ascii="Times New Roman" w:hAnsi="Times New Roman"/>
      <w:sz w:val="24"/>
    </w:rPr>
  </w:style>
  <w:style w:type="paragraph" w:styleId="af4">
    <w:name w:val="footer"/>
    <w:basedOn w:val="a3"/>
    <w:link w:val="af5"/>
    <w:unhideWhenUsed/>
    <w:rsid w:val="008954C0"/>
    <w:pPr>
      <w:tabs>
        <w:tab w:val="center" w:pos="4677"/>
        <w:tab w:val="right" w:pos="9355"/>
      </w:tabs>
      <w:spacing w:after="0" w:line="240" w:lineRule="auto"/>
    </w:pPr>
  </w:style>
  <w:style w:type="character" w:customStyle="1" w:styleId="af5">
    <w:name w:val="Нижний колонтитул Знак"/>
    <w:basedOn w:val="a4"/>
    <w:link w:val="af4"/>
    <w:rsid w:val="008954C0"/>
    <w:rPr>
      <w:rFonts w:ascii="Times New Roman" w:hAnsi="Times New Roman"/>
      <w:sz w:val="24"/>
    </w:rPr>
  </w:style>
  <w:style w:type="paragraph" w:styleId="32">
    <w:name w:val="toc 3"/>
    <w:basedOn w:val="a3"/>
    <w:next w:val="a3"/>
    <w:autoRedefine/>
    <w:uiPriority w:val="39"/>
    <w:unhideWhenUsed/>
    <w:rsid w:val="008D4340"/>
    <w:pPr>
      <w:spacing w:after="100"/>
      <w:ind w:left="480"/>
    </w:pPr>
  </w:style>
  <w:style w:type="character" w:customStyle="1" w:styleId="50">
    <w:name w:val="Заголовок 5 Знак"/>
    <w:aliases w:val="Заголовок 5№Таблицы Знак,Заголовок№ТАблиц Знак"/>
    <w:basedOn w:val="a4"/>
    <w:link w:val="5"/>
    <w:semiHidden/>
    <w:rsid w:val="00070343"/>
    <w:rPr>
      <w:rFonts w:ascii="Times New Roman" w:eastAsia="Times New Roman" w:hAnsi="Times New Roman" w:cs="Times New Roman"/>
      <w:b/>
      <w:bCs/>
      <w:i/>
      <w:iCs/>
      <w:sz w:val="26"/>
      <w:szCs w:val="26"/>
      <w:lang w:eastAsia="ru-RU"/>
    </w:rPr>
  </w:style>
  <w:style w:type="character" w:customStyle="1" w:styleId="60">
    <w:name w:val="Заголовок 6 Знак"/>
    <w:basedOn w:val="a4"/>
    <w:link w:val="6"/>
    <w:rsid w:val="00070343"/>
    <w:rPr>
      <w:rFonts w:ascii="Times New Roman" w:eastAsia="Times New Roman" w:hAnsi="Times New Roman" w:cs="Times New Roman"/>
      <w:b/>
      <w:bCs/>
      <w:lang w:eastAsia="ru-RU"/>
    </w:rPr>
  </w:style>
  <w:style w:type="character" w:customStyle="1" w:styleId="70">
    <w:name w:val="Заголовок 7 Знак"/>
    <w:basedOn w:val="a4"/>
    <w:link w:val="7"/>
    <w:rsid w:val="00070343"/>
    <w:rPr>
      <w:rFonts w:ascii="Times New Roman" w:eastAsia="Times New Roman" w:hAnsi="Times New Roman" w:cs="Times New Roman"/>
      <w:i/>
      <w:iCs/>
      <w:szCs w:val="24"/>
      <w:lang w:eastAsia="ru-RU"/>
    </w:rPr>
  </w:style>
  <w:style w:type="character" w:customStyle="1" w:styleId="80">
    <w:name w:val="Заголовок 8 Знак"/>
    <w:basedOn w:val="a4"/>
    <w:link w:val="8"/>
    <w:semiHidden/>
    <w:rsid w:val="00070343"/>
    <w:rPr>
      <w:rFonts w:ascii="Times New Roman" w:eastAsia="Times New Roman" w:hAnsi="Times New Roman" w:cs="Times New Roman"/>
      <w:i/>
      <w:iCs/>
      <w:sz w:val="24"/>
      <w:szCs w:val="24"/>
      <w:lang w:eastAsia="ru-RU"/>
    </w:rPr>
  </w:style>
  <w:style w:type="paragraph" w:styleId="af6">
    <w:name w:val="Balloon Text"/>
    <w:basedOn w:val="a3"/>
    <w:link w:val="af7"/>
    <w:uiPriority w:val="99"/>
    <w:semiHidden/>
    <w:unhideWhenUsed/>
    <w:rsid w:val="00070343"/>
    <w:pPr>
      <w:spacing w:line="240" w:lineRule="auto"/>
    </w:pPr>
    <w:rPr>
      <w:rFonts w:ascii="Tahoma" w:hAnsi="Tahoma" w:cs="Tahoma"/>
      <w:sz w:val="16"/>
      <w:szCs w:val="16"/>
    </w:rPr>
  </w:style>
  <w:style w:type="character" w:customStyle="1" w:styleId="af7">
    <w:name w:val="Текст выноски Знак"/>
    <w:basedOn w:val="a4"/>
    <w:link w:val="af6"/>
    <w:uiPriority w:val="99"/>
    <w:semiHidden/>
    <w:rsid w:val="00070343"/>
    <w:rPr>
      <w:rFonts w:ascii="Tahoma" w:hAnsi="Tahoma" w:cs="Tahoma"/>
      <w:sz w:val="16"/>
      <w:szCs w:val="16"/>
    </w:rPr>
  </w:style>
  <w:style w:type="paragraph" w:styleId="af8">
    <w:name w:val="Title"/>
    <w:basedOn w:val="a3"/>
    <w:next w:val="a3"/>
    <w:link w:val="af9"/>
    <w:autoRedefine/>
    <w:uiPriority w:val="10"/>
    <w:qFormat/>
    <w:rsid w:val="00070343"/>
    <w:pPr>
      <w:spacing w:after="300" w:line="240" w:lineRule="auto"/>
      <w:jc w:val="center"/>
    </w:pPr>
    <w:rPr>
      <w:rFonts w:eastAsiaTheme="majorEastAsia" w:cstheme="majorBidi"/>
      <w:b/>
      <w:spacing w:val="5"/>
      <w:kern w:val="28"/>
      <w:sz w:val="28"/>
      <w:szCs w:val="52"/>
    </w:rPr>
  </w:style>
  <w:style w:type="character" w:customStyle="1" w:styleId="af9">
    <w:name w:val="Заголовок Знак"/>
    <w:basedOn w:val="a4"/>
    <w:link w:val="af8"/>
    <w:uiPriority w:val="10"/>
    <w:rsid w:val="00070343"/>
    <w:rPr>
      <w:rFonts w:ascii="Times New Roman" w:eastAsiaTheme="majorEastAsia" w:hAnsi="Times New Roman" w:cstheme="majorBidi"/>
      <w:b/>
      <w:spacing w:val="5"/>
      <w:kern w:val="28"/>
      <w:sz w:val="28"/>
      <w:szCs w:val="52"/>
    </w:rPr>
  </w:style>
  <w:style w:type="character" w:styleId="afa">
    <w:name w:val="annotation reference"/>
    <w:basedOn w:val="a4"/>
    <w:uiPriority w:val="99"/>
    <w:semiHidden/>
    <w:unhideWhenUsed/>
    <w:rsid w:val="00070343"/>
    <w:rPr>
      <w:sz w:val="16"/>
      <w:szCs w:val="16"/>
    </w:rPr>
  </w:style>
  <w:style w:type="paragraph" w:styleId="afb">
    <w:name w:val="annotation text"/>
    <w:basedOn w:val="a3"/>
    <w:link w:val="afc"/>
    <w:uiPriority w:val="99"/>
    <w:semiHidden/>
    <w:unhideWhenUsed/>
    <w:rsid w:val="00070343"/>
    <w:pPr>
      <w:spacing w:line="240" w:lineRule="auto"/>
    </w:pPr>
    <w:rPr>
      <w:sz w:val="20"/>
      <w:szCs w:val="20"/>
    </w:rPr>
  </w:style>
  <w:style w:type="character" w:customStyle="1" w:styleId="afc">
    <w:name w:val="Текст примечания Знак"/>
    <w:basedOn w:val="a4"/>
    <w:link w:val="afb"/>
    <w:uiPriority w:val="99"/>
    <w:semiHidden/>
    <w:rsid w:val="00070343"/>
    <w:rPr>
      <w:rFonts w:ascii="Times New Roman" w:hAnsi="Times New Roman"/>
      <w:sz w:val="20"/>
      <w:szCs w:val="20"/>
    </w:rPr>
  </w:style>
  <w:style w:type="paragraph" w:styleId="afd">
    <w:name w:val="annotation subject"/>
    <w:basedOn w:val="afb"/>
    <w:next w:val="afb"/>
    <w:link w:val="afe"/>
    <w:uiPriority w:val="99"/>
    <w:semiHidden/>
    <w:unhideWhenUsed/>
    <w:rsid w:val="00070343"/>
    <w:rPr>
      <w:b/>
      <w:bCs/>
    </w:rPr>
  </w:style>
  <w:style w:type="character" w:customStyle="1" w:styleId="afe">
    <w:name w:val="Тема примечания Знак"/>
    <w:basedOn w:val="afc"/>
    <w:link w:val="afd"/>
    <w:uiPriority w:val="99"/>
    <w:semiHidden/>
    <w:rsid w:val="00070343"/>
    <w:rPr>
      <w:rFonts w:ascii="Times New Roman" w:hAnsi="Times New Roman"/>
      <w:b/>
      <w:bCs/>
      <w:sz w:val="20"/>
      <w:szCs w:val="20"/>
    </w:rPr>
  </w:style>
  <w:style w:type="paragraph" w:customStyle="1" w:styleId="aff">
    <w:name w:val="Название таблиц"/>
    <w:basedOn w:val="a3"/>
    <w:qFormat/>
    <w:rsid w:val="00070343"/>
    <w:pPr>
      <w:jc w:val="center"/>
    </w:pPr>
    <w:rPr>
      <w:b/>
    </w:rPr>
  </w:style>
  <w:style w:type="paragraph" w:customStyle="1" w:styleId="aff0">
    <w:name w:val="Примечание"/>
    <w:basedOn w:val="a3"/>
    <w:link w:val="aff1"/>
    <w:qFormat/>
    <w:rsid w:val="00070343"/>
    <w:rPr>
      <w:sz w:val="20"/>
    </w:rPr>
  </w:style>
  <w:style w:type="character" w:customStyle="1" w:styleId="aff1">
    <w:name w:val="Примечание Знак"/>
    <w:basedOn w:val="a4"/>
    <w:link w:val="aff0"/>
    <w:rsid w:val="00070343"/>
    <w:rPr>
      <w:rFonts w:ascii="Times New Roman" w:hAnsi="Times New Roman"/>
      <w:sz w:val="20"/>
    </w:rPr>
  </w:style>
  <w:style w:type="character" w:customStyle="1" w:styleId="apple-converted-space">
    <w:name w:val="apple-converted-space"/>
    <w:basedOn w:val="a4"/>
    <w:rsid w:val="00070343"/>
  </w:style>
  <w:style w:type="paragraph" w:styleId="aff2">
    <w:name w:val="Normal (Web)"/>
    <w:aliases w:val="Обычный (Web),Обычный (Web)1,Обычный (Web) Знак Знак Знак Знак Знак,Обычный (Web) Знак Знак Знак,Обычный (Web) Знак Знак Знак Знак"/>
    <w:basedOn w:val="a3"/>
    <w:link w:val="aff3"/>
    <w:uiPriority w:val="99"/>
    <w:unhideWhenUsed/>
    <w:qFormat/>
    <w:rsid w:val="00070343"/>
    <w:pPr>
      <w:spacing w:before="100" w:beforeAutospacing="1" w:after="100" w:afterAutospacing="1" w:line="240" w:lineRule="auto"/>
      <w:ind w:firstLine="0"/>
      <w:jc w:val="left"/>
    </w:pPr>
    <w:rPr>
      <w:rFonts w:eastAsia="Times New Roman" w:cs="Times New Roman"/>
      <w:szCs w:val="24"/>
      <w:lang w:eastAsia="ru-RU"/>
    </w:rPr>
  </w:style>
  <w:style w:type="paragraph" w:customStyle="1" w:styleId="18">
    <w:name w:val="Без интервала1"/>
    <w:rsid w:val="00070343"/>
    <w:pPr>
      <w:spacing w:after="0" w:line="240" w:lineRule="auto"/>
    </w:pPr>
    <w:rPr>
      <w:rFonts w:ascii="Times New Roman" w:eastAsia="Times New Roman" w:hAnsi="Times New Roman" w:cs="Times New Roman"/>
    </w:rPr>
  </w:style>
  <w:style w:type="paragraph" w:customStyle="1" w:styleId="Standard">
    <w:name w:val="Standard"/>
    <w:rsid w:val="00070343"/>
    <w:pPr>
      <w:widowControl w:val="0"/>
      <w:suppressAutoHyphens/>
      <w:autoSpaceDE w:val="0"/>
      <w:autoSpaceDN w:val="0"/>
      <w:spacing w:after="0" w:line="240" w:lineRule="auto"/>
      <w:textAlignment w:val="baseline"/>
    </w:pPr>
    <w:rPr>
      <w:rFonts w:ascii="Times New Roman" w:eastAsia="Arial Unicode MS" w:hAnsi="Times New Roman" w:cs="Times New Roman"/>
      <w:kern w:val="3"/>
      <w:sz w:val="24"/>
      <w:szCs w:val="24"/>
      <w:lang w:eastAsia="zh-CN" w:bidi="hi-IN"/>
    </w:rPr>
  </w:style>
  <w:style w:type="paragraph" w:customStyle="1" w:styleId="Style8">
    <w:name w:val="Style8"/>
    <w:basedOn w:val="Standard"/>
    <w:rsid w:val="00070343"/>
  </w:style>
  <w:style w:type="paragraph" w:customStyle="1" w:styleId="Style34">
    <w:name w:val="Style34"/>
    <w:basedOn w:val="Standard"/>
    <w:rsid w:val="00070343"/>
  </w:style>
  <w:style w:type="paragraph" w:customStyle="1" w:styleId="Style59">
    <w:name w:val="Style59"/>
    <w:basedOn w:val="Standard"/>
    <w:rsid w:val="00070343"/>
  </w:style>
  <w:style w:type="character" w:customStyle="1" w:styleId="FontStyle157">
    <w:name w:val="Font Style157"/>
    <w:rsid w:val="00070343"/>
    <w:rPr>
      <w:rFonts w:eastAsia="Times New Roman"/>
      <w:b/>
      <w:color w:val="auto"/>
      <w:sz w:val="26"/>
      <w:lang w:val="ru-RU" w:eastAsia="zh-CN"/>
    </w:rPr>
  </w:style>
  <w:style w:type="character" w:customStyle="1" w:styleId="FontStyle158">
    <w:name w:val="Font Style158"/>
    <w:rsid w:val="00070343"/>
    <w:rPr>
      <w:rFonts w:eastAsia="Times New Roman"/>
      <w:color w:val="auto"/>
      <w:sz w:val="26"/>
      <w:lang w:val="ru-RU" w:eastAsia="zh-CN"/>
    </w:rPr>
  </w:style>
  <w:style w:type="paragraph" w:customStyle="1" w:styleId="Style37">
    <w:name w:val="Style37"/>
    <w:basedOn w:val="Standard"/>
    <w:rsid w:val="00070343"/>
  </w:style>
  <w:style w:type="paragraph" w:customStyle="1" w:styleId="Style57">
    <w:name w:val="Style57"/>
    <w:basedOn w:val="Standard"/>
    <w:rsid w:val="00070343"/>
  </w:style>
  <w:style w:type="paragraph" w:customStyle="1" w:styleId="Style17">
    <w:name w:val="Style17"/>
    <w:basedOn w:val="Standard"/>
    <w:rsid w:val="00070343"/>
  </w:style>
  <w:style w:type="paragraph" w:customStyle="1" w:styleId="Style20">
    <w:name w:val="Style20"/>
    <w:basedOn w:val="Standard"/>
    <w:rsid w:val="00070343"/>
  </w:style>
  <w:style w:type="paragraph" w:customStyle="1" w:styleId="Style82">
    <w:name w:val="Style82"/>
    <w:basedOn w:val="Standard"/>
    <w:rsid w:val="00070343"/>
  </w:style>
  <w:style w:type="paragraph" w:customStyle="1" w:styleId="Style14">
    <w:name w:val="Style14"/>
    <w:basedOn w:val="Standard"/>
    <w:rsid w:val="00070343"/>
  </w:style>
  <w:style w:type="character" w:customStyle="1" w:styleId="FontStyle163">
    <w:name w:val="Font Style163"/>
    <w:rsid w:val="00070343"/>
    <w:rPr>
      <w:rFonts w:ascii="Times New Roman" w:hAnsi="Times New Roman"/>
      <w:sz w:val="18"/>
      <w:lang w:val="ru-RU" w:eastAsia="zh-CN"/>
    </w:rPr>
  </w:style>
  <w:style w:type="character" w:customStyle="1" w:styleId="FontStyle162">
    <w:name w:val="Font Style162"/>
    <w:rsid w:val="00070343"/>
    <w:rPr>
      <w:rFonts w:ascii="Times New Roman" w:hAnsi="Times New Roman"/>
      <w:b/>
      <w:sz w:val="18"/>
      <w:lang w:val="ru-RU" w:eastAsia="zh-CN"/>
    </w:rPr>
  </w:style>
  <w:style w:type="paragraph" w:customStyle="1" w:styleId="Style28">
    <w:name w:val="Style28"/>
    <w:basedOn w:val="Standard"/>
    <w:rsid w:val="00070343"/>
  </w:style>
  <w:style w:type="paragraph" w:customStyle="1" w:styleId="Style15">
    <w:name w:val="Style15"/>
    <w:basedOn w:val="Standard"/>
    <w:rsid w:val="00070343"/>
  </w:style>
  <w:style w:type="paragraph" w:customStyle="1" w:styleId="Style25">
    <w:name w:val="Style25"/>
    <w:basedOn w:val="Standard"/>
    <w:rsid w:val="00070343"/>
  </w:style>
  <w:style w:type="paragraph" w:styleId="aff4">
    <w:name w:val="caption"/>
    <w:aliases w:val="+Название объекта,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3"/>
    <w:next w:val="a3"/>
    <w:uiPriority w:val="35"/>
    <w:qFormat/>
    <w:rsid w:val="00070343"/>
    <w:pPr>
      <w:spacing w:line="240" w:lineRule="auto"/>
      <w:ind w:firstLine="0"/>
      <w:jc w:val="left"/>
    </w:pPr>
    <w:rPr>
      <w:rFonts w:eastAsia="Times New Roman" w:cs="Times New Roman"/>
      <w:b/>
      <w:bCs/>
      <w:color w:val="4F81BD"/>
      <w:sz w:val="18"/>
      <w:szCs w:val="18"/>
    </w:rPr>
  </w:style>
  <w:style w:type="table" w:customStyle="1" w:styleId="aff5">
    <w:name w:val="Таблицы"/>
    <w:basedOn w:val="a7"/>
    <w:uiPriority w:val="99"/>
    <w:rsid w:val="00070343"/>
    <w:pPr>
      <w:jc w:val="center"/>
    </w:pPr>
    <w:rPr>
      <w:rFonts w:ascii="Times New Roman" w:hAnsi="Times New Roman"/>
      <w:sz w:val="24"/>
    </w:rPr>
    <w:tblPr>
      <w:jc w:val="center"/>
    </w:tblPr>
    <w:trPr>
      <w:jc w:val="center"/>
    </w:trPr>
    <w:tcPr>
      <w:vAlign w:val="center"/>
    </w:tcPr>
  </w:style>
  <w:style w:type="paragraph" w:customStyle="1" w:styleId="aff6">
    <w:name w:val="Базовый"/>
    <w:rsid w:val="00070343"/>
    <w:pPr>
      <w:suppressAutoHyphens/>
      <w:spacing w:after="200" w:line="276" w:lineRule="auto"/>
    </w:pPr>
    <w:rPr>
      <w:rFonts w:ascii="Calibri" w:eastAsia="Arial Unicode MS" w:hAnsi="Calibri" w:cs="Calibri"/>
      <w:color w:val="00000A"/>
    </w:rPr>
  </w:style>
  <w:style w:type="character" w:styleId="aff7">
    <w:name w:val="Strong"/>
    <w:basedOn w:val="a4"/>
    <w:uiPriority w:val="22"/>
    <w:qFormat/>
    <w:rsid w:val="00070343"/>
    <w:rPr>
      <w:b/>
      <w:bCs/>
    </w:rPr>
  </w:style>
  <w:style w:type="paragraph" w:styleId="HTML">
    <w:name w:val="HTML Preformatted"/>
    <w:basedOn w:val="a3"/>
    <w:link w:val="HTML0"/>
    <w:semiHidden/>
    <w:unhideWhenUsed/>
    <w:rsid w:val="000703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semiHidden/>
    <w:rsid w:val="00070343"/>
    <w:rPr>
      <w:rFonts w:ascii="Courier New" w:eastAsia="Times New Roman" w:hAnsi="Courier New" w:cs="Courier New"/>
      <w:sz w:val="20"/>
      <w:szCs w:val="20"/>
      <w:lang w:eastAsia="ru-RU"/>
    </w:rPr>
  </w:style>
  <w:style w:type="character" w:customStyle="1" w:styleId="blk">
    <w:name w:val="blk"/>
    <w:basedOn w:val="a4"/>
    <w:rsid w:val="00070343"/>
  </w:style>
  <w:style w:type="character" w:customStyle="1" w:styleId="f">
    <w:name w:val="f"/>
    <w:basedOn w:val="a4"/>
    <w:rsid w:val="00070343"/>
  </w:style>
  <w:style w:type="paragraph" w:styleId="aff8">
    <w:name w:val="Body Text Indent"/>
    <w:aliases w:val="Нумерованный список !!,Основной текст 1"/>
    <w:basedOn w:val="aff6"/>
    <w:link w:val="aff9"/>
    <w:uiPriority w:val="99"/>
    <w:rsid w:val="00070343"/>
    <w:pPr>
      <w:spacing w:after="120" w:line="100" w:lineRule="atLeast"/>
      <w:ind w:left="283"/>
    </w:pPr>
    <w:rPr>
      <w:rFonts w:ascii="Arial" w:hAnsi="Arial" w:cs="Arial"/>
    </w:rPr>
  </w:style>
  <w:style w:type="character" w:customStyle="1" w:styleId="aff9">
    <w:name w:val="Основной текст с отступом Знак"/>
    <w:aliases w:val="Нумерованный список !! Знак,Основной текст 1 Знак"/>
    <w:basedOn w:val="a4"/>
    <w:link w:val="aff8"/>
    <w:uiPriority w:val="99"/>
    <w:rsid w:val="00070343"/>
    <w:rPr>
      <w:rFonts w:ascii="Arial" w:eastAsia="Arial Unicode MS" w:hAnsi="Arial" w:cs="Arial"/>
      <w:color w:val="00000A"/>
    </w:rPr>
  </w:style>
  <w:style w:type="character" w:styleId="affa">
    <w:name w:val="Placeholder Text"/>
    <w:basedOn w:val="a4"/>
    <w:uiPriority w:val="99"/>
    <w:semiHidden/>
    <w:rsid w:val="00070343"/>
    <w:rPr>
      <w:color w:val="808080"/>
    </w:rPr>
  </w:style>
  <w:style w:type="paragraph" w:styleId="23">
    <w:name w:val="Body Text Indent 2"/>
    <w:aliases w:val=" Знак Знак Знак Знак Знак,Знак Знак Знак Знак Знак,Знак Знак Знак Знак Знак Знак,Знак Знак Знак Знак Знак Знак Знак,Знак Знак Знак Знак,Основной текст с отступом 21,Знак Знак Знак Знак Знак Знак Знак Знак Знак,Знак Зн"/>
    <w:basedOn w:val="a3"/>
    <w:link w:val="24"/>
    <w:rsid w:val="00070343"/>
    <w:pPr>
      <w:spacing w:line="480" w:lineRule="auto"/>
      <w:ind w:left="283" w:firstLine="0"/>
      <w:jc w:val="left"/>
    </w:pPr>
    <w:rPr>
      <w:rFonts w:eastAsia="Times New Roman" w:cs="Times New Roman"/>
      <w:szCs w:val="24"/>
      <w:lang w:eastAsia="ru-RU"/>
    </w:rPr>
  </w:style>
  <w:style w:type="character" w:customStyle="1" w:styleId="24">
    <w:name w:val="Основной текст с отступом 2 Знак"/>
    <w:aliases w:val=" Знак Знак Знак Знак Знак Знак,Знак Знак Знак Знак Знак Знак1,Знак Знак Знак Знак Знак Знак Знак1,Знак Знак Знак Знак Знак Знак Знак Знак,Знак Знак Знак Знак Знак1,Основной текст с отступом 21 Знак,Знак Зн Знак"/>
    <w:basedOn w:val="a4"/>
    <w:link w:val="23"/>
    <w:rsid w:val="00070343"/>
    <w:rPr>
      <w:rFonts w:ascii="Times New Roman" w:eastAsia="Times New Roman" w:hAnsi="Times New Roman" w:cs="Times New Roman"/>
      <w:sz w:val="24"/>
      <w:szCs w:val="24"/>
      <w:lang w:eastAsia="ru-RU"/>
    </w:rPr>
  </w:style>
  <w:style w:type="paragraph" w:customStyle="1" w:styleId="affb">
    <w:name w:val="Таблица"/>
    <w:basedOn w:val="a3"/>
    <w:uiPriority w:val="99"/>
    <w:qFormat/>
    <w:rsid w:val="00070343"/>
    <w:pPr>
      <w:autoSpaceDE w:val="0"/>
      <w:autoSpaceDN w:val="0"/>
      <w:adjustRightInd w:val="0"/>
      <w:spacing w:line="240" w:lineRule="auto"/>
      <w:ind w:firstLine="0"/>
      <w:jc w:val="center"/>
    </w:pPr>
    <w:rPr>
      <w:rFonts w:cs="Times New Roman"/>
      <w:sz w:val="20"/>
      <w:szCs w:val="20"/>
      <w:lang w:eastAsia="ru-RU"/>
    </w:rPr>
  </w:style>
  <w:style w:type="paragraph" w:customStyle="1" w:styleId="affc">
    <w:name w:val="ОснТекст"/>
    <w:basedOn w:val="a3"/>
    <w:link w:val="affd"/>
    <w:rsid w:val="00070343"/>
    <w:pPr>
      <w:ind w:firstLine="540"/>
    </w:pPr>
    <w:rPr>
      <w:rFonts w:eastAsia="Calibri" w:cs="Times New Roman"/>
      <w:szCs w:val="20"/>
    </w:rPr>
  </w:style>
  <w:style w:type="character" w:customStyle="1" w:styleId="affd">
    <w:name w:val="ОснТекст Знак"/>
    <w:link w:val="affc"/>
    <w:locked/>
    <w:rsid w:val="00070343"/>
    <w:rPr>
      <w:rFonts w:ascii="Times New Roman" w:eastAsia="Calibri" w:hAnsi="Times New Roman" w:cs="Times New Roman"/>
      <w:sz w:val="24"/>
      <w:szCs w:val="20"/>
    </w:rPr>
  </w:style>
  <w:style w:type="paragraph" w:customStyle="1" w:styleId="25">
    <w:name w:val="Без интервала2"/>
    <w:rsid w:val="00070343"/>
    <w:pPr>
      <w:spacing w:after="0" w:line="240" w:lineRule="auto"/>
    </w:pPr>
    <w:rPr>
      <w:rFonts w:ascii="Calibri" w:eastAsia="Times New Roman" w:hAnsi="Calibri" w:cs="Times New Roman"/>
    </w:rPr>
  </w:style>
  <w:style w:type="paragraph" w:customStyle="1" w:styleId="affe">
    <w:name w:val="+Подзаголовок"/>
    <w:basedOn w:val="20"/>
    <w:qFormat/>
    <w:rsid w:val="00070343"/>
    <w:pPr>
      <w:numPr>
        <w:ilvl w:val="0"/>
        <w:numId w:val="0"/>
      </w:numPr>
      <w:spacing w:after="200"/>
    </w:pPr>
    <w:rPr>
      <w:bCs/>
      <w:szCs w:val="24"/>
    </w:rPr>
  </w:style>
  <w:style w:type="table" w:customStyle="1" w:styleId="201">
    <w:name w:val="Сетка таблицы20"/>
    <w:basedOn w:val="a5"/>
    <w:next w:val="a7"/>
    <w:uiPriority w:val="39"/>
    <w:rsid w:val="000703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Plain Text"/>
    <w:basedOn w:val="a3"/>
    <w:link w:val="afff0"/>
    <w:rsid w:val="00070343"/>
    <w:pPr>
      <w:spacing w:line="240" w:lineRule="auto"/>
      <w:ind w:firstLine="0"/>
      <w:jc w:val="left"/>
    </w:pPr>
    <w:rPr>
      <w:rFonts w:ascii="Courier New" w:eastAsia="Times New Roman" w:hAnsi="Courier New" w:cs="Times New Roman"/>
      <w:sz w:val="20"/>
      <w:szCs w:val="20"/>
      <w:lang w:eastAsia="ru-RU"/>
    </w:rPr>
  </w:style>
  <w:style w:type="character" w:customStyle="1" w:styleId="afff0">
    <w:name w:val="Текст Знак"/>
    <w:basedOn w:val="a4"/>
    <w:link w:val="afff"/>
    <w:rsid w:val="00070343"/>
    <w:rPr>
      <w:rFonts w:ascii="Courier New" w:eastAsia="Times New Roman" w:hAnsi="Courier New" w:cs="Times New Roman"/>
      <w:sz w:val="20"/>
      <w:szCs w:val="20"/>
      <w:lang w:eastAsia="ru-RU"/>
    </w:rPr>
  </w:style>
  <w:style w:type="paragraph" w:styleId="41">
    <w:name w:val="toc 4"/>
    <w:basedOn w:val="a3"/>
    <w:next w:val="a3"/>
    <w:autoRedefine/>
    <w:uiPriority w:val="39"/>
    <w:unhideWhenUsed/>
    <w:rsid w:val="00070343"/>
    <w:pPr>
      <w:spacing w:after="100"/>
      <w:ind w:left="660" w:firstLine="0"/>
      <w:jc w:val="left"/>
    </w:pPr>
    <w:rPr>
      <w:rFonts w:asciiTheme="minorHAnsi" w:eastAsiaTheme="minorEastAsia" w:hAnsiTheme="minorHAnsi"/>
      <w:sz w:val="22"/>
      <w:lang w:eastAsia="ru-RU"/>
    </w:rPr>
  </w:style>
  <w:style w:type="paragraph" w:styleId="51">
    <w:name w:val="toc 5"/>
    <w:basedOn w:val="a3"/>
    <w:next w:val="a3"/>
    <w:autoRedefine/>
    <w:uiPriority w:val="39"/>
    <w:unhideWhenUsed/>
    <w:rsid w:val="00070343"/>
    <w:pPr>
      <w:spacing w:after="100"/>
      <w:ind w:left="880" w:firstLine="0"/>
      <w:jc w:val="left"/>
    </w:pPr>
    <w:rPr>
      <w:rFonts w:asciiTheme="minorHAnsi" w:eastAsiaTheme="minorEastAsia" w:hAnsiTheme="minorHAnsi"/>
      <w:sz w:val="22"/>
      <w:lang w:eastAsia="ru-RU"/>
    </w:rPr>
  </w:style>
  <w:style w:type="paragraph" w:styleId="61">
    <w:name w:val="toc 6"/>
    <w:basedOn w:val="a3"/>
    <w:next w:val="a3"/>
    <w:autoRedefine/>
    <w:uiPriority w:val="39"/>
    <w:unhideWhenUsed/>
    <w:rsid w:val="00070343"/>
    <w:pPr>
      <w:spacing w:after="100"/>
      <w:ind w:left="1100" w:firstLine="0"/>
      <w:jc w:val="left"/>
    </w:pPr>
    <w:rPr>
      <w:rFonts w:asciiTheme="minorHAnsi" w:eastAsiaTheme="minorEastAsia" w:hAnsiTheme="minorHAnsi"/>
      <w:sz w:val="22"/>
      <w:lang w:eastAsia="ru-RU"/>
    </w:rPr>
  </w:style>
  <w:style w:type="paragraph" w:styleId="71">
    <w:name w:val="toc 7"/>
    <w:basedOn w:val="a3"/>
    <w:next w:val="a3"/>
    <w:autoRedefine/>
    <w:uiPriority w:val="39"/>
    <w:unhideWhenUsed/>
    <w:rsid w:val="00070343"/>
    <w:pPr>
      <w:spacing w:after="100"/>
      <w:ind w:left="1320" w:firstLine="0"/>
      <w:jc w:val="left"/>
    </w:pPr>
    <w:rPr>
      <w:rFonts w:asciiTheme="minorHAnsi" w:eastAsiaTheme="minorEastAsia" w:hAnsiTheme="minorHAnsi"/>
      <w:sz w:val="22"/>
      <w:lang w:eastAsia="ru-RU"/>
    </w:rPr>
  </w:style>
  <w:style w:type="paragraph" w:styleId="81">
    <w:name w:val="toc 8"/>
    <w:basedOn w:val="a3"/>
    <w:next w:val="a3"/>
    <w:autoRedefine/>
    <w:uiPriority w:val="39"/>
    <w:unhideWhenUsed/>
    <w:rsid w:val="00070343"/>
    <w:pPr>
      <w:spacing w:after="100"/>
      <w:ind w:left="1540" w:firstLine="0"/>
      <w:jc w:val="left"/>
    </w:pPr>
    <w:rPr>
      <w:rFonts w:asciiTheme="minorHAnsi" w:eastAsiaTheme="minorEastAsia" w:hAnsiTheme="minorHAnsi"/>
      <w:sz w:val="22"/>
      <w:lang w:eastAsia="ru-RU"/>
    </w:rPr>
  </w:style>
  <w:style w:type="paragraph" w:styleId="9">
    <w:name w:val="toc 9"/>
    <w:basedOn w:val="a3"/>
    <w:next w:val="a3"/>
    <w:autoRedefine/>
    <w:uiPriority w:val="39"/>
    <w:unhideWhenUsed/>
    <w:rsid w:val="00070343"/>
    <w:pPr>
      <w:spacing w:after="100"/>
      <w:ind w:left="1760" w:firstLine="0"/>
      <w:jc w:val="left"/>
    </w:pPr>
    <w:rPr>
      <w:rFonts w:asciiTheme="minorHAnsi" w:eastAsiaTheme="minorEastAsia" w:hAnsiTheme="minorHAnsi"/>
      <w:sz w:val="22"/>
      <w:lang w:eastAsia="ru-RU"/>
    </w:rPr>
  </w:style>
  <w:style w:type="paragraph" w:styleId="afff1">
    <w:name w:val="Body Text"/>
    <w:aliases w:val="Text1,Таймс Нью,Body single"/>
    <w:basedOn w:val="a3"/>
    <w:link w:val="afff2"/>
    <w:unhideWhenUsed/>
    <w:rsid w:val="00070343"/>
  </w:style>
  <w:style w:type="character" w:customStyle="1" w:styleId="afff2">
    <w:name w:val="Основной текст Знак"/>
    <w:aliases w:val="Text1 Знак,Таймс Нью Знак,Body single Знак"/>
    <w:basedOn w:val="a4"/>
    <w:link w:val="afff1"/>
    <w:rsid w:val="00070343"/>
    <w:rPr>
      <w:rFonts w:ascii="Times New Roman" w:hAnsi="Times New Roman"/>
      <w:sz w:val="24"/>
    </w:rPr>
  </w:style>
  <w:style w:type="paragraph" w:customStyle="1" w:styleId="a1">
    <w:name w:val="список"/>
    <w:basedOn w:val="a3"/>
    <w:rsid w:val="00070343"/>
    <w:pPr>
      <w:widowControl w:val="0"/>
      <w:numPr>
        <w:numId w:val="21"/>
      </w:numPr>
      <w:spacing w:line="360" w:lineRule="auto"/>
      <w:ind w:right="567"/>
    </w:pPr>
    <w:rPr>
      <w:rFonts w:eastAsia="Times New Roman" w:cs="Times New Roman"/>
      <w:snapToGrid w:val="0"/>
      <w:sz w:val="26"/>
      <w:szCs w:val="20"/>
      <w:lang w:eastAsia="ru-RU"/>
    </w:rPr>
  </w:style>
  <w:style w:type="paragraph" w:customStyle="1" w:styleId="afff3">
    <w:name w:val="+таб"/>
    <w:basedOn w:val="a3"/>
    <w:link w:val="afff4"/>
    <w:qFormat/>
    <w:rsid w:val="00070343"/>
    <w:pPr>
      <w:spacing w:line="240" w:lineRule="auto"/>
      <w:ind w:firstLine="0"/>
      <w:contextualSpacing w:val="0"/>
      <w:jc w:val="center"/>
    </w:pPr>
    <w:rPr>
      <w:rFonts w:ascii="Bookman Old Style" w:eastAsia="Times New Roman" w:hAnsi="Bookman Old Style" w:cs="Times New Roman"/>
      <w:sz w:val="20"/>
      <w:szCs w:val="20"/>
      <w:lang w:eastAsia="ru-RU"/>
    </w:rPr>
  </w:style>
  <w:style w:type="character" w:customStyle="1" w:styleId="afff4">
    <w:name w:val="+таб Знак"/>
    <w:basedOn w:val="a4"/>
    <w:link w:val="afff3"/>
    <w:rsid w:val="00070343"/>
    <w:rPr>
      <w:rFonts w:ascii="Bookman Old Style" w:eastAsia="Times New Roman" w:hAnsi="Bookman Old Style" w:cs="Times New Roman"/>
      <w:sz w:val="20"/>
      <w:szCs w:val="20"/>
      <w:lang w:eastAsia="ru-RU"/>
    </w:rPr>
  </w:style>
  <w:style w:type="character" w:customStyle="1" w:styleId="s2">
    <w:name w:val="s2"/>
    <w:rsid w:val="00070343"/>
  </w:style>
  <w:style w:type="character" w:customStyle="1" w:styleId="fontstyle01">
    <w:name w:val="fontstyle01"/>
    <w:rsid w:val="00070343"/>
    <w:rPr>
      <w:rFonts w:ascii="TimesNewRomanPSMT" w:hAnsi="TimesNewRomanPSMT" w:hint="default"/>
      <w:b w:val="0"/>
      <w:bCs w:val="0"/>
      <w:i w:val="0"/>
      <w:iCs w:val="0"/>
      <w:color w:val="000000"/>
      <w:sz w:val="26"/>
      <w:szCs w:val="26"/>
    </w:rPr>
  </w:style>
  <w:style w:type="paragraph" w:styleId="afff5">
    <w:name w:val="Body Text First Indent"/>
    <w:basedOn w:val="afff1"/>
    <w:link w:val="afff6"/>
    <w:uiPriority w:val="99"/>
    <w:rsid w:val="00070343"/>
    <w:pPr>
      <w:spacing w:line="240" w:lineRule="auto"/>
      <w:ind w:firstLine="210"/>
      <w:contextualSpacing w:val="0"/>
      <w:jc w:val="left"/>
    </w:pPr>
    <w:rPr>
      <w:rFonts w:eastAsia="Times New Roman" w:cs="Times New Roman"/>
      <w:sz w:val="20"/>
      <w:szCs w:val="20"/>
      <w:lang w:eastAsia="ru-RU"/>
    </w:rPr>
  </w:style>
  <w:style w:type="character" w:customStyle="1" w:styleId="afff6">
    <w:name w:val="Красная строка Знак"/>
    <w:basedOn w:val="afff2"/>
    <w:link w:val="afff5"/>
    <w:uiPriority w:val="99"/>
    <w:rsid w:val="00070343"/>
    <w:rPr>
      <w:rFonts w:ascii="Times New Roman" w:eastAsia="Times New Roman" w:hAnsi="Times New Roman" w:cs="Times New Roman"/>
      <w:sz w:val="20"/>
      <w:szCs w:val="20"/>
      <w:lang w:eastAsia="ru-RU"/>
    </w:rPr>
  </w:style>
  <w:style w:type="character" w:customStyle="1" w:styleId="115pt">
    <w:name w:val="Основной текст + 11;5 pt"/>
    <w:basedOn w:val="a4"/>
    <w:rsid w:val="00070343"/>
    <w:rPr>
      <w:rFonts w:ascii="Times New Roman" w:eastAsia="Times New Roman" w:hAnsi="Times New Roman" w:cs="Times New Roman"/>
      <w:color w:val="000000"/>
      <w:spacing w:val="0"/>
      <w:w w:val="100"/>
      <w:position w:val="0"/>
      <w:sz w:val="23"/>
      <w:szCs w:val="23"/>
      <w:lang w:val="ru-RU" w:eastAsia="ru-RU" w:bidi="ru-RU"/>
    </w:rPr>
  </w:style>
  <w:style w:type="character" w:customStyle="1" w:styleId="11pt">
    <w:name w:val="Основной текст + 11 pt;Полужирный"/>
    <w:basedOn w:val="a4"/>
    <w:rsid w:val="00070343"/>
    <w:rPr>
      <w:rFonts w:ascii="Times New Roman" w:eastAsia="Times New Roman" w:hAnsi="Times New Roman" w:cs="Times New Roman"/>
      <w:b/>
      <w:bCs/>
      <w:color w:val="000000"/>
      <w:spacing w:val="0"/>
      <w:w w:val="100"/>
      <w:position w:val="0"/>
      <w:sz w:val="22"/>
      <w:szCs w:val="22"/>
      <w:lang w:val="ru-RU" w:eastAsia="ru-RU" w:bidi="ru-RU"/>
    </w:rPr>
  </w:style>
  <w:style w:type="character" w:customStyle="1" w:styleId="afff7">
    <w:name w:val="Основной текст_"/>
    <w:basedOn w:val="a4"/>
    <w:link w:val="62"/>
    <w:rsid w:val="00070343"/>
    <w:rPr>
      <w:rFonts w:ascii="Times New Roman" w:eastAsia="Times New Roman" w:hAnsi="Times New Roman" w:cs="Times New Roman"/>
      <w:sz w:val="26"/>
      <w:szCs w:val="26"/>
    </w:rPr>
  </w:style>
  <w:style w:type="character" w:customStyle="1" w:styleId="afff8">
    <w:name w:val="Подпись к таблице_"/>
    <w:basedOn w:val="a4"/>
    <w:link w:val="afff9"/>
    <w:rsid w:val="00070343"/>
    <w:rPr>
      <w:rFonts w:ascii="Times New Roman" w:eastAsia="Times New Roman" w:hAnsi="Times New Roman" w:cs="Times New Roman"/>
      <w:sz w:val="26"/>
      <w:szCs w:val="26"/>
    </w:rPr>
  </w:style>
  <w:style w:type="paragraph" w:customStyle="1" w:styleId="62">
    <w:name w:val="Основной текст6"/>
    <w:basedOn w:val="a3"/>
    <w:link w:val="afff7"/>
    <w:rsid w:val="00070343"/>
    <w:pPr>
      <w:widowControl w:val="0"/>
      <w:spacing w:after="720" w:line="0" w:lineRule="atLeast"/>
      <w:ind w:firstLine="0"/>
      <w:contextualSpacing w:val="0"/>
      <w:jc w:val="center"/>
    </w:pPr>
    <w:rPr>
      <w:rFonts w:eastAsia="Times New Roman" w:cs="Times New Roman"/>
      <w:sz w:val="26"/>
      <w:szCs w:val="26"/>
    </w:rPr>
  </w:style>
  <w:style w:type="paragraph" w:customStyle="1" w:styleId="afff9">
    <w:name w:val="Подпись к таблице"/>
    <w:basedOn w:val="a3"/>
    <w:link w:val="afff8"/>
    <w:rsid w:val="00070343"/>
    <w:pPr>
      <w:widowControl w:val="0"/>
      <w:spacing w:line="0" w:lineRule="atLeast"/>
      <w:ind w:firstLine="0"/>
      <w:contextualSpacing w:val="0"/>
      <w:jc w:val="left"/>
    </w:pPr>
    <w:rPr>
      <w:rFonts w:eastAsia="Times New Roman" w:cs="Times New Roman"/>
      <w:sz w:val="26"/>
      <w:szCs w:val="26"/>
    </w:rPr>
  </w:style>
  <w:style w:type="character" w:styleId="afffa">
    <w:name w:val="Emphasis"/>
    <w:qFormat/>
    <w:rsid w:val="00070343"/>
    <w:rPr>
      <w:i/>
      <w:iCs/>
    </w:rPr>
  </w:style>
  <w:style w:type="character" w:styleId="afffb">
    <w:name w:val="FollowedHyperlink"/>
    <w:basedOn w:val="a4"/>
    <w:uiPriority w:val="99"/>
    <w:semiHidden/>
    <w:unhideWhenUsed/>
    <w:rsid w:val="00070343"/>
    <w:rPr>
      <w:color w:val="954F72" w:themeColor="followedHyperlink"/>
      <w:u w:val="single"/>
    </w:rPr>
  </w:style>
  <w:style w:type="character" w:customStyle="1" w:styleId="122">
    <w:name w:val="Заголовок 1 Знак2"/>
    <w:aliases w:val="Заголовок 1 Знак Знак Знак2,Заголовок 1 Знак Знак Знак Знак Знак Знак Знак Знак1,Заголовок 1 Знак Знак Знак Знак1,Заголовок 11 Знак1,Заголовок 1 Знак1 Знак1,Заголовок 1 Знак Знак Знак Знак Знак Знак1 Знак1"/>
    <w:basedOn w:val="a4"/>
    <w:rsid w:val="00070343"/>
    <w:rPr>
      <w:rFonts w:asciiTheme="majorHAnsi" w:eastAsiaTheme="majorEastAsia" w:hAnsiTheme="majorHAnsi" w:cstheme="majorBidi"/>
      <w:color w:val="2F5496" w:themeColor="accent1" w:themeShade="BF"/>
      <w:sz w:val="32"/>
      <w:szCs w:val="32"/>
    </w:rPr>
  </w:style>
  <w:style w:type="character" w:customStyle="1" w:styleId="210">
    <w:name w:val="Заголовок 2 Знак1"/>
    <w:aliases w:val="Заголовок 2 Знак Знак Знак Знак Знак1,Заголовок 2 Знак Знак Знак Знак Знак Знак Знак Знак1,Заголовок 2 Знак Знак Знак Знак Знак Знак Знак Знак Знак Знак1"/>
    <w:basedOn w:val="a4"/>
    <w:semiHidden/>
    <w:rsid w:val="00070343"/>
    <w:rPr>
      <w:rFonts w:asciiTheme="majorHAnsi" w:eastAsiaTheme="majorEastAsia" w:hAnsiTheme="majorHAnsi" w:cstheme="majorBidi"/>
      <w:color w:val="2F5496" w:themeColor="accent1" w:themeShade="BF"/>
      <w:sz w:val="26"/>
      <w:szCs w:val="26"/>
    </w:rPr>
  </w:style>
  <w:style w:type="character" w:customStyle="1" w:styleId="310">
    <w:name w:val="Заголовок 3 Знак1"/>
    <w:aliases w:val="ПодЗаголовок Знак1"/>
    <w:basedOn w:val="a4"/>
    <w:semiHidden/>
    <w:rsid w:val="00070343"/>
    <w:rPr>
      <w:rFonts w:asciiTheme="majorHAnsi" w:eastAsiaTheme="majorEastAsia" w:hAnsiTheme="majorHAnsi" w:cstheme="majorBidi"/>
      <w:color w:val="1F3763" w:themeColor="accent1" w:themeShade="7F"/>
      <w:sz w:val="24"/>
      <w:szCs w:val="24"/>
    </w:rPr>
  </w:style>
  <w:style w:type="character" w:customStyle="1" w:styleId="510">
    <w:name w:val="Заголовок 5 Знак1"/>
    <w:aliases w:val="Заголовок 5№Таблицы Знак1,Заголовок№ТАблиц Знак1"/>
    <w:basedOn w:val="a4"/>
    <w:semiHidden/>
    <w:rsid w:val="00070343"/>
    <w:rPr>
      <w:rFonts w:asciiTheme="majorHAnsi" w:eastAsiaTheme="majorEastAsia" w:hAnsiTheme="majorHAnsi" w:cstheme="majorBidi"/>
      <w:color w:val="2F5496" w:themeColor="accent1" w:themeShade="BF"/>
      <w:sz w:val="24"/>
      <w:szCs w:val="24"/>
    </w:rPr>
  </w:style>
  <w:style w:type="character" w:customStyle="1" w:styleId="19">
    <w:name w:val="Текст сноски Знак1"/>
    <w:aliases w:val="Table_Footnote_last Знак Знак2,Table_Footnote_last Знак Знак Знак1,Table_Footnote_last Знак2"/>
    <w:basedOn w:val="a4"/>
    <w:semiHidden/>
    <w:rsid w:val="00070343"/>
    <w:rPr>
      <w:rFonts w:ascii="Times New Roman" w:eastAsia="Times New Roman" w:hAnsi="Times New Roman" w:cs="Times New Roman"/>
      <w:sz w:val="20"/>
      <w:szCs w:val="20"/>
      <w:lang w:eastAsia="ru-RU"/>
    </w:rPr>
  </w:style>
  <w:style w:type="character" w:customStyle="1" w:styleId="afffc">
    <w:name w:val="Маркированный список Знак"/>
    <w:link w:val="a"/>
    <w:semiHidden/>
    <w:locked/>
    <w:rsid w:val="00070343"/>
    <w:rPr>
      <w:sz w:val="26"/>
    </w:rPr>
  </w:style>
  <w:style w:type="paragraph" w:styleId="a">
    <w:name w:val="List Bullet"/>
    <w:basedOn w:val="a3"/>
    <w:link w:val="afffc"/>
    <w:semiHidden/>
    <w:unhideWhenUsed/>
    <w:rsid w:val="00070343"/>
    <w:pPr>
      <w:widowControl w:val="0"/>
      <w:numPr>
        <w:numId w:val="22"/>
      </w:numPr>
      <w:autoSpaceDE w:val="0"/>
      <w:autoSpaceDN w:val="0"/>
      <w:adjustRightInd w:val="0"/>
      <w:spacing w:before="120" w:line="240" w:lineRule="auto"/>
      <w:contextualSpacing w:val="0"/>
    </w:pPr>
    <w:rPr>
      <w:rFonts w:asciiTheme="minorHAnsi" w:hAnsiTheme="minorHAnsi"/>
      <w:sz w:val="26"/>
    </w:rPr>
  </w:style>
  <w:style w:type="paragraph" w:styleId="2">
    <w:name w:val="List Bullet 2"/>
    <w:basedOn w:val="a3"/>
    <w:semiHidden/>
    <w:unhideWhenUsed/>
    <w:rsid w:val="00070343"/>
    <w:pPr>
      <w:numPr>
        <w:numId w:val="23"/>
      </w:numPr>
      <w:spacing w:line="240" w:lineRule="auto"/>
      <w:contextualSpacing w:val="0"/>
      <w:jc w:val="left"/>
    </w:pPr>
    <w:rPr>
      <w:rFonts w:eastAsia="Times New Roman" w:cs="Times New Roman"/>
      <w:szCs w:val="24"/>
      <w:lang w:eastAsia="ru-RU"/>
    </w:rPr>
  </w:style>
  <w:style w:type="character" w:customStyle="1" w:styleId="1a">
    <w:name w:val="Основной текст Знак1"/>
    <w:aliases w:val="Text1 Знак1,Таймс Нью Знак1,Body single Знак1"/>
    <w:basedOn w:val="a4"/>
    <w:semiHidden/>
    <w:rsid w:val="00070343"/>
    <w:rPr>
      <w:rFonts w:ascii="Times New Roman" w:eastAsia="Times New Roman" w:hAnsi="Times New Roman" w:cs="Times New Roman"/>
      <w:sz w:val="24"/>
      <w:szCs w:val="24"/>
      <w:lang w:eastAsia="ru-RU"/>
    </w:rPr>
  </w:style>
  <w:style w:type="character" w:customStyle="1" w:styleId="1b">
    <w:name w:val="Основной текст с отступом Знак1"/>
    <w:aliases w:val="Нумерованный список !! Знак1,Основной текст 1 Знак1"/>
    <w:basedOn w:val="a4"/>
    <w:semiHidden/>
    <w:rsid w:val="00070343"/>
    <w:rPr>
      <w:rFonts w:ascii="Times New Roman" w:eastAsia="Times New Roman" w:hAnsi="Times New Roman" w:cs="Times New Roman"/>
      <w:sz w:val="24"/>
      <w:szCs w:val="24"/>
      <w:lang w:eastAsia="ru-RU"/>
    </w:rPr>
  </w:style>
  <w:style w:type="paragraph" w:styleId="26">
    <w:name w:val="List Continue 2"/>
    <w:basedOn w:val="a3"/>
    <w:semiHidden/>
    <w:unhideWhenUsed/>
    <w:rsid w:val="00070343"/>
    <w:pPr>
      <w:spacing w:line="240" w:lineRule="auto"/>
      <w:ind w:left="566" w:firstLine="0"/>
      <w:contextualSpacing w:val="0"/>
      <w:jc w:val="left"/>
    </w:pPr>
    <w:rPr>
      <w:rFonts w:eastAsia="Times New Roman" w:cs="Times New Roman"/>
      <w:sz w:val="20"/>
      <w:szCs w:val="20"/>
      <w:lang w:eastAsia="ru-RU"/>
    </w:rPr>
  </w:style>
  <w:style w:type="paragraph" w:styleId="27">
    <w:name w:val="Body Text 2"/>
    <w:basedOn w:val="a3"/>
    <w:link w:val="211"/>
    <w:semiHidden/>
    <w:unhideWhenUsed/>
    <w:rsid w:val="00070343"/>
    <w:pPr>
      <w:spacing w:line="480" w:lineRule="auto"/>
      <w:ind w:firstLine="0"/>
      <w:contextualSpacing w:val="0"/>
      <w:jc w:val="left"/>
    </w:pPr>
    <w:rPr>
      <w:rFonts w:eastAsia="Times New Roman" w:cs="Times New Roman"/>
      <w:szCs w:val="24"/>
      <w:lang w:eastAsia="ru-RU"/>
    </w:rPr>
  </w:style>
  <w:style w:type="character" w:customStyle="1" w:styleId="28">
    <w:name w:val="Основной текст 2 Знак"/>
    <w:basedOn w:val="a4"/>
    <w:semiHidden/>
    <w:rsid w:val="00070343"/>
    <w:rPr>
      <w:rFonts w:ascii="Times New Roman" w:hAnsi="Times New Roman"/>
      <w:sz w:val="24"/>
    </w:rPr>
  </w:style>
  <w:style w:type="paragraph" w:styleId="33">
    <w:name w:val="Body Text 3"/>
    <w:basedOn w:val="a3"/>
    <w:link w:val="34"/>
    <w:semiHidden/>
    <w:unhideWhenUsed/>
    <w:rsid w:val="00070343"/>
    <w:pPr>
      <w:spacing w:line="240" w:lineRule="auto"/>
      <w:ind w:firstLine="0"/>
      <w:contextualSpacing w:val="0"/>
      <w:jc w:val="left"/>
    </w:pPr>
    <w:rPr>
      <w:rFonts w:eastAsia="Times New Roman" w:cs="Times New Roman"/>
      <w:sz w:val="16"/>
      <w:szCs w:val="16"/>
      <w:lang w:eastAsia="ru-RU"/>
    </w:rPr>
  </w:style>
  <w:style w:type="character" w:customStyle="1" w:styleId="34">
    <w:name w:val="Основной текст 3 Знак"/>
    <w:basedOn w:val="a4"/>
    <w:link w:val="33"/>
    <w:semiHidden/>
    <w:rsid w:val="00070343"/>
    <w:rPr>
      <w:rFonts w:ascii="Times New Roman" w:eastAsia="Times New Roman" w:hAnsi="Times New Roman" w:cs="Times New Roman"/>
      <w:sz w:val="16"/>
      <w:szCs w:val="16"/>
      <w:lang w:eastAsia="ru-RU"/>
    </w:rPr>
  </w:style>
  <w:style w:type="paragraph" w:styleId="35">
    <w:name w:val="Body Text Indent 3"/>
    <w:basedOn w:val="a3"/>
    <w:link w:val="36"/>
    <w:semiHidden/>
    <w:unhideWhenUsed/>
    <w:rsid w:val="00070343"/>
    <w:pPr>
      <w:shd w:val="clear" w:color="auto" w:fill="FFFFFF"/>
      <w:autoSpaceDE w:val="0"/>
      <w:autoSpaceDN w:val="0"/>
      <w:adjustRightInd w:val="0"/>
      <w:spacing w:line="312" w:lineRule="auto"/>
      <w:ind w:firstLine="709"/>
      <w:contextualSpacing w:val="0"/>
    </w:pPr>
    <w:rPr>
      <w:rFonts w:eastAsia="Times New Roman" w:cs="Times New Roman"/>
      <w:szCs w:val="24"/>
      <w:lang w:eastAsia="ru-RU"/>
    </w:rPr>
  </w:style>
  <w:style w:type="character" w:customStyle="1" w:styleId="36">
    <w:name w:val="Основной текст с отступом 3 Знак"/>
    <w:basedOn w:val="a4"/>
    <w:link w:val="35"/>
    <w:semiHidden/>
    <w:rsid w:val="00070343"/>
    <w:rPr>
      <w:rFonts w:ascii="Times New Roman" w:eastAsia="Times New Roman" w:hAnsi="Times New Roman" w:cs="Times New Roman"/>
      <w:sz w:val="24"/>
      <w:szCs w:val="24"/>
      <w:shd w:val="clear" w:color="auto" w:fill="FFFFFF"/>
      <w:lang w:eastAsia="ru-RU"/>
    </w:rPr>
  </w:style>
  <w:style w:type="paragraph" w:customStyle="1" w:styleId="TimesNewRoman13125">
    <w:name w:val="Стиль Times New Roman 13 пт полужирный Первая строка:  125 см ..."/>
    <w:basedOn w:val="a3"/>
    <w:rsid w:val="00070343"/>
    <w:pPr>
      <w:suppressAutoHyphens/>
      <w:ind w:firstLine="709"/>
      <w:contextualSpacing w:val="0"/>
      <w:jc w:val="left"/>
    </w:pPr>
    <w:rPr>
      <w:rFonts w:eastAsia="Times New Roman" w:cs="Times New Roman"/>
      <w:b/>
      <w:bCs/>
      <w:sz w:val="20"/>
      <w:szCs w:val="20"/>
      <w:lang w:eastAsia="ar-SA"/>
    </w:rPr>
  </w:style>
  <w:style w:type="paragraph" w:customStyle="1" w:styleId="ConsPlusNormal">
    <w:name w:val="ConsPlusNormal"/>
    <w:link w:val="ConsPlusNormal0"/>
    <w:uiPriority w:val="99"/>
    <w:rsid w:val="0007034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rmal">
    <w:name w:val="ConsNormal"/>
    <w:rsid w:val="0007034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Normal">
    <w:name w:val="Normal Знак"/>
    <w:link w:val="1c"/>
    <w:locked/>
    <w:rsid w:val="00070343"/>
    <w:rPr>
      <w:szCs w:val="24"/>
    </w:rPr>
  </w:style>
  <w:style w:type="paragraph" w:customStyle="1" w:styleId="1c">
    <w:name w:val="Обычный1"/>
    <w:link w:val="Normal"/>
    <w:rsid w:val="00070343"/>
    <w:pPr>
      <w:spacing w:after="0" w:line="240" w:lineRule="auto"/>
    </w:pPr>
    <w:rPr>
      <w:szCs w:val="24"/>
    </w:rPr>
  </w:style>
  <w:style w:type="paragraph" w:customStyle="1" w:styleId="ConsPlusNonformat">
    <w:name w:val="ConsPlusNonformat"/>
    <w:rsid w:val="00070343"/>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harStyle5">
    <w:name w:val="Char Style 5"/>
    <w:link w:val="Style4"/>
    <w:locked/>
    <w:rsid w:val="00070343"/>
    <w:rPr>
      <w:shd w:val="clear" w:color="auto" w:fill="FFFFFF"/>
    </w:rPr>
  </w:style>
  <w:style w:type="paragraph" w:customStyle="1" w:styleId="Style4">
    <w:name w:val="Style 4"/>
    <w:basedOn w:val="a3"/>
    <w:link w:val="CharStyle5"/>
    <w:rsid w:val="00070343"/>
    <w:pPr>
      <w:widowControl w:val="0"/>
      <w:shd w:val="clear" w:color="auto" w:fill="FFFFFF"/>
      <w:spacing w:before="1140" w:line="276" w:lineRule="exact"/>
      <w:ind w:firstLine="0"/>
      <w:contextualSpacing w:val="0"/>
      <w:jc w:val="center"/>
    </w:pPr>
    <w:rPr>
      <w:rFonts w:asciiTheme="minorHAnsi" w:hAnsiTheme="minorHAnsi"/>
      <w:sz w:val="22"/>
    </w:rPr>
  </w:style>
  <w:style w:type="character" w:customStyle="1" w:styleId="CharStyle9">
    <w:name w:val="Char Style 9"/>
    <w:link w:val="Style80"/>
    <w:locked/>
    <w:rsid w:val="00070343"/>
    <w:rPr>
      <w:sz w:val="25"/>
      <w:szCs w:val="25"/>
      <w:shd w:val="clear" w:color="auto" w:fill="FFFFFF"/>
    </w:rPr>
  </w:style>
  <w:style w:type="paragraph" w:customStyle="1" w:styleId="Style80">
    <w:name w:val="Style 8"/>
    <w:basedOn w:val="a3"/>
    <w:link w:val="CharStyle9"/>
    <w:rsid w:val="00070343"/>
    <w:pPr>
      <w:widowControl w:val="0"/>
      <w:shd w:val="clear" w:color="auto" w:fill="FFFFFF"/>
      <w:spacing w:line="240" w:lineRule="atLeast"/>
      <w:ind w:firstLine="0"/>
      <w:contextualSpacing w:val="0"/>
      <w:jc w:val="center"/>
    </w:pPr>
    <w:rPr>
      <w:rFonts w:asciiTheme="minorHAnsi" w:hAnsiTheme="minorHAnsi"/>
      <w:sz w:val="25"/>
      <w:szCs w:val="25"/>
    </w:rPr>
  </w:style>
  <w:style w:type="character" w:customStyle="1" w:styleId="afffd">
    <w:name w:val="Третьи Знак"/>
    <w:link w:val="afffe"/>
    <w:locked/>
    <w:rsid w:val="00070343"/>
    <w:rPr>
      <w:b/>
      <w:bCs/>
      <w:color w:val="000000"/>
      <w:sz w:val="26"/>
      <w:szCs w:val="32"/>
    </w:rPr>
  </w:style>
  <w:style w:type="paragraph" w:customStyle="1" w:styleId="afffe">
    <w:name w:val="Третьи"/>
    <w:basedOn w:val="3"/>
    <w:link w:val="afffd"/>
    <w:autoRedefine/>
    <w:rsid w:val="00070343"/>
    <w:pPr>
      <w:keepLines w:val="0"/>
      <w:numPr>
        <w:ilvl w:val="0"/>
        <w:numId w:val="0"/>
      </w:numPr>
      <w:spacing w:before="240" w:after="60" w:line="240" w:lineRule="auto"/>
      <w:ind w:firstLine="720"/>
      <w:contextualSpacing w:val="0"/>
      <w:jc w:val="left"/>
    </w:pPr>
    <w:rPr>
      <w:rFonts w:asciiTheme="minorHAnsi" w:eastAsiaTheme="minorHAnsi" w:hAnsiTheme="minorHAnsi" w:cstheme="minorBidi"/>
      <w:bCs/>
      <w:color w:val="000000"/>
      <w:sz w:val="26"/>
      <w:szCs w:val="32"/>
    </w:rPr>
  </w:style>
  <w:style w:type="character" w:customStyle="1" w:styleId="affff">
    <w:name w:val="Основное Знак"/>
    <w:link w:val="affff0"/>
    <w:locked/>
    <w:rsid w:val="00070343"/>
    <w:rPr>
      <w:color w:val="000000"/>
      <w:sz w:val="24"/>
      <w:szCs w:val="28"/>
    </w:rPr>
  </w:style>
  <w:style w:type="paragraph" w:customStyle="1" w:styleId="affff0">
    <w:name w:val="Основное"/>
    <w:link w:val="affff"/>
    <w:autoRedefine/>
    <w:rsid w:val="00070343"/>
    <w:pPr>
      <w:spacing w:after="0" w:line="240" w:lineRule="auto"/>
      <w:ind w:firstLine="709"/>
      <w:jc w:val="both"/>
    </w:pPr>
    <w:rPr>
      <w:color w:val="000000"/>
      <w:sz w:val="24"/>
      <w:szCs w:val="28"/>
    </w:rPr>
  </w:style>
  <w:style w:type="character" w:customStyle="1" w:styleId="127">
    <w:name w:val="127 см Знак"/>
    <w:link w:val="1270"/>
    <w:locked/>
    <w:rsid w:val="00070343"/>
    <w:rPr>
      <w:sz w:val="26"/>
    </w:rPr>
  </w:style>
  <w:style w:type="paragraph" w:customStyle="1" w:styleId="1270">
    <w:name w:val="127 см"/>
    <w:basedOn w:val="a3"/>
    <w:next w:val="a3"/>
    <w:link w:val="127"/>
    <w:rsid w:val="00070343"/>
    <w:pPr>
      <w:widowControl w:val="0"/>
      <w:autoSpaceDE w:val="0"/>
      <w:autoSpaceDN w:val="0"/>
      <w:adjustRightInd w:val="0"/>
      <w:spacing w:before="120" w:line="240" w:lineRule="auto"/>
      <w:ind w:left="720" w:firstLine="0"/>
      <w:contextualSpacing w:val="0"/>
    </w:pPr>
    <w:rPr>
      <w:rFonts w:asciiTheme="minorHAnsi" w:hAnsiTheme="minorHAnsi"/>
      <w:sz w:val="26"/>
    </w:rPr>
  </w:style>
  <w:style w:type="paragraph" w:customStyle="1" w:styleId="affff1">
    <w:name w:val="таблица"/>
    <w:basedOn w:val="afff1"/>
    <w:rsid w:val="00070343"/>
    <w:pPr>
      <w:spacing w:before="60" w:after="60" w:line="240" w:lineRule="auto"/>
      <w:ind w:firstLine="709"/>
      <w:contextualSpacing w:val="0"/>
    </w:pPr>
    <w:rPr>
      <w:rFonts w:asciiTheme="minorHAnsi" w:hAnsiTheme="minorHAnsi"/>
      <w:szCs w:val="20"/>
    </w:rPr>
  </w:style>
  <w:style w:type="paragraph" w:customStyle="1" w:styleId="Style6">
    <w:name w:val="Style6"/>
    <w:basedOn w:val="a3"/>
    <w:rsid w:val="00070343"/>
    <w:pPr>
      <w:widowControl w:val="0"/>
      <w:autoSpaceDE w:val="0"/>
      <w:autoSpaceDN w:val="0"/>
      <w:adjustRightInd w:val="0"/>
      <w:spacing w:line="240" w:lineRule="auto"/>
      <w:ind w:firstLine="0"/>
      <w:contextualSpacing w:val="0"/>
      <w:jc w:val="left"/>
    </w:pPr>
    <w:rPr>
      <w:rFonts w:eastAsia="Times New Roman" w:cs="Times New Roman"/>
      <w:szCs w:val="24"/>
      <w:lang w:eastAsia="ru-RU"/>
    </w:rPr>
  </w:style>
  <w:style w:type="character" w:customStyle="1" w:styleId="1d">
    <w:name w:val="Стиль1 Знак"/>
    <w:link w:val="1e"/>
    <w:locked/>
    <w:rsid w:val="00070343"/>
    <w:rPr>
      <w:sz w:val="24"/>
      <w:szCs w:val="24"/>
    </w:rPr>
  </w:style>
  <w:style w:type="paragraph" w:customStyle="1" w:styleId="1e">
    <w:name w:val="Стиль1"/>
    <w:basedOn w:val="a3"/>
    <w:link w:val="1d"/>
    <w:rsid w:val="00070343"/>
    <w:pPr>
      <w:spacing w:line="240" w:lineRule="auto"/>
      <w:ind w:firstLine="709"/>
      <w:contextualSpacing w:val="0"/>
    </w:pPr>
    <w:rPr>
      <w:rFonts w:asciiTheme="minorHAnsi" w:hAnsiTheme="minorHAnsi"/>
      <w:szCs w:val="24"/>
    </w:rPr>
  </w:style>
  <w:style w:type="character" w:customStyle="1" w:styleId="Normal10-022">
    <w:name w:val="Стиль Normal + 10 пт полужирный По центру Слева:  -02 см Справ...2 Знак"/>
    <w:link w:val="Normal10-0220"/>
    <w:locked/>
    <w:rsid w:val="00070343"/>
    <w:rPr>
      <w:b/>
      <w:bCs/>
    </w:rPr>
  </w:style>
  <w:style w:type="paragraph" w:customStyle="1" w:styleId="Normal10-0220">
    <w:name w:val="Стиль Normal + 10 пт полужирный По центру Слева:  -02 см Справ...2"/>
    <w:basedOn w:val="1c"/>
    <w:link w:val="Normal10-022"/>
    <w:rsid w:val="00070343"/>
    <w:pPr>
      <w:snapToGrid w:val="0"/>
      <w:ind w:left="-113" w:right="-113"/>
      <w:jc w:val="center"/>
    </w:pPr>
    <w:rPr>
      <w:b/>
      <w:bCs/>
      <w:szCs w:val="22"/>
    </w:rPr>
  </w:style>
  <w:style w:type="paragraph" w:customStyle="1" w:styleId="1f">
    <w:name w:val="Абзац списка1"/>
    <w:basedOn w:val="a3"/>
    <w:rsid w:val="00070343"/>
    <w:pPr>
      <w:spacing w:line="240" w:lineRule="auto"/>
      <w:ind w:left="720" w:firstLine="0"/>
      <w:jc w:val="left"/>
    </w:pPr>
    <w:rPr>
      <w:rFonts w:eastAsia="Calibri" w:cs="Times New Roman"/>
      <w:sz w:val="20"/>
      <w:szCs w:val="20"/>
      <w:lang w:eastAsia="ru-RU"/>
    </w:rPr>
  </w:style>
  <w:style w:type="paragraph" w:customStyle="1" w:styleId="affff2">
    <w:name w:val="Îáû÷íûé"/>
    <w:rsid w:val="00070343"/>
    <w:pPr>
      <w:spacing w:after="0" w:line="240" w:lineRule="auto"/>
    </w:pPr>
    <w:rPr>
      <w:rFonts w:ascii="Times New Roman" w:eastAsia="Times New Roman" w:hAnsi="Times New Roman" w:cs="Times New Roman"/>
      <w:sz w:val="20"/>
      <w:szCs w:val="20"/>
      <w:lang w:eastAsia="ru-RU"/>
    </w:rPr>
  </w:style>
  <w:style w:type="paragraph" w:customStyle="1" w:styleId="affff3">
    <w:name w:val="Содержимое таблицы"/>
    <w:basedOn w:val="a3"/>
    <w:rsid w:val="00070343"/>
    <w:pPr>
      <w:widowControl w:val="0"/>
      <w:suppressLineNumbers/>
      <w:suppressAutoHyphens/>
      <w:spacing w:line="240" w:lineRule="auto"/>
      <w:ind w:firstLine="0"/>
      <w:contextualSpacing w:val="0"/>
      <w:jc w:val="left"/>
    </w:pPr>
    <w:rPr>
      <w:rFonts w:ascii="Arial" w:eastAsia="Arial Unicode MS" w:hAnsi="Arial" w:cs="Times New Roman"/>
      <w:kern w:val="2"/>
      <w:sz w:val="28"/>
      <w:szCs w:val="20"/>
      <w:lang w:eastAsia="ru-RU"/>
    </w:rPr>
  </w:style>
  <w:style w:type="paragraph" w:customStyle="1" w:styleId="ConsNonformat">
    <w:name w:val="ConsNonformat"/>
    <w:rsid w:val="00070343"/>
    <w:pPr>
      <w:widowControl w:val="0"/>
      <w:suppressAutoHyphens/>
      <w:autoSpaceDE w:val="0"/>
      <w:spacing w:after="0" w:line="240" w:lineRule="auto"/>
      <w:ind w:right="19772"/>
    </w:pPr>
    <w:rPr>
      <w:rFonts w:ascii="Courier New" w:eastAsia="Arial" w:hAnsi="Courier New" w:cs="Courier New"/>
      <w:kern w:val="2"/>
      <w:sz w:val="28"/>
      <w:szCs w:val="28"/>
      <w:lang w:eastAsia="ar-SA"/>
    </w:rPr>
  </w:style>
  <w:style w:type="character" w:customStyle="1" w:styleId="affff4">
    <w:name w:val="А_текст Знак"/>
    <w:link w:val="affff5"/>
    <w:locked/>
    <w:rsid w:val="00070343"/>
  </w:style>
  <w:style w:type="paragraph" w:customStyle="1" w:styleId="affff5">
    <w:name w:val="А_текст"/>
    <w:link w:val="affff4"/>
    <w:autoRedefine/>
    <w:rsid w:val="00070343"/>
    <w:pPr>
      <w:spacing w:after="0" w:line="240" w:lineRule="auto"/>
      <w:ind w:firstLine="709"/>
      <w:jc w:val="center"/>
    </w:pPr>
  </w:style>
  <w:style w:type="paragraph" w:customStyle="1" w:styleId="212">
    <w:name w:val="Основной текст 21"/>
    <w:basedOn w:val="a3"/>
    <w:rsid w:val="00070343"/>
    <w:pPr>
      <w:tabs>
        <w:tab w:val="left" w:pos="567"/>
        <w:tab w:val="left" w:pos="1204"/>
        <w:tab w:val="left" w:pos="1771"/>
        <w:tab w:val="left" w:pos="2338"/>
        <w:tab w:val="left" w:pos="2835"/>
        <w:tab w:val="left" w:pos="3402"/>
        <w:tab w:val="left" w:pos="3969"/>
      </w:tabs>
      <w:suppressAutoHyphens/>
      <w:spacing w:line="240" w:lineRule="auto"/>
      <w:ind w:firstLine="0"/>
      <w:contextualSpacing w:val="0"/>
      <w:jc w:val="left"/>
    </w:pPr>
    <w:rPr>
      <w:rFonts w:eastAsia="Times New Roman" w:cs="Times New Roman"/>
      <w:b/>
      <w:sz w:val="22"/>
      <w:szCs w:val="20"/>
      <w:lang w:eastAsia="ar-SA"/>
    </w:rPr>
  </w:style>
  <w:style w:type="paragraph" w:customStyle="1" w:styleId="ConsPlusCell">
    <w:name w:val="ConsPlusCell"/>
    <w:rsid w:val="0007034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9">
    <w:name w:val="Style29"/>
    <w:basedOn w:val="a3"/>
    <w:rsid w:val="00070343"/>
    <w:pPr>
      <w:widowControl w:val="0"/>
      <w:autoSpaceDE w:val="0"/>
      <w:autoSpaceDN w:val="0"/>
      <w:adjustRightInd w:val="0"/>
      <w:spacing w:line="323" w:lineRule="exact"/>
      <w:ind w:firstLine="716"/>
      <w:contextualSpacing w:val="0"/>
    </w:pPr>
    <w:rPr>
      <w:rFonts w:eastAsia="Times New Roman" w:cs="Times New Roman"/>
      <w:szCs w:val="24"/>
      <w:lang w:eastAsia="ru-RU"/>
    </w:rPr>
  </w:style>
  <w:style w:type="paragraph" w:customStyle="1" w:styleId="130">
    <w:name w:val="Основной 13"/>
    <w:basedOn w:val="a3"/>
    <w:qFormat/>
    <w:rsid w:val="00070343"/>
    <w:pPr>
      <w:spacing w:before="120" w:line="240" w:lineRule="auto"/>
      <w:ind w:firstLine="709"/>
      <w:contextualSpacing w:val="0"/>
    </w:pPr>
    <w:rPr>
      <w:rFonts w:eastAsia="Calibri" w:cs="Times New Roman"/>
      <w:bCs/>
      <w:iCs/>
      <w:sz w:val="26"/>
    </w:rPr>
  </w:style>
  <w:style w:type="paragraph" w:customStyle="1" w:styleId="formattexttopleveltext">
    <w:name w:val="formattext topleveltext"/>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western">
    <w:name w:val="western"/>
    <w:basedOn w:val="a3"/>
    <w:rsid w:val="00070343"/>
    <w:pPr>
      <w:suppressAutoHyphens/>
      <w:spacing w:before="280" w:line="240" w:lineRule="auto"/>
      <w:ind w:firstLine="0"/>
      <w:contextualSpacing w:val="0"/>
      <w:jc w:val="left"/>
    </w:pPr>
    <w:rPr>
      <w:rFonts w:ascii="Arial" w:eastAsia="Times New Roman" w:hAnsi="Arial" w:cs="Arial"/>
      <w:b/>
      <w:bCs/>
      <w:color w:val="000000"/>
      <w:sz w:val="22"/>
      <w:lang w:eastAsia="ar-SA"/>
    </w:rPr>
  </w:style>
  <w:style w:type="paragraph" w:customStyle="1" w:styleId="headertexttopleveltextcentertext">
    <w:name w:val="headertext topleveltext centertext"/>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1f0">
    <w:name w:val="Знак1"/>
    <w:basedOn w:val="a3"/>
    <w:rsid w:val="00070343"/>
    <w:pPr>
      <w:spacing w:after="160" w:line="240" w:lineRule="exact"/>
      <w:ind w:firstLine="0"/>
      <w:contextualSpacing w:val="0"/>
      <w:jc w:val="left"/>
    </w:pPr>
    <w:rPr>
      <w:rFonts w:ascii="Verdana" w:eastAsia="Times New Roman" w:hAnsi="Verdana" w:cs="Times New Roman"/>
      <w:szCs w:val="24"/>
      <w:lang w:val="en-US"/>
    </w:rPr>
  </w:style>
  <w:style w:type="character" w:customStyle="1" w:styleId="125">
    <w:name w:val="1.25 Знак"/>
    <w:link w:val="1250"/>
    <w:locked/>
    <w:rsid w:val="00070343"/>
    <w:rPr>
      <w:rFonts w:ascii="Calibri" w:eastAsia="Calibri" w:hAnsi="Calibri"/>
      <w:sz w:val="30"/>
      <w:szCs w:val="30"/>
    </w:rPr>
  </w:style>
  <w:style w:type="paragraph" w:customStyle="1" w:styleId="1250">
    <w:name w:val="1.25"/>
    <w:basedOn w:val="a3"/>
    <w:link w:val="125"/>
    <w:rsid w:val="00070343"/>
    <w:pPr>
      <w:spacing w:line="300" w:lineRule="auto"/>
      <w:ind w:firstLine="709"/>
      <w:outlineLvl w:val="1"/>
    </w:pPr>
    <w:rPr>
      <w:rFonts w:ascii="Calibri" w:eastAsia="Calibri" w:hAnsi="Calibri"/>
      <w:sz w:val="30"/>
      <w:szCs w:val="30"/>
    </w:rPr>
  </w:style>
  <w:style w:type="character" w:customStyle="1" w:styleId="TimesNewRoman13">
    <w:name w:val="Стиль Times New Roman 13 пт полужирный подчеркивание"/>
    <w:basedOn w:val="a4"/>
    <w:rsid w:val="00070343"/>
    <w:rPr>
      <w:rFonts w:ascii="Times New Roman" w:hAnsi="Times New Roman" w:cs="Times New Roman" w:hint="default"/>
      <w:b/>
      <w:bCs/>
      <w:sz w:val="24"/>
      <w:u w:val="single"/>
    </w:rPr>
  </w:style>
  <w:style w:type="character" w:customStyle="1" w:styleId="211">
    <w:name w:val="Основной текст 2 Знак1"/>
    <w:basedOn w:val="a4"/>
    <w:link w:val="27"/>
    <w:semiHidden/>
    <w:locked/>
    <w:rsid w:val="00070343"/>
    <w:rPr>
      <w:rFonts w:ascii="Times New Roman" w:eastAsia="Times New Roman" w:hAnsi="Times New Roman" w:cs="Times New Roman"/>
      <w:sz w:val="24"/>
      <w:szCs w:val="24"/>
      <w:lang w:eastAsia="ru-RU"/>
    </w:rPr>
  </w:style>
  <w:style w:type="character" w:customStyle="1" w:styleId="FontStyle12">
    <w:name w:val="Font Style12"/>
    <w:rsid w:val="00070343"/>
    <w:rPr>
      <w:rFonts w:ascii="Times New Roman" w:hAnsi="Times New Roman" w:cs="Times New Roman" w:hint="default"/>
      <w:sz w:val="26"/>
      <w:szCs w:val="26"/>
    </w:rPr>
  </w:style>
  <w:style w:type="character" w:customStyle="1" w:styleId="FontStyle107">
    <w:name w:val="Font Style107"/>
    <w:rsid w:val="00070343"/>
    <w:rPr>
      <w:rFonts w:ascii="Times New Roman" w:hAnsi="Times New Roman" w:cs="Times New Roman" w:hint="default"/>
      <w:sz w:val="26"/>
      <w:szCs w:val="26"/>
    </w:rPr>
  </w:style>
  <w:style w:type="character" w:customStyle="1" w:styleId="spelle">
    <w:name w:val="spelle"/>
    <w:basedOn w:val="a4"/>
    <w:rsid w:val="00070343"/>
  </w:style>
  <w:style w:type="character" w:customStyle="1" w:styleId="grame">
    <w:name w:val="grame"/>
    <w:basedOn w:val="a4"/>
    <w:rsid w:val="00070343"/>
  </w:style>
  <w:style w:type="paragraph" w:customStyle="1" w:styleId="conscell">
    <w:name w:val="conscell"/>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table" w:customStyle="1" w:styleId="1f1">
    <w:name w:val="Сетка таблицы1"/>
    <w:basedOn w:val="a5"/>
    <w:next w:val="a7"/>
    <w:rsid w:val="000703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Текст"/>
    <w:basedOn w:val="a3"/>
    <w:link w:val="00"/>
    <w:qFormat/>
    <w:rsid w:val="00070343"/>
    <w:pPr>
      <w:widowControl w:val="0"/>
      <w:spacing w:after="240" w:line="360" w:lineRule="auto"/>
      <w:ind w:left="1418" w:firstLine="0"/>
      <w:contextualSpacing w:val="0"/>
    </w:pPr>
    <w:rPr>
      <w:rFonts w:ascii="Arial" w:eastAsia="Times New Roman" w:hAnsi="Arial" w:cs="Times New Roman"/>
      <w:szCs w:val="28"/>
      <w:lang w:eastAsia="ru-RU"/>
    </w:rPr>
  </w:style>
  <w:style w:type="character" w:customStyle="1" w:styleId="00">
    <w:name w:val="0.Текст Знак"/>
    <w:link w:val="0"/>
    <w:rsid w:val="00070343"/>
    <w:rPr>
      <w:rFonts w:ascii="Arial" w:eastAsia="Times New Roman" w:hAnsi="Arial" w:cs="Times New Roman"/>
      <w:sz w:val="24"/>
      <w:szCs w:val="28"/>
      <w:lang w:eastAsia="ru-RU"/>
    </w:rPr>
  </w:style>
  <w:style w:type="paragraph" w:customStyle="1" w:styleId="a0">
    <w:name w:val="Перечис"/>
    <w:basedOn w:val="0"/>
    <w:rsid w:val="00070343"/>
    <w:pPr>
      <w:numPr>
        <w:numId w:val="24"/>
      </w:numPr>
      <w:spacing w:after="120"/>
      <w:ind w:left="2138"/>
    </w:pPr>
  </w:style>
  <w:style w:type="paragraph" w:customStyle="1" w:styleId="-">
    <w:name w:val="- Перечислеие"/>
    <w:basedOn w:val="a0"/>
    <w:link w:val="-0"/>
    <w:rsid w:val="00070343"/>
    <w:pPr>
      <w:ind w:left="1418" w:hanging="709"/>
    </w:pPr>
  </w:style>
  <w:style w:type="character" w:customStyle="1" w:styleId="-0">
    <w:name w:val="- Перечислеие Знак"/>
    <w:link w:val="-"/>
    <w:rsid w:val="00070343"/>
    <w:rPr>
      <w:rFonts w:ascii="Arial" w:eastAsia="Times New Roman" w:hAnsi="Arial" w:cs="Times New Roman"/>
      <w:sz w:val="24"/>
      <w:szCs w:val="28"/>
      <w:lang w:eastAsia="ru-RU"/>
    </w:rPr>
  </w:style>
  <w:style w:type="numbering" w:customStyle="1" w:styleId="1f2">
    <w:name w:val="Нет списка1"/>
    <w:next w:val="a6"/>
    <w:uiPriority w:val="99"/>
    <w:semiHidden/>
    <w:unhideWhenUsed/>
    <w:rsid w:val="00070343"/>
  </w:style>
  <w:style w:type="numbering" w:customStyle="1" w:styleId="110">
    <w:name w:val="Нет списка11"/>
    <w:next w:val="a6"/>
    <w:uiPriority w:val="99"/>
    <w:semiHidden/>
    <w:unhideWhenUsed/>
    <w:rsid w:val="00070343"/>
  </w:style>
  <w:style w:type="table" w:customStyle="1" w:styleId="29">
    <w:name w:val="Сетка таблицы2"/>
    <w:basedOn w:val="a5"/>
    <w:next w:val="a7"/>
    <w:uiPriority w:val="59"/>
    <w:rsid w:val="0007034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6">
    <w:name w:val="Знак"/>
    <w:basedOn w:val="a3"/>
    <w:rsid w:val="00070343"/>
    <w:pPr>
      <w:spacing w:after="160" w:line="240" w:lineRule="exact"/>
      <w:ind w:firstLine="0"/>
      <w:contextualSpacing w:val="0"/>
    </w:pPr>
    <w:rPr>
      <w:rFonts w:eastAsia="Times New Roman" w:cs="Times New Roman"/>
      <w:szCs w:val="24"/>
      <w:lang w:val="en-US"/>
    </w:rPr>
  </w:style>
  <w:style w:type="paragraph" w:customStyle="1" w:styleId="Default">
    <w:name w:val="Default"/>
    <w:rsid w:val="0007034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f3">
    <w:name w:val="Обычный (Интернет) Знак"/>
    <w:aliases w:val="Обычный (Web) Знак,Обычный (Web)1 Знак,Обычный (Web) Знак Знак Знак Знак Знак Знак1,Обычный (Web) Знак Знак Знак Знак2,Обычный (Web) Знак Знак Знак Знак Знак2"/>
    <w:link w:val="aff2"/>
    <w:uiPriority w:val="99"/>
    <w:locked/>
    <w:rsid w:val="00070343"/>
    <w:rPr>
      <w:rFonts w:ascii="Times New Roman" w:eastAsia="Times New Roman" w:hAnsi="Times New Roman" w:cs="Times New Roman"/>
      <w:sz w:val="24"/>
      <w:szCs w:val="24"/>
      <w:lang w:eastAsia="ru-RU"/>
    </w:rPr>
  </w:style>
  <w:style w:type="paragraph" w:customStyle="1" w:styleId="formattext">
    <w:name w:val="formattext"/>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character" w:customStyle="1" w:styleId="affff7">
    <w:name w:val="Цветовое выделение"/>
    <w:uiPriority w:val="99"/>
    <w:rsid w:val="00070343"/>
    <w:rPr>
      <w:b/>
      <w:color w:val="26282F"/>
    </w:rPr>
  </w:style>
  <w:style w:type="paragraph" w:customStyle="1" w:styleId="1f3">
    <w:name w:val="Красная строка1"/>
    <w:basedOn w:val="afff1"/>
    <w:rsid w:val="00070343"/>
    <w:pPr>
      <w:spacing w:line="240" w:lineRule="auto"/>
      <w:ind w:firstLine="0"/>
      <w:contextualSpacing w:val="0"/>
      <w:jc w:val="left"/>
    </w:pPr>
    <w:rPr>
      <w:rFonts w:eastAsia="Times New Roman" w:cs="Times New Roman"/>
      <w:sz w:val="20"/>
      <w:szCs w:val="20"/>
      <w:lang w:eastAsia="ru-RU"/>
    </w:rPr>
  </w:style>
  <w:style w:type="paragraph" w:customStyle="1" w:styleId="Main">
    <w:name w:val="Main"/>
    <w:link w:val="Main0"/>
    <w:rsid w:val="00070343"/>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Main0">
    <w:name w:val="Main Знак"/>
    <w:basedOn w:val="a4"/>
    <w:link w:val="Main"/>
    <w:rsid w:val="00070343"/>
    <w:rPr>
      <w:rFonts w:ascii="Times New Roman" w:eastAsia="Times New Roman" w:hAnsi="Times New Roman" w:cs="Tahoma"/>
      <w:sz w:val="24"/>
      <w:szCs w:val="16"/>
      <w:lang w:eastAsia="ru-RU"/>
    </w:rPr>
  </w:style>
  <w:style w:type="paragraph" w:customStyle="1" w:styleId="1f4">
    <w:name w:val="Знак Знак Знак Знак Знак1 Знак"/>
    <w:basedOn w:val="a3"/>
    <w:rsid w:val="00070343"/>
    <w:pPr>
      <w:spacing w:after="160" w:line="240" w:lineRule="exact"/>
      <w:ind w:firstLine="0"/>
      <w:contextualSpacing w:val="0"/>
      <w:jc w:val="left"/>
    </w:pPr>
    <w:rPr>
      <w:rFonts w:ascii="Verdana" w:eastAsia="Times New Roman" w:hAnsi="Verdana" w:cs="Times New Roman"/>
      <w:szCs w:val="24"/>
      <w:lang w:val="en-US"/>
    </w:rPr>
  </w:style>
  <w:style w:type="paragraph" w:customStyle="1" w:styleId="xl65">
    <w:name w:val="xl6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66">
    <w:name w:val="xl66"/>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67">
    <w:name w:val="xl67"/>
    <w:basedOn w:val="a3"/>
    <w:rsid w:val="00070343"/>
    <w:pP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68">
    <w:name w:val="xl68"/>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69">
    <w:name w:val="xl69"/>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0">
    <w:name w:val="xl7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textAlignment w:val="center"/>
    </w:pPr>
    <w:rPr>
      <w:rFonts w:eastAsia="Times New Roman" w:cs="Times New Roman"/>
      <w:sz w:val="20"/>
      <w:szCs w:val="20"/>
      <w:lang w:eastAsia="ru-RU"/>
    </w:rPr>
  </w:style>
  <w:style w:type="paragraph" w:customStyle="1" w:styleId="xl71">
    <w:name w:val="xl71"/>
    <w:basedOn w:val="a3"/>
    <w:rsid w:val="00070343"/>
    <w:pPr>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2">
    <w:name w:val="xl72"/>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i/>
      <w:iCs/>
      <w:szCs w:val="24"/>
      <w:lang w:eastAsia="ru-RU"/>
    </w:rPr>
  </w:style>
  <w:style w:type="paragraph" w:customStyle="1" w:styleId="xl73">
    <w:name w:val="xl73"/>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4">
    <w:name w:val="xl74"/>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i/>
      <w:iCs/>
      <w:sz w:val="16"/>
      <w:szCs w:val="16"/>
      <w:lang w:eastAsia="ru-RU"/>
    </w:rPr>
  </w:style>
  <w:style w:type="paragraph" w:customStyle="1" w:styleId="xl75">
    <w:name w:val="xl75"/>
    <w:basedOn w:val="a3"/>
    <w:rsid w:val="00070343"/>
    <w:pPr>
      <w:shd w:val="clear" w:color="000000" w:fill="FFFF00"/>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6">
    <w:name w:val="xl76"/>
    <w:basedOn w:val="a3"/>
    <w:rsid w:val="00070343"/>
    <w:pPr>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77">
    <w:name w:val="xl7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78">
    <w:name w:val="xl78"/>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79">
    <w:name w:val="xl79"/>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80">
    <w:name w:val="xl8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81">
    <w:name w:val="xl81"/>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82">
    <w:name w:val="xl82"/>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83">
    <w:name w:val="xl83"/>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84">
    <w:name w:val="xl84"/>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85">
    <w:name w:val="xl8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86">
    <w:name w:val="xl86"/>
    <w:basedOn w:val="a3"/>
    <w:rsid w:val="00070343"/>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87">
    <w:name w:val="xl8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18"/>
      <w:szCs w:val="18"/>
      <w:lang w:eastAsia="ru-RU"/>
    </w:rPr>
  </w:style>
  <w:style w:type="paragraph" w:customStyle="1" w:styleId="xl88">
    <w:name w:val="xl88"/>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89">
    <w:name w:val="xl89"/>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90">
    <w:name w:val="xl9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91">
    <w:name w:val="xl91"/>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92">
    <w:name w:val="xl92"/>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93">
    <w:name w:val="xl93"/>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i/>
      <w:iCs/>
      <w:sz w:val="20"/>
      <w:szCs w:val="20"/>
      <w:lang w:eastAsia="ru-RU"/>
    </w:rPr>
  </w:style>
  <w:style w:type="paragraph" w:customStyle="1" w:styleId="xl94">
    <w:name w:val="xl94"/>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 w:val="20"/>
      <w:szCs w:val="20"/>
      <w:lang w:eastAsia="ru-RU"/>
    </w:rPr>
  </w:style>
  <w:style w:type="paragraph" w:customStyle="1" w:styleId="xl95">
    <w:name w:val="xl95"/>
    <w:basedOn w:val="a3"/>
    <w:rsid w:val="00070343"/>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96">
    <w:name w:val="xl96"/>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97">
    <w:name w:val="xl9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98">
    <w:name w:val="xl98"/>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99">
    <w:name w:val="xl99"/>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00">
    <w:name w:val="xl10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i/>
      <w:iCs/>
      <w:sz w:val="20"/>
      <w:szCs w:val="20"/>
      <w:lang w:eastAsia="ru-RU"/>
    </w:rPr>
  </w:style>
  <w:style w:type="paragraph" w:customStyle="1" w:styleId="xl101">
    <w:name w:val="xl101"/>
    <w:basedOn w:val="a3"/>
    <w:rsid w:val="00070343"/>
    <w:pPr>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2">
    <w:name w:val="xl102"/>
    <w:basedOn w:val="a3"/>
    <w:rsid w:val="00070343"/>
    <w:pPr>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103">
    <w:name w:val="xl103"/>
    <w:basedOn w:val="a3"/>
    <w:rsid w:val="00070343"/>
    <w:pP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4">
    <w:name w:val="xl104"/>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5">
    <w:name w:val="xl10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06">
    <w:name w:val="xl106"/>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7">
    <w:name w:val="xl10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08">
    <w:name w:val="xl108"/>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09">
    <w:name w:val="xl109"/>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10">
    <w:name w:val="xl110"/>
    <w:basedOn w:val="a3"/>
    <w:rsid w:val="00070343"/>
    <w:pP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11">
    <w:name w:val="xl111"/>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2">
    <w:name w:val="xl112"/>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3">
    <w:name w:val="xl113"/>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4">
    <w:name w:val="xl114"/>
    <w:basedOn w:val="a3"/>
    <w:rsid w:val="00070343"/>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5">
    <w:name w:val="xl11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 w:val="18"/>
      <w:szCs w:val="18"/>
      <w:lang w:eastAsia="ru-RU"/>
    </w:rPr>
  </w:style>
  <w:style w:type="paragraph" w:customStyle="1" w:styleId="xl116">
    <w:name w:val="xl116"/>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b/>
      <w:bCs/>
      <w:sz w:val="18"/>
      <w:szCs w:val="18"/>
      <w:lang w:eastAsia="ru-RU"/>
    </w:rPr>
  </w:style>
  <w:style w:type="paragraph" w:customStyle="1" w:styleId="xl117">
    <w:name w:val="xl11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8">
    <w:name w:val="xl118"/>
    <w:basedOn w:val="a3"/>
    <w:rsid w:val="00070343"/>
    <w:pPr>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19">
    <w:name w:val="xl119"/>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20">
    <w:name w:val="xl120"/>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b/>
      <w:bCs/>
      <w:i/>
      <w:iCs/>
      <w:sz w:val="20"/>
      <w:szCs w:val="20"/>
      <w:lang w:eastAsia="ru-RU"/>
    </w:rPr>
  </w:style>
  <w:style w:type="paragraph" w:customStyle="1" w:styleId="xl121">
    <w:name w:val="xl121"/>
    <w:basedOn w:val="a3"/>
    <w:rsid w:val="00070343"/>
    <w:pP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22">
    <w:name w:val="xl122"/>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23">
    <w:name w:val="xl123"/>
    <w:basedOn w:val="a3"/>
    <w:rsid w:val="00070343"/>
    <w:pPr>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24">
    <w:name w:val="xl124"/>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25">
    <w:name w:val="xl125"/>
    <w:basedOn w:val="a3"/>
    <w:rsid w:val="00070343"/>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26">
    <w:name w:val="xl126"/>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27">
    <w:name w:val="xl127"/>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28">
    <w:name w:val="xl128"/>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sz w:val="20"/>
      <w:szCs w:val="20"/>
      <w:lang w:eastAsia="ru-RU"/>
    </w:rPr>
  </w:style>
  <w:style w:type="paragraph" w:customStyle="1" w:styleId="xl129">
    <w:name w:val="xl129"/>
    <w:basedOn w:val="a3"/>
    <w:rsid w:val="00070343"/>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30">
    <w:name w:val="xl130"/>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31">
    <w:name w:val="xl131"/>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32">
    <w:name w:val="xl132"/>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b/>
      <w:bCs/>
      <w:i/>
      <w:iCs/>
      <w:sz w:val="20"/>
      <w:szCs w:val="20"/>
      <w:lang w:eastAsia="ru-RU"/>
    </w:rPr>
  </w:style>
  <w:style w:type="paragraph" w:customStyle="1" w:styleId="xl133">
    <w:name w:val="xl133"/>
    <w:basedOn w:val="a3"/>
    <w:rsid w:val="00070343"/>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34">
    <w:name w:val="xl134"/>
    <w:basedOn w:val="a3"/>
    <w:rsid w:val="00070343"/>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35">
    <w:name w:val="xl135"/>
    <w:basedOn w:val="a3"/>
    <w:rsid w:val="00070343"/>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36">
    <w:name w:val="xl136"/>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137">
    <w:name w:val="xl137"/>
    <w:basedOn w:val="a3"/>
    <w:rsid w:val="00070343"/>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138">
    <w:name w:val="xl138"/>
    <w:basedOn w:val="a3"/>
    <w:rsid w:val="00070343"/>
    <w:pPr>
      <w:shd w:val="clear" w:color="000000" w:fill="F2DCDB"/>
      <w:spacing w:before="100" w:beforeAutospacing="1" w:after="100" w:afterAutospacing="1" w:line="240" w:lineRule="auto"/>
      <w:ind w:firstLine="0"/>
      <w:contextualSpacing w:val="0"/>
      <w:jc w:val="left"/>
      <w:textAlignment w:val="center"/>
    </w:pPr>
    <w:rPr>
      <w:rFonts w:eastAsia="Times New Roman" w:cs="Times New Roman"/>
      <w:sz w:val="18"/>
      <w:szCs w:val="18"/>
      <w:lang w:eastAsia="ru-RU"/>
    </w:rPr>
  </w:style>
  <w:style w:type="paragraph" w:customStyle="1" w:styleId="xl139">
    <w:name w:val="xl139"/>
    <w:basedOn w:val="a3"/>
    <w:rsid w:val="00070343"/>
    <w:pPr>
      <w:shd w:val="clear" w:color="000000" w:fill="F2DCDB"/>
      <w:spacing w:before="100" w:beforeAutospacing="1" w:after="100" w:afterAutospacing="1" w:line="240" w:lineRule="auto"/>
      <w:ind w:firstLine="0"/>
      <w:contextualSpacing w:val="0"/>
      <w:jc w:val="left"/>
      <w:textAlignment w:val="top"/>
    </w:pPr>
    <w:rPr>
      <w:rFonts w:eastAsia="Times New Roman" w:cs="Times New Roman"/>
      <w:sz w:val="18"/>
      <w:szCs w:val="18"/>
      <w:lang w:eastAsia="ru-RU"/>
    </w:rPr>
  </w:style>
  <w:style w:type="paragraph" w:customStyle="1" w:styleId="xl140">
    <w:name w:val="xl140"/>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41">
    <w:name w:val="xl141"/>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42">
    <w:name w:val="xl142"/>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143">
    <w:name w:val="xl143"/>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44">
    <w:name w:val="xl144"/>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6"/>
      <w:szCs w:val="16"/>
      <w:lang w:eastAsia="ru-RU"/>
    </w:rPr>
  </w:style>
  <w:style w:type="paragraph" w:customStyle="1" w:styleId="xl145">
    <w:name w:val="xl145"/>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b/>
      <w:bCs/>
      <w:sz w:val="20"/>
      <w:szCs w:val="20"/>
      <w:lang w:eastAsia="ru-RU"/>
    </w:rPr>
  </w:style>
  <w:style w:type="paragraph" w:customStyle="1" w:styleId="xl146">
    <w:name w:val="xl146"/>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b/>
      <w:bCs/>
      <w:sz w:val="18"/>
      <w:szCs w:val="18"/>
      <w:lang w:eastAsia="ru-RU"/>
    </w:rPr>
  </w:style>
  <w:style w:type="paragraph" w:customStyle="1" w:styleId="xl147">
    <w:name w:val="xl147"/>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textAlignment w:val="top"/>
    </w:pPr>
    <w:rPr>
      <w:rFonts w:eastAsia="Times New Roman" w:cs="Times New Roman"/>
      <w:sz w:val="18"/>
      <w:szCs w:val="18"/>
      <w:lang w:eastAsia="ru-RU"/>
    </w:rPr>
  </w:style>
  <w:style w:type="paragraph" w:customStyle="1" w:styleId="xl148">
    <w:name w:val="xl148"/>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49">
    <w:name w:val="xl149"/>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50">
    <w:name w:val="xl150"/>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18"/>
      <w:szCs w:val="18"/>
      <w:lang w:eastAsia="ru-RU"/>
    </w:rPr>
  </w:style>
  <w:style w:type="paragraph" w:customStyle="1" w:styleId="xl151">
    <w:name w:val="xl151"/>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52">
    <w:name w:val="xl152"/>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53">
    <w:name w:val="xl153"/>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20"/>
      <w:szCs w:val="20"/>
      <w:lang w:eastAsia="ru-RU"/>
    </w:rPr>
  </w:style>
  <w:style w:type="paragraph" w:customStyle="1" w:styleId="xl154">
    <w:name w:val="xl154"/>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55">
    <w:name w:val="xl155"/>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Cs w:val="24"/>
      <w:lang w:eastAsia="ru-RU"/>
    </w:rPr>
  </w:style>
  <w:style w:type="paragraph" w:customStyle="1" w:styleId="xl156">
    <w:name w:val="xl156"/>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textAlignment w:val="top"/>
    </w:pPr>
    <w:rPr>
      <w:rFonts w:eastAsia="Times New Roman" w:cs="Times New Roman"/>
      <w:sz w:val="20"/>
      <w:szCs w:val="20"/>
      <w:lang w:eastAsia="ru-RU"/>
    </w:rPr>
  </w:style>
  <w:style w:type="paragraph" w:customStyle="1" w:styleId="xl157">
    <w:name w:val="xl157"/>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58">
    <w:name w:val="xl158"/>
    <w:basedOn w:val="a3"/>
    <w:rsid w:val="0007034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cs="Times New Roman"/>
      <w:sz w:val="18"/>
      <w:szCs w:val="18"/>
      <w:lang w:eastAsia="ru-RU"/>
    </w:rPr>
  </w:style>
  <w:style w:type="paragraph" w:customStyle="1" w:styleId="xl159">
    <w:name w:val="xl159"/>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0">
    <w:name w:val="xl160"/>
    <w:basedOn w:val="a3"/>
    <w:rsid w:val="00070343"/>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1">
    <w:name w:val="xl161"/>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2">
    <w:name w:val="xl162"/>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3">
    <w:name w:val="xl163"/>
    <w:basedOn w:val="a3"/>
    <w:rsid w:val="00070343"/>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4">
    <w:name w:val="xl164"/>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b/>
      <w:bCs/>
      <w:szCs w:val="24"/>
      <w:lang w:eastAsia="ru-RU"/>
    </w:rPr>
  </w:style>
  <w:style w:type="paragraph" w:customStyle="1" w:styleId="xl165">
    <w:name w:val="xl165"/>
    <w:basedOn w:val="a3"/>
    <w:rsid w:val="00070343"/>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66">
    <w:name w:val="xl166"/>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67">
    <w:name w:val="xl167"/>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68">
    <w:name w:val="xl168"/>
    <w:basedOn w:val="a3"/>
    <w:rsid w:val="00070343"/>
    <w:pPr>
      <w:pBdr>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69">
    <w:name w:val="xl169"/>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cs="Times New Roman"/>
      <w:sz w:val="20"/>
      <w:szCs w:val="20"/>
      <w:lang w:eastAsia="ru-RU"/>
    </w:rPr>
  </w:style>
  <w:style w:type="paragraph" w:customStyle="1" w:styleId="xl170">
    <w:name w:val="xl170"/>
    <w:basedOn w:val="a3"/>
    <w:rsid w:val="00070343"/>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cs="Times New Roman"/>
      <w:sz w:val="20"/>
      <w:szCs w:val="20"/>
      <w:lang w:eastAsia="ru-RU"/>
    </w:rPr>
  </w:style>
  <w:style w:type="paragraph" w:customStyle="1" w:styleId="xl171">
    <w:name w:val="xl171"/>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cs="Times New Roman"/>
      <w:sz w:val="20"/>
      <w:szCs w:val="20"/>
      <w:lang w:eastAsia="ru-RU"/>
    </w:rPr>
  </w:style>
  <w:style w:type="paragraph" w:customStyle="1" w:styleId="xl172">
    <w:name w:val="xl172"/>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73">
    <w:name w:val="xl173"/>
    <w:basedOn w:val="a3"/>
    <w:rsid w:val="00070343"/>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74">
    <w:name w:val="xl174"/>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75">
    <w:name w:val="xl175"/>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176">
    <w:name w:val="xl176"/>
    <w:basedOn w:val="a3"/>
    <w:rsid w:val="00070343"/>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177">
    <w:name w:val="xl177"/>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16"/>
      <w:szCs w:val="16"/>
      <w:lang w:eastAsia="ru-RU"/>
    </w:rPr>
  </w:style>
  <w:style w:type="paragraph" w:customStyle="1" w:styleId="xl178">
    <w:name w:val="xl178"/>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color w:val="FF0000"/>
      <w:sz w:val="20"/>
      <w:szCs w:val="20"/>
      <w:lang w:eastAsia="ru-RU"/>
    </w:rPr>
  </w:style>
  <w:style w:type="paragraph" w:customStyle="1" w:styleId="xl179">
    <w:name w:val="xl179"/>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color w:val="FF0000"/>
      <w:sz w:val="20"/>
      <w:szCs w:val="20"/>
      <w:lang w:eastAsia="ru-RU"/>
    </w:rPr>
  </w:style>
  <w:style w:type="paragraph" w:customStyle="1" w:styleId="xl180">
    <w:name w:val="xl180"/>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1">
    <w:name w:val="xl181"/>
    <w:basedOn w:val="a3"/>
    <w:rsid w:val="000703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2">
    <w:name w:val="xl182"/>
    <w:basedOn w:val="a3"/>
    <w:rsid w:val="00070343"/>
    <w:pPr>
      <w:pBdr>
        <w:top w:val="single" w:sz="4" w:space="0" w:color="auto"/>
        <w:lef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3">
    <w:name w:val="xl183"/>
    <w:basedOn w:val="a3"/>
    <w:rsid w:val="00070343"/>
    <w:pPr>
      <w:pBdr>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4">
    <w:name w:val="xl184"/>
    <w:basedOn w:val="a3"/>
    <w:rsid w:val="00070343"/>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5">
    <w:name w:val="xl185"/>
    <w:basedOn w:val="a3"/>
    <w:rsid w:val="00070343"/>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i/>
      <w:iCs/>
      <w:sz w:val="20"/>
      <w:szCs w:val="20"/>
      <w:lang w:eastAsia="ru-RU"/>
    </w:rPr>
  </w:style>
  <w:style w:type="paragraph" w:customStyle="1" w:styleId="xl186">
    <w:name w:val="xl186"/>
    <w:basedOn w:val="a3"/>
    <w:rsid w:val="00070343"/>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i/>
      <w:iCs/>
      <w:sz w:val="20"/>
      <w:szCs w:val="20"/>
      <w:lang w:eastAsia="ru-RU"/>
    </w:rPr>
  </w:style>
  <w:style w:type="paragraph" w:customStyle="1" w:styleId="xl187">
    <w:name w:val="xl187"/>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8">
    <w:name w:val="xl188"/>
    <w:basedOn w:val="a3"/>
    <w:rsid w:val="0007034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paragraph" w:customStyle="1" w:styleId="xl189">
    <w:name w:val="xl189"/>
    <w:basedOn w:val="a3"/>
    <w:rsid w:val="00070343"/>
    <w:pPr>
      <w:pBdr>
        <w:top w:val="single" w:sz="4" w:space="0" w:color="auto"/>
        <w:lef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0">
    <w:name w:val="xl190"/>
    <w:basedOn w:val="a3"/>
    <w:rsid w:val="00070343"/>
    <w:pPr>
      <w:pBdr>
        <w:top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1">
    <w:name w:val="xl191"/>
    <w:basedOn w:val="a3"/>
    <w:rsid w:val="00070343"/>
    <w:pPr>
      <w:pBdr>
        <w:lef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2">
    <w:name w:val="xl192"/>
    <w:basedOn w:val="a3"/>
    <w:rsid w:val="00070343"/>
    <w:pPr>
      <w:pBdr>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3">
    <w:name w:val="xl193"/>
    <w:basedOn w:val="a3"/>
    <w:rsid w:val="00070343"/>
    <w:pPr>
      <w:pBdr>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4">
    <w:name w:val="xl194"/>
    <w:basedOn w:val="a3"/>
    <w:rsid w:val="00070343"/>
    <w:pPr>
      <w:pBdr>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20"/>
      <w:szCs w:val="20"/>
      <w:lang w:eastAsia="ru-RU"/>
    </w:rPr>
  </w:style>
  <w:style w:type="paragraph" w:customStyle="1" w:styleId="xl195">
    <w:name w:val="xl195"/>
    <w:basedOn w:val="a3"/>
    <w:rsid w:val="000703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cs="Times New Roman"/>
      <w:sz w:val="16"/>
      <w:szCs w:val="16"/>
      <w:lang w:eastAsia="ru-RU"/>
    </w:rPr>
  </w:style>
  <w:style w:type="paragraph" w:customStyle="1" w:styleId="xl196">
    <w:name w:val="xl196"/>
    <w:basedOn w:val="a3"/>
    <w:rsid w:val="00070343"/>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s="Times New Roman"/>
      <w:sz w:val="20"/>
      <w:szCs w:val="20"/>
      <w:lang w:eastAsia="ru-RU"/>
    </w:rPr>
  </w:style>
  <w:style w:type="character" w:customStyle="1" w:styleId="fontstyle21">
    <w:name w:val="fontstyle21"/>
    <w:basedOn w:val="a4"/>
    <w:rsid w:val="00070343"/>
    <w:rPr>
      <w:rFonts w:ascii="Arial" w:hAnsi="Arial" w:cs="Arial" w:hint="default"/>
      <w:b w:val="0"/>
      <w:bCs w:val="0"/>
      <w:i w:val="0"/>
      <w:iCs w:val="0"/>
      <w:color w:val="000000"/>
      <w:sz w:val="20"/>
      <w:szCs w:val="20"/>
    </w:rPr>
  </w:style>
  <w:style w:type="paragraph" w:customStyle="1" w:styleId="000">
    <w:name w:val="0.0 Текст"/>
    <w:basedOn w:val="a3"/>
    <w:link w:val="001"/>
    <w:qFormat/>
    <w:rsid w:val="00070343"/>
    <w:pPr>
      <w:snapToGrid w:val="0"/>
      <w:spacing w:before="40" w:after="240" w:line="240" w:lineRule="auto"/>
      <w:ind w:firstLine="709"/>
    </w:pPr>
    <w:rPr>
      <w:rFonts w:eastAsiaTheme="minorEastAsia"/>
      <w:sz w:val="26"/>
    </w:rPr>
  </w:style>
  <w:style w:type="character" w:customStyle="1" w:styleId="001">
    <w:name w:val="0.0 Текст Знак"/>
    <w:basedOn w:val="a4"/>
    <w:link w:val="000"/>
    <w:rsid w:val="00070343"/>
    <w:rPr>
      <w:rFonts w:ascii="Times New Roman" w:eastAsiaTheme="minorEastAsia" w:hAnsi="Times New Roman"/>
      <w:sz w:val="26"/>
    </w:rPr>
  </w:style>
  <w:style w:type="numbering" w:customStyle="1" w:styleId="05">
    <w:name w:val="Стиль 0.5 Список Заг."/>
    <w:basedOn w:val="a6"/>
    <w:rsid w:val="00070343"/>
    <w:pPr>
      <w:numPr>
        <w:numId w:val="25"/>
      </w:numPr>
    </w:pPr>
  </w:style>
  <w:style w:type="character" w:customStyle="1" w:styleId="affff8">
    <w:name w:val="Буквица"/>
    <w:rsid w:val="00070343"/>
    <w:rPr>
      <w:lang w:val="ru-RU"/>
    </w:rPr>
  </w:style>
  <w:style w:type="paragraph" w:customStyle="1" w:styleId="11">
    <w:name w:val="1.1 Заг. Частей"/>
    <w:basedOn w:val="a3"/>
    <w:next w:val="12"/>
    <w:rsid w:val="00070343"/>
    <w:pPr>
      <w:widowControl w:val="0"/>
      <w:numPr>
        <w:numId w:val="26"/>
      </w:numPr>
      <w:spacing w:before="6600" w:line="240" w:lineRule="auto"/>
      <w:ind w:right="709"/>
      <w:contextualSpacing w:val="0"/>
      <w:jc w:val="center"/>
      <w:outlineLvl w:val="0"/>
    </w:pPr>
    <w:rPr>
      <w:rFonts w:eastAsiaTheme="majorEastAsia" w:cstheme="majorBidi"/>
      <w:b/>
      <w:iCs/>
      <w:caps/>
      <w:snapToGrid w:val="0"/>
      <w:spacing w:val="20"/>
      <w:sz w:val="26"/>
      <w:lang w:eastAsia="ja-JP"/>
    </w:rPr>
  </w:style>
  <w:style w:type="paragraph" w:customStyle="1" w:styleId="12">
    <w:name w:val="1.2 Заг. Глав"/>
    <w:next w:val="13"/>
    <w:qFormat/>
    <w:rsid w:val="00070343"/>
    <w:pPr>
      <w:keepNext/>
      <w:keepLines/>
      <w:numPr>
        <w:ilvl w:val="1"/>
        <w:numId w:val="26"/>
      </w:numPr>
      <w:spacing w:before="600" w:after="120" w:line="300" w:lineRule="auto"/>
      <w:contextualSpacing/>
      <w:jc w:val="both"/>
      <w:outlineLvl w:val="1"/>
    </w:pPr>
    <w:rPr>
      <w:rFonts w:ascii="Times New Roman" w:eastAsiaTheme="majorEastAsia" w:hAnsi="Times New Roman" w:cstheme="majorBidi"/>
      <w:b/>
      <w:smallCaps/>
      <w:spacing w:val="20"/>
      <w:sz w:val="26"/>
      <w:szCs w:val="26"/>
    </w:rPr>
  </w:style>
  <w:style w:type="paragraph" w:customStyle="1" w:styleId="13">
    <w:name w:val="1.3 Заг. Частей Глав"/>
    <w:next w:val="000"/>
    <w:qFormat/>
    <w:rsid w:val="00070343"/>
    <w:pPr>
      <w:keepNext/>
      <w:keepLines/>
      <w:numPr>
        <w:ilvl w:val="2"/>
        <w:numId w:val="26"/>
      </w:numPr>
      <w:spacing w:after="120" w:line="252" w:lineRule="auto"/>
      <w:jc w:val="both"/>
      <w:outlineLvl w:val="2"/>
    </w:pPr>
    <w:rPr>
      <w:rFonts w:ascii="Times New Roman" w:eastAsiaTheme="majorEastAsia" w:hAnsi="Times New Roman" w:cstheme="majorBidi"/>
      <w:b/>
      <w:smallCaps/>
      <w:spacing w:val="20"/>
      <w:sz w:val="26"/>
      <w:szCs w:val="24"/>
    </w:rPr>
  </w:style>
  <w:style w:type="paragraph" w:customStyle="1" w:styleId="14">
    <w:name w:val="1.4 Заг. Подглав"/>
    <w:next w:val="000"/>
    <w:qFormat/>
    <w:rsid w:val="00070343"/>
    <w:pPr>
      <w:keepNext/>
      <w:keepLines/>
      <w:numPr>
        <w:ilvl w:val="3"/>
        <w:numId w:val="26"/>
      </w:numPr>
      <w:spacing w:after="120" w:line="252" w:lineRule="auto"/>
      <w:jc w:val="both"/>
      <w:outlineLvl w:val="3"/>
    </w:pPr>
    <w:rPr>
      <w:rFonts w:ascii="Times New Roman" w:eastAsiaTheme="majorEastAsia" w:hAnsi="Times New Roman" w:cstheme="majorBidi"/>
      <w:b/>
      <w:iCs/>
      <w:spacing w:val="20"/>
      <w:sz w:val="26"/>
    </w:rPr>
  </w:style>
  <w:style w:type="paragraph" w:customStyle="1" w:styleId="15">
    <w:name w:val="1.5 Заг. Параграфов"/>
    <w:next w:val="000"/>
    <w:qFormat/>
    <w:rsid w:val="00070343"/>
    <w:pPr>
      <w:keepNext/>
      <w:keepLines/>
      <w:numPr>
        <w:ilvl w:val="4"/>
        <w:numId w:val="26"/>
      </w:numPr>
      <w:spacing w:after="120" w:line="252" w:lineRule="auto"/>
      <w:jc w:val="both"/>
    </w:pPr>
    <w:rPr>
      <w:rFonts w:ascii="Times New Roman" w:eastAsiaTheme="majorEastAsia" w:hAnsi="Times New Roman" w:cstheme="majorBidi"/>
      <w:b/>
      <w:i/>
      <w:iCs/>
      <w:snapToGrid w:val="0"/>
      <w:spacing w:val="20"/>
      <w:sz w:val="26"/>
    </w:rPr>
  </w:style>
  <w:style w:type="paragraph" w:customStyle="1" w:styleId="16">
    <w:name w:val="1.6 Заг. Подпараграфов"/>
    <w:next w:val="000"/>
    <w:qFormat/>
    <w:rsid w:val="00070343"/>
    <w:pPr>
      <w:keepNext/>
      <w:keepLines/>
      <w:numPr>
        <w:ilvl w:val="5"/>
        <w:numId w:val="26"/>
      </w:numPr>
      <w:spacing w:line="252" w:lineRule="auto"/>
      <w:jc w:val="both"/>
    </w:pPr>
    <w:rPr>
      <w:rFonts w:ascii="Times New Roman" w:eastAsiaTheme="majorEastAsia" w:hAnsi="Times New Roman" w:cstheme="majorBidi"/>
      <w:i/>
      <w:iCs/>
      <w:snapToGrid w:val="0"/>
      <w:spacing w:val="20"/>
      <w:sz w:val="26"/>
    </w:rPr>
  </w:style>
  <w:style w:type="paragraph" w:customStyle="1" w:styleId="200">
    <w:name w:val="2.0 Наз. Рис."/>
    <w:qFormat/>
    <w:rsid w:val="00070343"/>
    <w:pPr>
      <w:keepLines/>
      <w:numPr>
        <w:ilvl w:val="6"/>
        <w:numId w:val="26"/>
      </w:numPr>
      <w:spacing w:before="120" w:after="240" w:line="252" w:lineRule="auto"/>
      <w:jc w:val="center"/>
    </w:pPr>
    <w:rPr>
      <w:rFonts w:ascii="Times New Roman" w:eastAsiaTheme="majorEastAsia" w:hAnsi="Times New Roman" w:cstheme="majorBidi"/>
      <w:i/>
      <w:iCs/>
      <w:snapToGrid w:val="0"/>
      <w:spacing w:val="10"/>
      <w:sz w:val="26"/>
    </w:rPr>
  </w:style>
  <w:style w:type="paragraph" w:customStyle="1" w:styleId="30">
    <w:name w:val="3.0 Т. Наз."/>
    <w:link w:val="300"/>
    <w:qFormat/>
    <w:rsid w:val="00070343"/>
    <w:pPr>
      <w:keepNext/>
      <w:keepLines/>
      <w:numPr>
        <w:ilvl w:val="7"/>
        <w:numId w:val="26"/>
      </w:numPr>
      <w:spacing w:before="40" w:after="120" w:line="252" w:lineRule="auto"/>
      <w:jc w:val="center"/>
    </w:pPr>
    <w:rPr>
      <w:rFonts w:ascii="Times New Roman" w:eastAsiaTheme="majorEastAsia" w:hAnsi="Times New Roman" w:cstheme="majorBidi"/>
      <w:i/>
      <w:iCs/>
      <w:snapToGrid w:val="0"/>
      <w:spacing w:val="10"/>
      <w:sz w:val="26"/>
    </w:rPr>
  </w:style>
  <w:style w:type="character" w:customStyle="1" w:styleId="300">
    <w:name w:val="3.0 Т. Наз. Знак"/>
    <w:basedOn w:val="a4"/>
    <w:link w:val="30"/>
    <w:rsid w:val="00070343"/>
    <w:rPr>
      <w:rFonts w:ascii="Times New Roman" w:eastAsiaTheme="majorEastAsia" w:hAnsi="Times New Roman" w:cstheme="majorBidi"/>
      <w:i/>
      <w:iCs/>
      <w:snapToGrid w:val="0"/>
      <w:spacing w:val="10"/>
      <w:sz w:val="26"/>
    </w:rPr>
  </w:style>
  <w:style w:type="paragraph" w:customStyle="1" w:styleId="340">
    <w:name w:val="3.4 Т. Центр"/>
    <w:link w:val="341"/>
    <w:qFormat/>
    <w:rsid w:val="00070343"/>
    <w:pPr>
      <w:spacing w:after="0" w:line="240" w:lineRule="auto"/>
      <w:jc w:val="center"/>
    </w:pPr>
    <w:rPr>
      <w:rFonts w:ascii="Times New Roman" w:eastAsia="Times New Roman" w:hAnsi="Times New Roman" w:cs="Times New Roman"/>
      <w:sz w:val="20"/>
      <w:szCs w:val="20"/>
    </w:rPr>
  </w:style>
  <w:style w:type="character" w:customStyle="1" w:styleId="341">
    <w:name w:val="3.4 Т. Центр Знак"/>
    <w:basedOn w:val="a4"/>
    <w:link w:val="340"/>
    <w:rsid w:val="00070343"/>
    <w:rPr>
      <w:rFonts w:ascii="Times New Roman" w:eastAsia="Times New Roman" w:hAnsi="Times New Roman" w:cs="Times New Roman"/>
      <w:sz w:val="20"/>
      <w:szCs w:val="20"/>
    </w:rPr>
  </w:style>
  <w:style w:type="table" w:customStyle="1" w:styleId="311">
    <w:name w:val="3.1 Таблица1"/>
    <w:basedOn w:val="111"/>
    <w:uiPriority w:val="99"/>
    <w:rsid w:val="00070343"/>
    <w:pPr>
      <w:jc w:val="center"/>
    </w:pPr>
    <w:rPr>
      <w:rFonts w:ascii="Times New Roman" w:eastAsiaTheme="minorEastAsia" w:hAnsi="Times New Roman"/>
      <w:sz w:val="20"/>
      <w:szCs w:val="20"/>
      <w:lang w:eastAsia="ru-RU"/>
    </w:rPr>
    <w:tblPr>
      <w:tbl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blBorders>
    </w:tblPr>
    <w:trPr>
      <w:cantSplit/>
    </w:trPr>
    <w:tcPr>
      <w:shd w:val="clear" w:color="auto" w:fill="auto"/>
      <w:vAlign w:val="center"/>
    </w:tcPr>
    <w:tblStylePr w:type="firstRow">
      <w:pPr>
        <w:jc w:val="center"/>
      </w:pPr>
      <w:rPr>
        <w:rFonts w:ascii="Times New Roman" w:hAnsi="Times New Roman"/>
        <w:b/>
        <w:bCs/>
        <w:i w:val="0"/>
        <w:iCs w:val="0"/>
        <w:color w:val="auto"/>
        <w:sz w:val="20"/>
      </w:rPr>
    </w:tblStylePr>
    <w:tblStylePr w:type="lastRow">
      <w:rPr>
        <w:rFonts w:ascii="Times New Roman" w:hAnsi="Times New Roman"/>
        <w:b/>
        <w:bCs/>
        <w:i w:val="0"/>
        <w:iCs w:val="0"/>
        <w:color w:val="auto"/>
        <w:sz w:val="20"/>
      </w:rPr>
      <w:tblPr/>
      <w:tcPr>
        <w:tcBorders>
          <w:top w:val="double" w:sz="4" w:space="0" w:color="44546A" w:themeColor="text2"/>
        </w:tcBorders>
        <w:shd w:val="clear" w:color="auto" w:fill="auto"/>
      </w:tcPr>
    </w:tblStylePr>
    <w:tblStylePr w:type="firstCol">
      <w:pPr>
        <w:jc w:val="center"/>
      </w:pPr>
      <w:rPr>
        <w:rFonts w:ascii="Times New Roman" w:hAnsi="Times New Roman"/>
        <w:b/>
        <w:bCs/>
        <w:i w:val="0"/>
        <w:iCs w:val="0"/>
        <w:color w:val="auto"/>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lastCol">
      <w:pPr>
        <w:jc w:val="center"/>
      </w:pPr>
      <w:rPr>
        <w:rFonts w:ascii="Times New Roman" w:hAnsi="Times New Roman"/>
        <w:b/>
        <w:bCs/>
        <w:i w:val="0"/>
        <w:iCs w:val="0"/>
        <w:color w:val="auto"/>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band1Vert">
      <w:pPr>
        <w:jc w:val="center"/>
      </w:pPr>
      <w:rPr>
        <w:rFonts w:ascii="Times New Roman" w:hAnsi="Times New Roman"/>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band2Vert">
      <w:pPr>
        <w:jc w:val="center"/>
      </w:pPr>
      <w:rPr>
        <w:rFonts w:ascii="Times New Roman" w:hAnsi="Times New Roman"/>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band1Horz">
      <w:pPr>
        <w:jc w:val="center"/>
      </w:pPr>
      <w:rPr>
        <w:rFonts w:ascii="Times New Roman" w:hAnsi="Times New Roman"/>
        <w:color w:val="auto"/>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tblStylePr w:type="band2Horz">
      <w:pPr>
        <w:jc w:val="center"/>
      </w:pPr>
      <w:rPr>
        <w:rFonts w:ascii="Times New Roman" w:hAnsi="Times New Roman"/>
        <w:color w:val="auto"/>
        <w:sz w:val="20"/>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cBorders>
        <w:shd w:val="clear" w:color="auto" w:fill="auto"/>
      </w:tcPr>
    </w:tblStylePr>
  </w:style>
  <w:style w:type="table" w:customStyle="1" w:styleId="111">
    <w:name w:val="Таблица простая 11"/>
    <w:basedOn w:val="a5"/>
    <w:uiPriority w:val="41"/>
    <w:rsid w:val="0007034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330">
    <w:name w:val="3.3 Т. Слева + 0"/>
    <w:basedOn w:val="a3"/>
    <w:qFormat/>
    <w:rsid w:val="00070343"/>
    <w:pPr>
      <w:spacing w:after="0" w:line="240" w:lineRule="auto"/>
      <w:ind w:firstLine="0"/>
      <w:contextualSpacing w:val="0"/>
    </w:pPr>
    <w:rPr>
      <w:rFonts w:eastAsia="Times New Roman" w:cs="Times New Roman"/>
      <w:sz w:val="20"/>
      <w:szCs w:val="20"/>
    </w:rPr>
  </w:style>
  <w:style w:type="paragraph" w:customStyle="1" w:styleId="affff9">
    <w:name w:val="_Обычный"/>
    <w:basedOn w:val="a3"/>
    <w:link w:val="affffa"/>
    <w:qFormat/>
    <w:rsid w:val="00070343"/>
    <w:pPr>
      <w:spacing w:before="120" w:line="360" w:lineRule="auto"/>
      <w:ind w:firstLine="709"/>
    </w:pPr>
    <w:rPr>
      <w:rFonts w:cs="Times New Roman"/>
      <w:iCs/>
      <w:sz w:val="26"/>
      <w:szCs w:val="26"/>
    </w:rPr>
  </w:style>
  <w:style w:type="character" w:customStyle="1" w:styleId="affffa">
    <w:name w:val="_Обычный Знак"/>
    <w:basedOn w:val="a4"/>
    <w:link w:val="affff9"/>
    <w:rsid w:val="00070343"/>
    <w:rPr>
      <w:rFonts w:ascii="Times New Roman" w:hAnsi="Times New Roman" w:cs="Times New Roman"/>
      <w:iCs/>
      <w:sz w:val="26"/>
      <w:szCs w:val="26"/>
    </w:rPr>
  </w:style>
  <w:style w:type="paragraph" w:customStyle="1" w:styleId="affffb">
    <w:name w:val="_Оглавление"/>
    <w:basedOn w:val="a3"/>
    <w:next w:val="affff9"/>
    <w:qFormat/>
    <w:rsid w:val="00070343"/>
    <w:pPr>
      <w:tabs>
        <w:tab w:val="left" w:pos="709"/>
        <w:tab w:val="right" w:leader="dot" w:pos="9498"/>
      </w:tabs>
      <w:autoSpaceDE w:val="0"/>
      <w:autoSpaceDN w:val="0"/>
      <w:adjustRightInd w:val="0"/>
      <w:spacing w:after="0" w:line="240" w:lineRule="auto"/>
      <w:ind w:right="566" w:firstLine="0"/>
      <w:contextualSpacing w:val="0"/>
      <w:jc w:val="left"/>
    </w:pPr>
    <w:rPr>
      <w:rFonts w:cs="Times New Roman"/>
      <w:noProof/>
      <w:szCs w:val="24"/>
    </w:rPr>
  </w:style>
  <w:style w:type="character" w:customStyle="1" w:styleId="1f5">
    <w:name w:val="Неразрешенное упоминание1"/>
    <w:basedOn w:val="a4"/>
    <w:uiPriority w:val="99"/>
    <w:semiHidden/>
    <w:unhideWhenUsed/>
    <w:rsid w:val="00070343"/>
    <w:rPr>
      <w:color w:val="605E5C"/>
      <w:shd w:val="clear" w:color="auto" w:fill="E1DFDD"/>
    </w:rPr>
  </w:style>
  <w:style w:type="character" w:customStyle="1" w:styleId="FontStyle22">
    <w:name w:val="Font Style22"/>
    <w:basedOn w:val="a4"/>
    <w:rsid w:val="00070343"/>
    <w:rPr>
      <w:rFonts w:ascii="Times New Roman" w:hAnsi="Times New Roman" w:cs="Times New Roman"/>
      <w:sz w:val="22"/>
      <w:szCs w:val="22"/>
    </w:rPr>
  </w:style>
  <w:style w:type="paragraph" w:customStyle="1" w:styleId="1f6">
    <w:name w:val="Знак Знак Знак1 Знак"/>
    <w:basedOn w:val="a3"/>
    <w:rsid w:val="00070343"/>
    <w:pPr>
      <w:widowControl w:val="0"/>
      <w:tabs>
        <w:tab w:val="num" w:pos="360"/>
      </w:tabs>
      <w:adjustRightInd w:val="0"/>
      <w:spacing w:after="160" w:line="240" w:lineRule="exact"/>
      <w:ind w:firstLine="0"/>
      <w:contextualSpacing w:val="0"/>
      <w:jc w:val="center"/>
    </w:pPr>
    <w:rPr>
      <w:rFonts w:eastAsia="Times New Roman" w:cs="Times New Roman"/>
      <w:b/>
      <w:i/>
      <w:sz w:val="28"/>
      <w:szCs w:val="20"/>
      <w:lang w:val="en-GB"/>
    </w:rPr>
  </w:style>
  <w:style w:type="character" w:customStyle="1" w:styleId="2a">
    <w:name w:val="Неразрешенное упоминание2"/>
    <w:basedOn w:val="a4"/>
    <w:uiPriority w:val="99"/>
    <w:semiHidden/>
    <w:unhideWhenUsed/>
    <w:rsid w:val="00070343"/>
    <w:rPr>
      <w:color w:val="605E5C"/>
      <w:shd w:val="clear" w:color="auto" w:fill="E1DFDD"/>
    </w:rPr>
  </w:style>
  <w:style w:type="paragraph" w:styleId="affffc">
    <w:name w:val="Revision"/>
    <w:hidden/>
    <w:uiPriority w:val="99"/>
    <w:semiHidden/>
    <w:rsid w:val="00070343"/>
    <w:pPr>
      <w:spacing w:after="0" w:line="240" w:lineRule="auto"/>
    </w:pPr>
    <w:rPr>
      <w:rFonts w:ascii="Times New Roman" w:hAnsi="Times New Roman"/>
      <w:sz w:val="24"/>
    </w:rPr>
  </w:style>
  <w:style w:type="paragraph" w:styleId="affffd">
    <w:name w:val="List"/>
    <w:basedOn w:val="a3"/>
    <w:uiPriority w:val="99"/>
    <w:semiHidden/>
    <w:unhideWhenUsed/>
    <w:rsid w:val="00070343"/>
    <w:pPr>
      <w:ind w:left="283" w:hanging="283"/>
    </w:pPr>
  </w:style>
  <w:style w:type="paragraph" w:customStyle="1" w:styleId="msonormal0">
    <w:name w:val="msonormal"/>
    <w:basedOn w:val="a3"/>
    <w:rsid w:val="00070343"/>
    <w:pPr>
      <w:spacing w:after="0" w:line="240" w:lineRule="auto"/>
      <w:ind w:firstLine="0"/>
      <w:contextualSpacing w:val="0"/>
      <w:jc w:val="left"/>
    </w:pPr>
    <w:rPr>
      <w:rFonts w:eastAsia="Times New Roman" w:cs="Times New Roman"/>
      <w:szCs w:val="24"/>
      <w:lang w:eastAsia="ru-RU"/>
    </w:rPr>
  </w:style>
  <w:style w:type="paragraph" w:customStyle="1" w:styleId="CharCharCharCharChar">
    <w:name w:val="Знак Знак Char Char Char Char Char Знак Знак"/>
    <w:basedOn w:val="a3"/>
    <w:uiPriority w:val="99"/>
    <w:semiHidden/>
    <w:rsid w:val="00070343"/>
    <w:pPr>
      <w:widowControl w:val="0"/>
      <w:adjustRightInd w:val="0"/>
      <w:spacing w:after="160" w:line="240" w:lineRule="exact"/>
      <w:ind w:firstLine="0"/>
      <w:contextualSpacing w:val="0"/>
      <w:jc w:val="right"/>
    </w:pPr>
    <w:rPr>
      <w:rFonts w:eastAsia="Times New Roman" w:cs="Times New Roman"/>
      <w:sz w:val="20"/>
      <w:szCs w:val="20"/>
      <w:lang w:val="en-GB"/>
    </w:rPr>
  </w:style>
  <w:style w:type="paragraph" w:customStyle="1" w:styleId="2b">
    <w:name w:val="Знак Знак2"/>
    <w:basedOn w:val="a3"/>
    <w:next w:val="20"/>
    <w:autoRedefine/>
    <w:uiPriority w:val="99"/>
    <w:semiHidden/>
    <w:rsid w:val="00070343"/>
    <w:pPr>
      <w:spacing w:after="160" w:line="240" w:lineRule="exact"/>
      <w:ind w:firstLine="0"/>
      <w:contextualSpacing w:val="0"/>
      <w:jc w:val="left"/>
    </w:pPr>
    <w:rPr>
      <w:rFonts w:eastAsia="Times New Roman" w:cs="Times New Roman"/>
      <w:szCs w:val="24"/>
      <w:lang w:val="en-US"/>
    </w:rPr>
  </w:style>
  <w:style w:type="character" w:customStyle="1" w:styleId="ConsPlusNormal0">
    <w:name w:val="ConsPlusNormal Знак"/>
    <w:link w:val="ConsPlusNormal"/>
    <w:uiPriority w:val="99"/>
    <w:locked/>
    <w:rsid w:val="00070343"/>
    <w:rPr>
      <w:rFonts w:ascii="Arial" w:eastAsia="Times New Roman" w:hAnsi="Arial" w:cs="Arial"/>
      <w:sz w:val="20"/>
      <w:szCs w:val="20"/>
      <w:lang w:eastAsia="ru-RU"/>
    </w:rPr>
  </w:style>
  <w:style w:type="paragraph" w:customStyle="1" w:styleId="ConsPlusTitle">
    <w:name w:val="ConsPlusTitle"/>
    <w:uiPriority w:val="99"/>
    <w:semiHidden/>
    <w:rsid w:val="00070343"/>
    <w:pPr>
      <w:widowControl w:val="0"/>
      <w:autoSpaceDE w:val="0"/>
      <w:autoSpaceDN w:val="0"/>
      <w:spacing w:after="0" w:line="240" w:lineRule="auto"/>
    </w:pPr>
    <w:rPr>
      <w:rFonts w:ascii="Calibri" w:eastAsia="Times New Roman" w:hAnsi="Calibri" w:cs="Calibri"/>
      <w:b/>
      <w:szCs w:val="20"/>
      <w:lang w:eastAsia="ru-RU"/>
    </w:rPr>
  </w:style>
  <w:style w:type="paragraph" w:customStyle="1" w:styleId="xl63">
    <w:name w:val="xl63"/>
    <w:basedOn w:val="a3"/>
    <w:rsid w:val="00070343"/>
    <w:pPr>
      <w:pBdr>
        <w:top w:val="single" w:sz="4" w:space="0" w:color="auto"/>
        <w:left w:val="single" w:sz="4" w:space="0" w:color="auto"/>
        <w:right w:val="single" w:sz="4" w:space="0" w:color="auto"/>
      </w:pBdr>
      <w:spacing w:before="100" w:beforeAutospacing="1" w:after="100" w:afterAutospacing="1" w:line="240" w:lineRule="auto"/>
      <w:ind w:firstLine="0"/>
      <w:contextualSpacing w:val="0"/>
      <w:jc w:val="center"/>
      <w:textAlignment w:val="center"/>
    </w:pPr>
    <w:rPr>
      <w:rFonts w:eastAsia="Times New Roman" w:cs="Times New Roman"/>
      <w:b/>
      <w:bCs/>
      <w:color w:val="000000"/>
      <w:szCs w:val="24"/>
      <w:lang w:eastAsia="ru-RU"/>
    </w:rPr>
  </w:style>
  <w:style w:type="paragraph" w:customStyle="1" w:styleId="xl64">
    <w:name w:val="xl64"/>
    <w:basedOn w:val="a3"/>
    <w:rsid w:val="000703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val="0"/>
      <w:jc w:val="center"/>
      <w:textAlignment w:val="center"/>
    </w:pPr>
    <w:rPr>
      <w:rFonts w:eastAsia="Times New Roman" w:cs="Times New Roman"/>
      <w:szCs w:val="24"/>
      <w:lang w:eastAsia="ru-RU"/>
    </w:rPr>
  </w:style>
  <w:style w:type="character" w:customStyle="1" w:styleId="1f7">
    <w:name w:val="Обычный (веб) Знак1"/>
    <w:aliases w:val="Обычный (веб) Знак Знак,Обычный (Web) Знак Знак,Обычный (Web) Знак Знак Знак Знак Знак Знак,Обычный (Web) Знак Знак Знак Знак1,Обычный (Web) Знак Знак Знак Знак Знак1"/>
    <w:uiPriority w:val="99"/>
    <w:locked/>
    <w:rsid w:val="00070343"/>
    <w:rPr>
      <w:rFonts w:ascii="Times New Roman" w:hAnsi="Times New Roman"/>
      <w:sz w:val="24"/>
      <w:szCs w:val="24"/>
    </w:rPr>
  </w:style>
  <w:style w:type="table" w:customStyle="1" w:styleId="TableGridReport1">
    <w:name w:val="Table Grid Report1"/>
    <w:basedOn w:val="a5"/>
    <w:next w:val="a7"/>
    <w:uiPriority w:val="59"/>
    <w:rsid w:val="0007034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e">
    <w:name w:val="Знак Знак Знак Знак Знак Знак Знак Знак Знак Знак Знак Знак Знак"/>
    <w:basedOn w:val="a3"/>
    <w:rsid w:val="00070343"/>
    <w:pPr>
      <w:spacing w:after="0" w:line="240" w:lineRule="auto"/>
      <w:ind w:firstLine="0"/>
      <w:contextualSpacing w:val="0"/>
      <w:jc w:val="left"/>
    </w:pPr>
    <w:rPr>
      <w:rFonts w:ascii="Verdana" w:eastAsia="Times New Roman" w:hAnsi="Verdana" w:cs="Verdana"/>
      <w:sz w:val="20"/>
      <w:szCs w:val="20"/>
      <w:lang w:val="en-US"/>
    </w:rPr>
  </w:style>
  <w:style w:type="paragraph" w:customStyle="1" w:styleId="312">
    <w:name w:val="Основной текст с отступом 31"/>
    <w:basedOn w:val="a3"/>
    <w:rsid w:val="00070343"/>
    <w:pPr>
      <w:suppressAutoHyphens/>
      <w:spacing w:line="240" w:lineRule="auto"/>
      <w:ind w:left="283" w:firstLine="0"/>
      <w:contextualSpacing w:val="0"/>
      <w:jc w:val="left"/>
    </w:pPr>
    <w:rPr>
      <w:rFonts w:eastAsia="Times New Roman" w:cs="Times New Roman"/>
      <w:sz w:val="16"/>
      <w:szCs w:val="16"/>
      <w:lang w:eastAsia="ar-SA"/>
    </w:rPr>
  </w:style>
  <w:style w:type="paragraph" w:customStyle="1" w:styleId="2c">
    <w:name w:val="Знак2"/>
    <w:basedOn w:val="a3"/>
    <w:rsid w:val="00070343"/>
    <w:pPr>
      <w:spacing w:after="0" w:line="240" w:lineRule="auto"/>
      <w:ind w:firstLine="0"/>
      <w:contextualSpacing w:val="0"/>
      <w:jc w:val="left"/>
    </w:pPr>
    <w:rPr>
      <w:rFonts w:ascii="Verdana" w:eastAsia="Times New Roman" w:hAnsi="Verdana" w:cs="Verdana"/>
      <w:sz w:val="20"/>
      <w:szCs w:val="20"/>
      <w:lang w:val="en-US"/>
    </w:rPr>
  </w:style>
  <w:style w:type="character" w:customStyle="1" w:styleId="afffff">
    <w:name w:val="Другое_"/>
    <w:basedOn w:val="a4"/>
    <w:link w:val="afffff0"/>
    <w:rsid w:val="00070343"/>
    <w:rPr>
      <w:rFonts w:ascii="Times New Roman" w:eastAsia="Times New Roman" w:hAnsi="Times New Roman" w:cs="Times New Roman"/>
      <w:sz w:val="28"/>
      <w:szCs w:val="28"/>
      <w:shd w:val="clear" w:color="auto" w:fill="FFFFFF"/>
    </w:rPr>
  </w:style>
  <w:style w:type="paragraph" w:customStyle="1" w:styleId="afffff0">
    <w:name w:val="Другое"/>
    <w:basedOn w:val="a3"/>
    <w:link w:val="afffff"/>
    <w:rsid w:val="00070343"/>
    <w:pPr>
      <w:widowControl w:val="0"/>
      <w:shd w:val="clear" w:color="auto" w:fill="FFFFFF"/>
      <w:spacing w:after="0" w:line="360" w:lineRule="auto"/>
      <w:ind w:firstLine="400"/>
      <w:contextualSpacing w:val="0"/>
      <w:jc w:val="left"/>
    </w:pPr>
    <w:rPr>
      <w:rFonts w:eastAsia="Times New Roman" w:cs="Times New Roman"/>
      <w:sz w:val="28"/>
      <w:szCs w:val="28"/>
    </w:rPr>
  </w:style>
  <w:style w:type="character" w:customStyle="1" w:styleId="37">
    <w:name w:val="Неразрешенное упоминание3"/>
    <w:basedOn w:val="a4"/>
    <w:uiPriority w:val="99"/>
    <w:semiHidden/>
    <w:unhideWhenUsed/>
    <w:rsid w:val="00070343"/>
    <w:rPr>
      <w:color w:val="605E5C"/>
      <w:shd w:val="clear" w:color="auto" w:fill="E1DFDD"/>
    </w:rPr>
  </w:style>
  <w:style w:type="paragraph" w:customStyle="1" w:styleId="1f8">
    <w:name w:val="1"/>
    <w:basedOn w:val="a3"/>
    <w:next w:val="af8"/>
    <w:link w:val="afffff1"/>
    <w:qFormat/>
    <w:rsid w:val="00070343"/>
    <w:pPr>
      <w:spacing w:after="0" w:line="240" w:lineRule="auto"/>
      <w:ind w:firstLine="0"/>
      <w:contextualSpacing w:val="0"/>
      <w:jc w:val="center"/>
    </w:pPr>
    <w:rPr>
      <w:rFonts w:asciiTheme="minorHAnsi" w:hAnsiTheme="minorHAnsi"/>
      <w:sz w:val="26"/>
    </w:rPr>
  </w:style>
  <w:style w:type="character" w:customStyle="1" w:styleId="afffff1">
    <w:name w:val="Название Знак"/>
    <w:link w:val="1f8"/>
    <w:rsid w:val="00070343"/>
    <w:rPr>
      <w:sz w:val="26"/>
    </w:rPr>
  </w:style>
  <w:style w:type="paragraph" w:customStyle="1" w:styleId="Style1">
    <w:name w:val="Style1"/>
    <w:basedOn w:val="a3"/>
    <w:rsid w:val="00070343"/>
    <w:pPr>
      <w:widowControl w:val="0"/>
      <w:autoSpaceDE w:val="0"/>
      <w:autoSpaceDN w:val="0"/>
      <w:adjustRightInd w:val="0"/>
      <w:spacing w:after="0" w:line="545" w:lineRule="exact"/>
      <w:ind w:firstLine="0"/>
      <w:contextualSpacing w:val="0"/>
      <w:jc w:val="center"/>
    </w:pPr>
    <w:rPr>
      <w:rFonts w:ascii="Calibri" w:eastAsia="Times New Roman" w:hAnsi="Calibri" w:cs="Times New Roman"/>
      <w:szCs w:val="24"/>
      <w:lang w:eastAsia="ru-RU"/>
    </w:rPr>
  </w:style>
  <w:style w:type="paragraph" w:customStyle="1" w:styleId="Style40">
    <w:name w:val="Style4"/>
    <w:basedOn w:val="a3"/>
    <w:rsid w:val="00070343"/>
    <w:pPr>
      <w:widowControl w:val="0"/>
      <w:autoSpaceDE w:val="0"/>
      <w:autoSpaceDN w:val="0"/>
      <w:adjustRightInd w:val="0"/>
      <w:spacing w:after="0" w:line="240" w:lineRule="auto"/>
      <w:ind w:firstLine="0"/>
      <w:contextualSpacing w:val="0"/>
      <w:jc w:val="left"/>
    </w:pPr>
    <w:rPr>
      <w:rFonts w:ascii="Calibri" w:eastAsia="Times New Roman" w:hAnsi="Calibri" w:cs="Times New Roman"/>
      <w:szCs w:val="24"/>
      <w:lang w:eastAsia="ru-RU"/>
    </w:rPr>
  </w:style>
  <w:style w:type="character" w:customStyle="1" w:styleId="FontStyle57">
    <w:name w:val="Font Style57"/>
    <w:rsid w:val="00070343"/>
    <w:rPr>
      <w:rFonts w:ascii="Calibri" w:hAnsi="Calibri" w:cs="Calibri"/>
      <w:b/>
      <w:bCs/>
      <w:sz w:val="34"/>
      <w:szCs w:val="34"/>
    </w:rPr>
  </w:style>
  <w:style w:type="table" w:customStyle="1" w:styleId="TableGridReport2">
    <w:name w:val="Table Grid Report2"/>
    <w:basedOn w:val="a5"/>
    <w:next w:val="a7"/>
    <w:rsid w:val="0007034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
    <w:name w:val="Table Normal"/>
    <w:uiPriority w:val="2"/>
    <w:semiHidden/>
    <w:unhideWhenUsed/>
    <w:qFormat/>
    <w:rsid w:val="00D80E7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D80E72"/>
    <w:pPr>
      <w:widowControl w:val="0"/>
      <w:autoSpaceDE w:val="0"/>
      <w:autoSpaceDN w:val="0"/>
      <w:spacing w:after="0" w:line="256" w:lineRule="exact"/>
      <w:ind w:left="107" w:firstLine="0"/>
      <w:contextualSpacing w:val="0"/>
      <w:jc w:val="left"/>
    </w:pPr>
    <w:rPr>
      <w:rFonts w:eastAsia="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491134">
      <w:bodyDiv w:val="1"/>
      <w:marLeft w:val="0"/>
      <w:marRight w:val="0"/>
      <w:marTop w:val="0"/>
      <w:marBottom w:val="0"/>
      <w:divBdr>
        <w:top w:val="none" w:sz="0" w:space="0" w:color="auto"/>
        <w:left w:val="none" w:sz="0" w:space="0" w:color="auto"/>
        <w:bottom w:val="none" w:sz="0" w:space="0" w:color="auto"/>
        <w:right w:val="none" w:sz="0" w:space="0" w:color="auto"/>
      </w:divBdr>
    </w:div>
    <w:div w:id="230121128">
      <w:bodyDiv w:val="1"/>
      <w:marLeft w:val="0"/>
      <w:marRight w:val="0"/>
      <w:marTop w:val="0"/>
      <w:marBottom w:val="0"/>
      <w:divBdr>
        <w:top w:val="none" w:sz="0" w:space="0" w:color="auto"/>
        <w:left w:val="none" w:sz="0" w:space="0" w:color="auto"/>
        <w:bottom w:val="none" w:sz="0" w:space="0" w:color="auto"/>
        <w:right w:val="none" w:sz="0" w:space="0" w:color="auto"/>
      </w:divBdr>
    </w:div>
    <w:div w:id="378362122">
      <w:bodyDiv w:val="1"/>
      <w:marLeft w:val="0"/>
      <w:marRight w:val="0"/>
      <w:marTop w:val="0"/>
      <w:marBottom w:val="0"/>
      <w:divBdr>
        <w:top w:val="none" w:sz="0" w:space="0" w:color="auto"/>
        <w:left w:val="none" w:sz="0" w:space="0" w:color="auto"/>
        <w:bottom w:val="none" w:sz="0" w:space="0" w:color="auto"/>
        <w:right w:val="none" w:sz="0" w:space="0" w:color="auto"/>
      </w:divBdr>
    </w:div>
    <w:div w:id="427122346">
      <w:bodyDiv w:val="1"/>
      <w:marLeft w:val="0"/>
      <w:marRight w:val="0"/>
      <w:marTop w:val="0"/>
      <w:marBottom w:val="0"/>
      <w:divBdr>
        <w:top w:val="none" w:sz="0" w:space="0" w:color="auto"/>
        <w:left w:val="none" w:sz="0" w:space="0" w:color="auto"/>
        <w:bottom w:val="none" w:sz="0" w:space="0" w:color="auto"/>
        <w:right w:val="none" w:sz="0" w:space="0" w:color="auto"/>
      </w:divBdr>
    </w:div>
    <w:div w:id="472722653">
      <w:bodyDiv w:val="1"/>
      <w:marLeft w:val="0"/>
      <w:marRight w:val="0"/>
      <w:marTop w:val="0"/>
      <w:marBottom w:val="0"/>
      <w:divBdr>
        <w:top w:val="none" w:sz="0" w:space="0" w:color="auto"/>
        <w:left w:val="none" w:sz="0" w:space="0" w:color="auto"/>
        <w:bottom w:val="none" w:sz="0" w:space="0" w:color="auto"/>
        <w:right w:val="none" w:sz="0" w:space="0" w:color="auto"/>
      </w:divBdr>
    </w:div>
    <w:div w:id="635526679">
      <w:bodyDiv w:val="1"/>
      <w:marLeft w:val="0"/>
      <w:marRight w:val="0"/>
      <w:marTop w:val="0"/>
      <w:marBottom w:val="0"/>
      <w:divBdr>
        <w:top w:val="none" w:sz="0" w:space="0" w:color="auto"/>
        <w:left w:val="none" w:sz="0" w:space="0" w:color="auto"/>
        <w:bottom w:val="none" w:sz="0" w:space="0" w:color="auto"/>
        <w:right w:val="none" w:sz="0" w:space="0" w:color="auto"/>
      </w:divBdr>
    </w:div>
    <w:div w:id="678122050">
      <w:bodyDiv w:val="1"/>
      <w:marLeft w:val="0"/>
      <w:marRight w:val="0"/>
      <w:marTop w:val="0"/>
      <w:marBottom w:val="0"/>
      <w:divBdr>
        <w:top w:val="none" w:sz="0" w:space="0" w:color="auto"/>
        <w:left w:val="none" w:sz="0" w:space="0" w:color="auto"/>
        <w:bottom w:val="none" w:sz="0" w:space="0" w:color="auto"/>
        <w:right w:val="none" w:sz="0" w:space="0" w:color="auto"/>
      </w:divBdr>
    </w:div>
    <w:div w:id="1113094503">
      <w:bodyDiv w:val="1"/>
      <w:marLeft w:val="0"/>
      <w:marRight w:val="0"/>
      <w:marTop w:val="0"/>
      <w:marBottom w:val="0"/>
      <w:divBdr>
        <w:top w:val="none" w:sz="0" w:space="0" w:color="auto"/>
        <w:left w:val="none" w:sz="0" w:space="0" w:color="auto"/>
        <w:bottom w:val="none" w:sz="0" w:space="0" w:color="auto"/>
        <w:right w:val="none" w:sz="0" w:space="0" w:color="auto"/>
      </w:divBdr>
    </w:div>
    <w:div w:id="1124542822">
      <w:bodyDiv w:val="1"/>
      <w:marLeft w:val="0"/>
      <w:marRight w:val="0"/>
      <w:marTop w:val="0"/>
      <w:marBottom w:val="0"/>
      <w:divBdr>
        <w:top w:val="none" w:sz="0" w:space="0" w:color="auto"/>
        <w:left w:val="none" w:sz="0" w:space="0" w:color="auto"/>
        <w:bottom w:val="none" w:sz="0" w:space="0" w:color="auto"/>
        <w:right w:val="none" w:sz="0" w:space="0" w:color="auto"/>
      </w:divBdr>
    </w:div>
    <w:div w:id="1292203564">
      <w:bodyDiv w:val="1"/>
      <w:marLeft w:val="0"/>
      <w:marRight w:val="0"/>
      <w:marTop w:val="0"/>
      <w:marBottom w:val="0"/>
      <w:divBdr>
        <w:top w:val="none" w:sz="0" w:space="0" w:color="auto"/>
        <w:left w:val="none" w:sz="0" w:space="0" w:color="auto"/>
        <w:bottom w:val="none" w:sz="0" w:space="0" w:color="auto"/>
        <w:right w:val="none" w:sz="0" w:space="0" w:color="auto"/>
      </w:divBdr>
    </w:div>
    <w:div w:id="1405570087">
      <w:bodyDiv w:val="1"/>
      <w:marLeft w:val="0"/>
      <w:marRight w:val="0"/>
      <w:marTop w:val="0"/>
      <w:marBottom w:val="0"/>
      <w:divBdr>
        <w:top w:val="none" w:sz="0" w:space="0" w:color="auto"/>
        <w:left w:val="none" w:sz="0" w:space="0" w:color="auto"/>
        <w:bottom w:val="none" w:sz="0" w:space="0" w:color="auto"/>
        <w:right w:val="none" w:sz="0" w:space="0" w:color="auto"/>
      </w:divBdr>
    </w:div>
    <w:div w:id="1522627114">
      <w:bodyDiv w:val="1"/>
      <w:marLeft w:val="0"/>
      <w:marRight w:val="0"/>
      <w:marTop w:val="0"/>
      <w:marBottom w:val="0"/>
      <w:divBdr>
        <w:top w:val="none" w:sz="0" w:space="0" w:color="auto"/>
        <w:left w:val="none" w:sz="0" w:space="0" w:color="auto"/>
        <w:bottom w:val="none" w:sz="0" w:space="0" w:color="auto"/>
        <w:right w:val="none" w:sz="0" w:space="0" w:color="auto"/>
      </w:divBdr>
    </w:div>
    <w:div w:id="1618826101">
      <w:bodyDiv w:val="1"/>
      <w:marLeft w:val="0"/>
      <w:marRight w:val="0"/>
      <w:marTop w:val="0"/>
      <w:marBottom w:val="0"/>
      <w:divBdr>
        <w:top w:val="none" w:sz="0" w:space="0" w:color="auto"/>
        <w:left w:val="none" w:sz="0" w:space="0" w:color="auto"/>
        <w:bottom w:val="none" w:sz="0" w:space="0" w:color="auto"/>
        <w:right w:val="none" w:sz="0" w:space="0" w:color="auto"/>
      </w:divBdr>
    </w:div>
    <w:div w:id="1642878865">
      <w:bodyDiv w:val="1"/>
      <w:marLeft w:val="0"/>
      <w:marRight w:val="0"/>
      <w:marTop w:val="0"/>
      <w:marBottom w:val="0"/>
      <w:divBdr>
        <w:top w:val="none" w:sz="0" w:space="0" w:color="auto"/>
        <w:left w:val="none" w:sz="0" w:space="0" w:color="auto"/>
        <w:bottom w:val="none" w:sz="0" w:space="0" w:color="auto"/>
        <w:right w:val="none" w:sz="0" w:space="0" w:color="auto"/>
      </w:divBdr>
    </w:div>
    <w:div w:id="1777099358">
      <w:bodyDiv w:val="1"/>
      <w:marLeft w:val="0"/>
      <w:marRight w:val="0"/>
      <w:marTop w:val="0"/>
      <w:marBottom w:val="0"/>
      <w:divBdr>
        <w:top w:val="none" w:sz="0" w:space="0" w:color="auto"/>
        <w:left w:val="none" w:sz="0" w:space="0" w:color="auto"/>
        <w:bottom w:val="none" w:sz="0" w:space="0" w:color="auto"/>
        <w:right w:val="none" w:sz="0" w:space="0" w:color="auto"/>
      </w:divBdr>
    </w:div>
    <w:div w:id="1788351863">
      <w:bodyDiv w:val="1"/>
      <w:marLeft w:val="0"/>
      <w:marRight w:val="0"/>
      <w:marTop w:val="0"/>
      <w:marBottom w:val="0"/>
      <w:divBdr>
        <w:top w:val="none" w:sz="0" w:space="0" w:color="auto"/>
        <w:left w:val="none" w:sz="0" w:space="0" w:color="auto"/>
        <w:bottom w:val="none" w:sz="0" w:space="0" w:color="auto"/>
        <w:right w:val="none" w:sz="0" w:space="0" w:color="auto"/>
      </w:divBdr>
      <w:divsChild>
        <w:div w:id="631135813">
          <w:marLeft w:val="600"/>
          <w:marRight w:val="0"/>
          <w:marTop w:val="0"/>
          <w:marBottom w:val="0"/>
          <w:divBdr>
            <w:top w:val="none" w:sz="0" w:space="0" w:color="auto"/>
            <w:left w:val="none" w:sz="0" w:space="0" w:color="auto"/>
            <w:bottom w:val="none" w:sz="0" w:space="0" w:color="auto"/>
            <w:right w:val="none" w:sz="0" w:space="0" w:color="auto"/>
          </w:divBdr>
        </w:div>
        <w:div w:id="377818919">
          <w:marLeft w:val="600"/>
          <w:marRight w:val="0"/>
          <w:marTop w:val="0"/>
          <w:marBottom w:val="0"/>
          <w:divBdr>
            <w:top w:val="none" w:sz="0" w:space="0" w:color="auto"/>
            <w:left w:val="none" w:sz="0" w:space="0" w:color="auto"/>
            <w:bottom w:val="none" w:sz="0" w:space="0" w:color="auto"/>
            <w:right w:val="none" w:sz="0" w:space="0" w:color="auto"/>
          </w:divBdr>
        </w:div>
        <w:div w:id="1438017149">
          <w:marLeft w:val="600"/>
          <w:marRight w:val="0"/>
          <w:marTop w:val="0"/>
          <w:marBottom w:val="0"/>
          <w:divBdr>
            <w:top w:val="none" w:sz="0" w:space="0" w:color="auto"/>
            <w:left w:val="none" w:sz="0" w:space="0" w:color="auto"/>
            <w:bottom w:val="none" w:sz="0" w:space="0" w:color="auto"/>
            <w:right w:val="none" w:sz="0" w:space="0" w:color="auto"/>
          </w:divBdr>
        </w:div>
      </w:divsChild>
    </w:div>
    <w:div w:id="1842230259">
      <w:bodyDiv w:val="1"/>
      <w:marLeft w:val="0"/>
      <w:marRight w:val="0"/>
      <w:marTop w:val="0"/>
      <w:marBottom w:val="0"/>
      <w:divBdr>
        <w:top w:val="none" w:sz="0" w:space="0" w:color="auto"/>
        <w:left w:val="none" w:sz="0" w:space="0" w:color="auto"/>
        <w:bottom w:val="none" w:sz="0" w:space="0" w:color="auto"/>
        <w:right w:val="none" w:sz="0" w:space="0" w:color="auto"/>
      </w:divBdr>
    </w:div>
    <w:div w:id="1890535501">
      <w:bodyDiv w:val="1"/>
      <w:marLeft w:val="0"/>
      <w:marRight w:val="0"/>
      <w:marTop w:val="0"/>
      <w:marBottom w:val="0"/>
      <w:divBdr>
        <w:top w:val="none" w:sz="0" w:space="0" w:color="auto"/>
        <w:left w:val="none" w:sz="0" w:space="0" w:color="auto"/>
        <w:bottom w:val="none" w:sz="0" w:space="0" w:color="auto"/>
        <w:right w:val="none" w:sz="0" w:space="0" w:color="auto"/>
      </w:divBdr>
    </w:div>
    <w:div w:id="2003468254">
      <w:bodyDiv w:val="1"/>
      <w:marLeft w:val="0"/>
      <w:marRight w:val="0"/>
      <w:marTop w:val="0"/>
      <w:marBottom w:val="0"/>
      <w:divBdr>
        <w:top w:val="none" w:sz="0" w:space="0" w:color="auto"/>
        <w:left w:val="none" w:sz="0" w:space="0" w:color="auto"/>
        <w:bottom w:val="none" w:sz="0" w:space="0" w:color="auto"/>
        <w:right w:val="none" w:sz="0" w:space="0" w:color="auto"/>
      </w:divBdr>
    </w:div>
    <w:div w:id="2004233810">
      <w:bodyDiv w:val="1"/>
      <w:marLeft w:val="0"/>
      <w:marRight w:val="0"/>
      <w:marTop w:val="0"/>
      <w:marBottom w:val="0"/>
      <w:divBdr>
        <w:top w:val="none" w:sz="0" w:space="0" w:color="auto"/>
        <w:left w:val="none" w:sz="0" w:space="0" w:color="auto"/>
        <w:bottom w:val="none" w:sz="0" w:space="0" w:color="auto"/>
        <w:right w:val="none" w:sz="0" w:space="0" w:color="auto"/>
      </w:divBdr>
    </w:div>
    <w:div w:id="211139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8.emf"/><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package" Target="embeddings/Microsoft_Word_Document.docx"/><Relationship Id="rId95"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0.png"/><Relationship Id="rId85" Type="http://schemas.openxmlformats.org/officeDocument/2006/relationships/image" Target="media/image75.jpeg"/><Relationship Id="rId93" Type="http://schemas.openxmlformats.org/officeDocument/2006/relationships/image" Target="media/image81.jp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3.jpeg"/><Relationship Id="rId88" Type="http://schemas.openxmlformats.org/officeDocument/2006/relationships/oleObject" Target="embeddings/oleObject1.bin"/><Relationship Id="rId91" Type="http://schemas.openxmlformats.org/officeDocument/2006/relationships/image" Target="media/image7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7.emf"/><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docs.cntd.ru/document/900483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B5D42C-F0F8-440A-B864-1BD9F5F48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117</Pages>
  <Words>29126</Words>
  <Characters>166022</Characters>
  <Application>Microsoft Office Word</Application>
  <DocSecurity>0</DocSecurity>
  <Lines>1383</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194759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11_кабинет_03</cp:lastModifiedBy>
  <cp:revision>4</cp:revision>
  <cp:lastPrinted>2023-06-19T12:22:00Z</cp:lastPrinted>
  <dcterms:created xsi:type="dcterms:W3CDTF">2023-06-19T12:09:00Z</dcterms:created>
  <dcterms:modified xsi:type="dcterms:W3CDTF">2024-04-10T11:48:00Z</dcterms:modified>
</cp:coreProperties>
</file>